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39E8B">
      <w:pPr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考生模拟练习平台操作指南</w:t>
      </w:r>
    </w:p>
    <w:p w14:paraId="0D858B2A">
      <w:pPr>
        <w:jc w:val="center"/>
        <w:rPr>
          <w:rFonts w:hint="eastAsia" w:ascii="仿宋" w:hAnsi="仿宋" w:eastAsia="仿宋" w:cs="仿宋"/>
          <w:sz w:val="30"/>
          <w:szCs w:val="30"/>
        </w:rPr>
      </w:pPr>
    </w:p>
    <w:p w14:paraId="52634F50">
      <w:pPr>
        <w:rPr>
          <w:rFonts w:hint="eastAsia" w:ascii="仿宋" w:hAnsi="仿宋" w:eastAsia="仿宋" w:cs="仿宋"/>
        </w:rPr>
      </w:pPr>
    </w:p>
    <w:p w14:paraId="5E92B6BE"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打开软考官网，</w:t>
      </w:r>
      <w:bookmarkStart w:id="0" w:name="_GoBack"/>
      <w:r>
        <w:rPr>
          <w:rFonts w:hint="eastAsia" w:ascii="仿宋" w:hAnsi="仿宋" w:eastAsia="仿宋" w:cs="仿宋"/>
          <w:sz w:val="28"/>
          <w:szCs w:val="28"/>
        </w:rPr>
        <w:t>https://www.ruankao.org.cn/</w:t>
      </w:r>
      <w:bookmarkEnd w:id="0"/>
      <w:r>
        <w:rPr>
          <w:rFonts w:hint="eastAsia" w:ascii="仿宋" w:hAnsi="仿宋" w:eastAsia="仿宋" w:cs="仿宋"/>
          <w:sz w:val="28"/>
          <w:szCs w:val="28"/>
        </w:rPr>
        <w:t>，点击【模拟练习】</w:t>
      </w:r>
    </w:p>
    <w:p w14:paraId="2A6AD0BB">
      <w:pPr>
        <w:rPr>
          <w:rFonts w:hint="eastAsia" w:ascii="仿宋" w:hAnsi="仿宋" w:eastAsia="仿宋" w:cs="仿宋"/>
        </w:rPr>
      </w:pPr>
    </w:p>
    <w:p w14:paraId="22198238">
      <w:pPr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9230" cy="2588260"/>
            <wp:effectExtent l="0" t="0" r="7620" b="2540"/>
            <wp:docPr id="7" name="图片 7" descr="172886739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288673900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128F">
      <w:pPr>
        <w:rPr>
          <w:rFonts w:hint="eastAsia" w:ascii="仿宋" w:hAnsi="仿宋" w:eastAsia="仿宋" w:cs="仿宋"/>
        </w:rPr>
      </w:pPr>
    </w:p>
    <w:p w14:paraId="731DB150">
      <w:pPr>
        <w:numPr>
          <w:ilvl w:val="0"/>
          <w:numId w:val="3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登录</w:t>
      </w:r>
    </w:p>
    <w:p w14:paraId="0DF7F659">
      <w:pPr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温馨提示：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只有当年当次报名成功的考生可登录模拟练习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。</w:t>
      </w:r>
    </w:p>
    <w:p w14:paraId="63805844">
      <w:pPr>
        <w:rPr>
          <w:rFonts w:ascii="仿宋" w:hAnsi="仿宋" w:eastAsia="仿宋" w:cs="仿宋"/>
        </w:rPr>
      </w:pPr>
    </w:p>
    <w:p w14:paraId="002D9CA6">
      <w:pPr>
        <w:jc w:val="center"/>
        <w:rPr>
          <w:rFonts w:hint="eastAsia" w:ascii="仿宋" w:hAnsi="仿宋" w:eastAsia="仿宋" w:cs="仿宋"/>
        </w:rPr>
      </w:pPr>
      <w:r>
        <w:rPr>
          <w:snapToGrid/>
        </w:rPr>
        <w:drawing>
          <wp:inline distT="0" distB="0" distL="0" distR="0">
            <wp:extent cx="5220970" cy="2720975"/>
            <wp:effectExtent l="0" t="0" r="0" b="3175"/>
            <wp:docPr id="1474091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9129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958" cy="27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F197">
      <w:pPr>
        <w:jc w:val="center"/>
        <w:rPr>
          <w:rFonts w:hint="eastAsia" w:ascii="仿宋" w:hAnsi="仿宋" w:eastAsia="仿宋" w:cs="仿宋"/>
        </w:rPr>
      </w:pPr>
    </w:p>
    <w:p w14:paraId="48521E8E">
      <w:pPr>
        <w:numPr>
          <w:ilvl w:val="0"/>
          <w:numId w:val="3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下载模</w:t>
      </w:r>
      <w:r>
        <w:rPr>
          <w:rFonts w:ascii="仿宋" w:hAnsi="仿宋" w:eastAsia="仿宋" w:cs="仿宋"/>
          <w:sz w:val="28"/>
          <w:szCs w:val="28"/>
        </w:rPr>
        <w:t>拟作答</w:t>
      </w:r>
      <w:r>
        <w:rPr>
          <w:rFonts w:hint="eastAsia" w:ascii="仿宋" w:hAnsi="仿宋" w:eastAsia="仿宋" w:cs="仿宋"/>
          <w:sz w:val="28"/>
          <w:szCs w:val="28"/>
        </w:rPr>
        <w:t>系统</w:t>
      </w:r>
    </w:p>
    <w:p w14:paraId="4A59125E">
      <w:pPr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①点击“模拟作答系统下载”按钮，下载对应的</w:t>
      </w:r>
      <w:r>
        <w:rPr>
          <w:rFonts w:ascii="仿宋" w:hAnsi="仿宋" w:eastAsia="仿宋" w:cs="仿宋"/>
          <w:color w:val="FF0000"/>
          <w:sz w:val="28"/>
          <w:szCs w:val="28"/>
        </w:rPr>
        <w:t>模拟作答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系统；</w:t>
      </w:r>
    </w:p>
    <w:p w14:paraId="11D9ECA4">
      <w:pPr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②下载后的系统压缩包必须经过解压才能运行；</w:t>
      </w:r>
    </w:p>
    <w:p w14:paraId="727D5704">
      <w:pPr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③仅支持Windows操作系统下运行。</w:t>
      </w:r>
    </w:p>
    <w:p w14:paraId="331FD070">
      <w:pPr>
        <w:rPr>
          <w:rFonts w:hint="eastAsia" w:ascii="仿宋" w:hAnsi="仿宋" w:eastAsia="仿宋" w:cs="仿宋"/>
          <w:color w:val="FF0000"/>
          <w:sz w:val="28"/>
          <w:szCs w:val="28"/>
        </w:rPr>
      </w:pPr>
    </w:p>
    <w:p w14:paraId="05B796ED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73040" cy="2589530"/>
            <wp:effectExtent l="0" t="0" r="10160" b="1270"/>
            <wp:docPr id="3" name="图片 3" descr="C:/Users/Lenovo/Documents/4.pn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Lenovo/Documents/4.png4"/>
                    <pic:cNvPicPr>
                      <a:picLocks noChangeAspect="1"/>
                    </pic:cNvPicPr>
                  </pic:nvPicPr>
                  <pic:blipFill>
                    <a:blip r:embed="rId6"/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2F06">
      <w:pPr>
        <w:jc w:val="center"/>
      </w:pPr>
    </w:p>
    <w:p w14:paraId="2762829F">
      <w:pPr>
        <w:jc w:val="center"/>
        <w:rPr>
          <w:rFonts w:hint="eastAsia" w:ascii="仿宋" w:hAnsi="仿宋" w:eastAsia="仿宋" w:cs="仿宋"/>
        </w:rPr>
      </w:pPr>
    </w:p>
    <w:p w14:paraId="02DE582B">
      <w:pPr>
        <w:numPr>
          <w:ilvl w:val="0"/>
          <w:numId w:val="3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双击运行“软考练习版.exe”</w:t>
      </w:r>
    </w:p>
    <w:p w14:paraId="26A24D0F">
      <w:pPr>
        <w:rPr>
          <w:rFonts w:hint="eastAsia" w:ascii="仿宋" w:hAnsi="仿宋" w:eastAsia="仿宋" w:cs="仿宋"/>
          <w:sz w:val="28"/>
          <w:szCs w:val="28"/>
        </w:rPr>
      </w:pPr>
    </w:p>
    <w:p w14:paraId="37496650">
      <w:pPr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2171065" cy="1171575"/>
            <wp:effectExtent l="0" t="0" r="0" b="0"/>
            <wp:docPr id="1" name="图片 1" descr="a1ba596de42af2059e31b810421d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ba596de42af2059e31b810421debf"/>
                    <pic:cNvPicPr>
                      <a:picLocks noChangeAspect="1"/>
                    </pic:cNvPicPr>
                  </pic:nvPicPr>
                  <pic:blipFill>
                    <a:blip r:embed="rId7"/>
                    <a:srcRect t="1577" r="58787" b="43529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2FED">
      <w:pPr>
        <w:rPr>
          <w:rFonts w:hint="eastAsia" w:ascii="仿宋" w:hAnsi="仿宋" w:eastAsia="仿宋" w:cs="仿宋"/>
          <w:sz w:val="28"/>
          <w:szCs w:val="28"/>
        </w:rPr>
      </w:pPr>
    </w:p>
    <w:p w14:paraId="64CE863A">
      <w:pPr>
        <w:numPr>
          <w:ilvl w:val="0"/>
          <w:numId w:val="3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模拟</w:t>
      </w:r>
      <w:r>
        <w:rPr>
          <w:rFonts w:ascii="仿宋" w:hAnsi="仿宋" w:eastAsia="仿宋" w:cs="仿宋"/>
          <w:sz w:val="28"/>
          <w:szCs w:val="28"/>
        </w:rPr>
        <w:t>作答</w:t>
      </w:r>
    </w:p>
    <w:p w14:paraId="42A310F5">
      <w:pPr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应试人员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按登录界面提示内容进行操作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登录有两种方式：</w:t>
      </w:r>
    </w:p>
    <w:p w14:paraId="3C7C8481">
      <w:pPr>
        <w:numPr>
          <w:ilvl w:val="0"/>
          <w:numId w:val="4"/>
        </w:numPr>
        <w:ind w:left="420" w:leftChars="0" w:hanging="420" w:firstLineChars="0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账号+密码：点击“账号密码登录”，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输入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软考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网上报名的个人账号、密码进行登录。</w:t>
      </w:r>
    </w:p>
    <w:p w14:paraId="34A75E25">
      <w:pPr>
        <w:jc w:val="center"/>
      </w:pPr>
    </w:p>
    <w:p w14:paraId="5E601A43">
      <w:pPr>
        <w:jc w:val="center"/>
      </w:pPr>
      <w:r>
        <w:drawing>
          <wp:inline distT="0" distB="0" distL="114300" distR="114300">
            <wp:extent cx="5848350" cy="3429000"/>
            <wp:effectExtent l="0" t="0" r="635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E589">
      <w:pPr>
        <w:jc w:val="both"/>
        <w:rPr>
          <w:rFonts w:hint="eastAsia"/>
          <w:snapToGrid/>
        </w:rPr>
      </w:pPr>
    </w:p>
    <w:p w14:paraId="06148515">
      <w:pPr>
        <w:numPr>
          <w:ilvl w:val="0"/>
          <w:numId w:val="4"/>
        </w:numPr>
        <w:ind w:left="420" w:leftChars="0" w:hanging="420" w:firstLineChars="0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证件号码+手机号码：点击“手机号登录”，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输入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软考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网上报名的个人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证件号码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、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手机号码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进行登录。</w:t>
      </w:r>
    </w:p>
    <w:p w14:paraId="6E554351">
      <w:pPr>
        <w:numPr>
          <w:ilvl w:val="0"/>
          <w:numId w:val="0"/>
        </w:numPr>
        <w:ind w:leftChars="0"/>
        <w:jc w:val="center"/>
        <w:rPr>
          <w:rFonts w:hint="eastAsia" w:ascii="仿宋" w:hAnsi="仿宋" w:eastAsia="仿宋" w:cs="仿宋"/>
          <w:lang w:eastAsia="zh-CN"/>
        </w:rPr>
      </w:pPr>
      <w:r>
        <w:drawing>
          <wp:inline distT="0" distB="0" distL="114300" distR="114300">
            <wp:extent cx="5848350" cy="3429000"/>
            <wp:effectExtent l="0" t="0" r="635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4563">
      <w:pP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②高级级别须选择</w:t>
      </w:r>
      <w:r>
        <w:rPr>
          <w:rFonts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作答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的试卷</w:t>
      </w:r>
    </w:p>
    <w:p w14:paraId="298C0548">
      <w:pP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1D333D7">
      <w:pPr>
        <w:jc w:val="center"/>
        <w:rPr>
          <w:rFonts w:hint="eastAsia" w:ascii="仿宋" w:hAnsi="仿宋" w:eastAsia="仿宋" w:cs="仿宋"/>
        </w:rPr>
      </w:pPr>
      <w:r>
        <w:drawing>
          <wp:inline distT="0" distB="0" distL="114300" distR="114300">
            <wp:extent cx="4177665" cy="2597785"/>
            <wp:effectExtent l="0" t="0" r="1333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4335">
      <w:pPr>
        <w:jc w:val="both"/>
        <w:rPr>
          <w:rFonts w:hint="eastAsia" w:ascii="仿宋" w:hAnsi="仿宋" w:eastAsia="仿宋" w:cs="仿宋"/>
        </w:rPr>
      </w:pPr>
    </w:p>
    <w:p w14:paraId="13344665">
      <w:pP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>③按机位号界面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提示内容进行操作</w:t>
      </w:r>
    </w:p>
    <w:p w14:paraId="15E56B3A">
      <w:pPr>
        <w:widowControl w:val="0"/>
        <w:jc w:val="both"/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  <w:t>准考证号输入（14个1）：11111111111111</w:t>
      </w:r>
    </w:p>
    <w:p w14:paraId="64983EA0">
      <w:pPr>
        <w:widowControl w:val="0"/>
        <w:jc w:val="both"/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  <w:t>证件号码输入（18个1）：111111111111111111</w:t>
      </w:r>
    </w:p>
    <w:p w14:paraId="15107E26">
      <w:pPr>
        <w:widowControl w:val="0"/>
        <w:jc w:val="both"/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"/>
        </w:rPr>
        <w:t>模拟作答系统默认加载模拟的准考证号和证件号码</w:t>
      </w: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  <w:t>，</w:t>
      </w: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"/>
        </w:rPr>
        <w:t>应试人员直接</w:t>
      </w: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  <w:t>点击“登录”按钮进入确认登录界面。</w:t>
      </w:r>
    </w:p>
    <w:p w14:paraId="552342CC">
      <w:pPr>
        <w:widowControl w:val="0"/>
        <w:jc w:val="both"/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  <w:t>（模拟作答准考证号、证件号码的输入均非本人信息）</w:t>
      </w:r>
    </w:p>
    <w:p w14:paraId="3EB2E760">
      <w:pPr>
        <w:widowControl w:val="0"/>
        <w:jc w:val="both"/>
        <w:rPr>
          <w:rFonts w:hint="eastAsia" w:ascii="仿宋" w:hAnsi="仿宋" w:eastAsia="仿宋" w:cs="仿宋"/>
          <w:color w:val="FF0000"/>
          <w:kern w:val="2"/>
          <w:sz w:val="28"/>
          <w:szCs w:val="28"/>
          <w:lang w:bidi="ar"/>
        </w:rPr>
      </w:pPr>
    </w:p>
    <w:p w14:paraId="703B68C8">
      <w:pPr>
        <w:jc w:val="center"/>
        <w:rPr>
          <w:rFonts w:hint="eastAsia" w:ascii="仿宋" w:hAnsi="仿宋" w:eastAsia="仿宋" w:cs="仿宋"/>
        </w:rPr>
      </w:pPr>
      <w:r>
        <w:drawing>
          <wp:inline distT="0" distB="0" distL="114300" distR="114300">
            <wp:extent cx="5271135" cy="3224530"/>
            <wp:effectExtent l="0" t="0" r="5715" b="139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8796">
      <w:pPr>
        <w:jc w:val="both"/>
        <w:rPr>
          <w:rFonts w:hint="eastAsia" w:ascii="仿宋" w:hAnsi="仿宋" w:eastAsia="仿宋" w:cs="仿宋"/>
        </w:rPr>
      </w:pPr>
    </w:p>
    <w:p w14:paraId="2902086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④确认登录</w:t>
      </w:r>
    </w:p>
    <w:p w14:paraId="6B7A3637">
      <w:pPr>
        <w:rPr>
          <w:rFonts w:hint="eastAsia" w:ascii="仿宋" w:hAnsi="仿宋" w:eastAsia="仿宋" w:cs="仿宋"/>
          <w:sz w:val="28"/>
          <w:szCs w:val="28"/>
        </w:rPr>
      </w:pPr>
    </w:p>
    <w:p w14:paraId="47AA6EAB">
      <w:pPr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4711700" cy="208153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rcRect b="24173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8C19">
      <w:pPr>
        <w:jc w:val="center"/>
        <w:rPr>
          <w:rFonts w:hint="eastAsia" w:ascii="仿宋" w:hAnsi="仿宋" w:eastAsia="仿宋" w:cs="仿宋"/>
        </w:rPr>
      </w:pPr>
    </w:p>
    <w:p w14:paraId="316123E5">
      <w:pPr>
        <w:widowControl w:val="0"/>
        <w:spacing w:line="360" w:lineRule="auto"/>
        <w:ind w:firstLine="560" w:firstLineChars="200"/>
        <w:jc w:val="both"/>
        <w:rPr>
          <w:rFonts w:hint="eastAsia" w:ascii="仿宋" w:hAnsi="仿宋" w:eastAsia="仿宋" w:cs="仿宋"/>
          <w:kern w:val="2"/>
          <w:sz w:val="28"/>
          <w:szCs w:val="28"/>
          <w:lang w:bidi="ar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bidi="ar"/>
        </w:rPr>
        <w:t>点击“确认登录”，按界面提示进行模拟练习。</w:t>
      </w:r>
    </w:p>
    <w:p w14:paraId="499D8900">
      <w:pPr>
        <w:widowControl w:val="0"/>
        <w:spacing w:line="360" w:lineRule="auto"/>
        <w:ind w:firstLine="480" w:firstLineChars="200"/>
        <w:jc w:val="both"/>
        <w:rPr>
          <w:rFonts w:hint="eastAsia" w:ascii="仿宋" w:hAnsi="仿宋" w:eastAsia="仿宋" w:cs="仿宋"/>
        </w:rPr>
      </w:pPr>
    </w:p>
    <w:p w14:paraId="7729F6F5">
      <w:pPr>
        <w:widowControl w:val="0"/>
        <w:spacing w:line="360" w:lineRule="auto"/>
        <w:ind w:firstLine="480" w:firstLineChars="200"/>
        <w:jc w:val="both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8B476"/>
    <w:multiLevelType w:val="singleLevel"/>
    <w:tmpl w:val="87D8B4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32F4ED1"/>
    <w:multiLevelType w:val="singleLevel"/>
    <w:tmpl w:val="332F4ED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3FC525B"/>
    <w:multiLevelType w:val="singleLevel"/>
    <w:tmpl w:val="33FC525B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777838BB"/>
    <w:multiLevelType w:val="multilevel"/>
    <w:tmpl w:val="777838BB"/>
    <w:lvl w:ilvl="0" w:tentative="0">
      <w:start w:val="1"/>
      <w:numFmt w:val="decimal"/>
      <w:lvlText w:val="%1"/>
      <w:lvlJc w:val="left"/>
      <w:pPr>
        <w:tabs>
          <w:tab w:val="left" w:pos="360"/>
        </w:tabs>
        <w:ind w:left="0" w:firstLine="0"/>
      </w:pPr>
      <w:rPr>
        <w:rFonts w:hint="eastAsia" w:ascii="宋体" w:eastAsia="宋体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ascii="宋体" w:eastAsia="宋体"/>
        <w:b/>
        <w:i w:val="0"/>
        <w:sz w:val="32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080"/>
        </w:tabs>
        <w:ind w:left="720" w:hanging="720"/>
      </w:pPr>
      <w:rPr>
        <w:rFonts w:hint="eastAsia" w:ascii="宋体" w:eastAsia="宋体"/>
        <w:b/>
        <w:i w:val="0"/>
        <w:sz w:val="32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440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5NzY0NzMxNTA4NTZiNjcyNzdhZGExODU0OTI3MzAifQ=="/>
  </w:docVars>
  <w:rsids>
    <w:rsidRoot w:val="00CD2F8B"/>
    <w:rsid w:val="003A763C"/>
    <w:rsid w:val="00441249"/>
    <w:rsid w:val="006173A1"/>
    <w:rsid w:val="006F569F"/>
    <w:rsid w:val="007237F5"/>
    <w:rsid w:val="0099083E"/>
    <w:rsid w:val="00CD2F8B"/>
    <w:rsid w:val="023B0973"/>
    <w:rsid w:val="058645FB"/>
    <w:rsid w:val="058A5E9A"/>
    <w:rsid w:val="06AF544D"/>
    <w:rsid w:val="092E0F41"/>
    <w:rsid w:val="0A155368"/>
    <w:rsid w:val="0AAC0660"/>
    <w:rsid w:val="0BDD4B0E"/>
    <w:rsid w:val="0C5745FC"/>
    <w:rsid w:val="0D570D57"/>
    <w:rsid w:val="0E5E7EC3"/>
    <w:rsid w:val="0E7A38C9"/>
    <w:rsid w:val="0EB30C5B"/>
    <w:rsid w:val="0EDB57B8"/>
    <w:rsid w:val="0FBD50BE"/>
    <w:rsid w:val="115B36C9"/>
    <w:rsid w:val="125D539E"/>
    <w:rsid w:val="14717E92"/>
    <w:rsid w:val="153876C0"/>
    <w:rsid w:val="157C762B"/>
    <w:rsid w:val="16870F53"/>
    <w:rsid w:val="194F3812"/>
    <w:rsid w:val="19F9667C"/>
    <w:rsid w:val="1B5F527B"/>
    <w:rsid w:val="1B7754AA"/>
    <w:rsid w:val="1C7A778D"/>
    <w:rsid w:val="1D252E3D"/>
    <w:rsid w:val="1E9C1B61"/>
    <w:rsid w:val="200155DD"/>
    <w:rsid w:val="237D16E4"/>
    <w:rsid w:val="24184308"/>
    <w:rsid w:val="2435126F"/>
    <w:rsid w:val="257D2ECD"/>
    <w:rsid w:val="27286C90"/>
    <w:rsid w:val="282A3EB4"/>
    <w:rsid w:val="28814A83"/>
    <w:rsid w:val="29A94291"/>
    <w:rsid w:val="2B5B15BB"/>
    <w:rsid w:val="2BC6762D"/>
    <w:rsid w:val="2D055668"/>
    <w:rsid w:val="2E755972"/>
    <w:rsid w:val="2FAA688C"/>
    <w:rsid w:val="2FF0550F"/>
    <w:rsid w:val="31927700"/>
    <w:rsid w:val="31CB0C9A"/>
    <w:rsid w:val="34CA77B1"/>
    <w:rsid w:val="351840DA"/>
    <w:rsid w:val="351E54D3"/>
    <w:rsid w:val="356E0F45"/>
    <w:rsid w:val="37922808"/>
    <w:rsid w:val="38255563"/>
    <w:rsid w:val="38804D57"/>
    <w:rsid w:val="38F90665"/>
    <w:rsid w:val="39CF0E3F"/>
    <w:rsid w:val="3A304090"/>
    <w:rsid w:val="3B470621"/>
    <w:rsid w:val="3BCF6ED8"/>
    <w:rsid w:val="3E182342"/>
    <w:rsid w:val="3E5844CD"/>
    <w:rsid w:val="3F400D9C"/>
    <w:rsid w:val="3FCA68B7"/>
    <w:rsid w:val="3FF86E00"/>
    <w:rsid w:val="40D4166E"/>
    <w:rsid w:val="40DE45F4"/>
    <w:rsid w:val="44B9194D"/>
    <w:rsid w:val="44EA7CB9"/>
    <w:rsid w:val="458A2D71"/>
    <w:rsid w:val="463152F7"/>
    <w:rsid w:val="46B851CA"/>
    <w:rsid w:val="481B23A6"/>
    <w:rsid w:val="492139EC"/>
    <w:rsid w:val="49BE56DF"/>
    <w:rsid w:val="4B14336D"/>
    <w:rsid w:val="4BA05606"/>
    <w:rsid w:val="4C98592E"/>
    <w:rsid w:val="4DDB5376"/>
    <w:rsid w:val="4FE25169"/>
    <w:rsid w:val="510B5910"/>
    <w:rsid w:val="51D13AD5"/>
    <w:rsid w:val="5394125E"/>
    <w:rsid w:val="53C95D30"/>
    <w:rsid w:val="53E06252"/>
    <w:rsid w:val="56222B52"/>
    <w:rsid w:val="5B61411C"/>
    <w:rsid w:val="5C192672"/>
    <w:rsid w:val="5CC44962"/>
    <w:rsid w:val="5D0E849A"/>
    <w:rsid w:val="5E6E460B"/>
    <w:rsid w:val="5E785F64"/>
    <w:rsid w:val="5EE66E12"/>
    <w:rsid w:val="5F3538F6"/>
    <w:rsid w:val="5F846F19"/>
    <w:rsid w:val="5F8E7B88"/>
    <w:rsid w:val="5FE377F5"/>
    <w:rsid w:val="604C7149"/>
    <w:rsid w:val="60DF7FBD"/>
    <w:rsid w:val="62DF11F5"/>
    <w:rsid w:val="62ED3B2E"/>
    <w:rsid w:val="652C5324"/>
    <w:rsid w:val="660D2ED6"/>
    <w:rsid w:val="66D02156"/>
    <w:rsid w:val="673152EA"/>
    <w:rsid w:val="694E2184"/>
    <w:rsid w:val="6ADA4CA2"/>
    <w:rsid w:val="6B093FF8"/>
    <w:rsid w:val="6B721BC5"/>
    <w:rsid w:val="6BBC0F3D"/>
    <w:rsid w:val="6FE3114C"/>
    <w:rsid w:val="74D66820"/>
    <w:rsid w:val="752A665F"/>
    <w:rsid w:val="753164B5"/>
    <w:rsid w:val="779C230C"/>
    <w:rsid w:val="793C2583"/>
    <w:rsid w:val="79AF15E5"/>
    <w:rsid w:val="79CD2C51"/>
    <w:rsid w:val="7C8A4E29"/>
    <w:rsid w:val="7C914409"/>
    <w:rsid w:val="7D4D5E56"/>
    <w:rsid w:val="7E1C41A7"/>
    <w:rsid w:val="7FBB237C"/>
    <w:rsid w:val="7FE84028"/>
    <w:rsid w:val="8FDDF882"/>
    <w:rsid w:val="AEF00CDC"/>
    <w:rsid w:val="CE1FE00C"/>
    <w:rsid w:val="DF9FB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微软雅黑" w:cs="Arial"/>
      <w:snapToGrid w:val="0"/>
      <w:color w:val="000000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widowControl w:val="0"/>
      <w:contextualSpacing/>
      <w:jc w:val="both"/>
      <w:outlineLvl w:val="0"/>
    </w:pPr>
    <w:rPr>
      <w:rFonts w:ascii="sans-serif" w:hAnsi="sans-serif" w:eastAsia="sans-serif" w:cs="Times New Roman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4"/>
    <w:semiHidden/>
    <w:unhideWhenUsed/>
    <w:qFormat/>
    <w:uiPriority w:val="0"/>
    <w:pPr>
      <w:keepNext/>
      <w:keepLines/>
      <w:numPr>
        <w:ilvl w:val="1"/>
        <w:numId w:val="1"/>
      </w:numPr>
      <w:spacing w:before="200" w:after="200" w:line="360" w:lineRule="auto"/>
      <w:ind w:left="578" w:hanging="578"/>
      <w:outlineLvl w:val="1"/>
    </w:pPr>
    <w:rPr>
      <w:rFonts w:eastAsia="黑体"/>
      <w:b/>
      <w:kern w:val="2"/>
      <w:sz w:val="32"/>
      <w:szCs w:val="2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outlineLvl w:val="2"/>
    </w:pPr>
    <w:rPr>
      <w:rFonts w:eastAsia="Arial"/>
      <w:b/>
      <w:bCs/>
      <w:sz w:val="30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outlineLvl w:val="3"/>
    </w:pPr>
    <w:rPr>
      <w:rFonts w:eastAsia="Arial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27"/>
    <w:qFormat/>
    <w:uiPriority w:val="0"/>
    <w:pPr>
      <w:shd w:val="clear" w:color="auto" w:fill="000080"/>
    </w:pPr>
  </w:style>
  <w:style w:type="paragraph" w:styleId="12">
    <w:name w:val="annotation text"/>
    <w:basedOn w:val="1"/>
    <w:link w:val="21"/>
    <w:qFormat/>
    <w:uiPriority w:val="0"/>
  </w:style>
  <w:style w:type="paragraph" w:styleId="13">
    <w:name w:val="Balloon Text"/>
    <w:basedOn w:val="1"/>
    <w:link w:val="28"/>
    <w:qFormat/>
    <w:uiPriority w:val="0"/>
    <w:rPr>
      <w:sz w:val="18"/>
    </w:rPr>
  </w:style>
  <w:style w:type="paragraph" w:styleId="14">
    <w:name w:val="footer"/>
    <w:basedOn w:val="1"/>
    <w:link w:val="26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link w:val="2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annotation subject"/>
    <w:basedOn w:val="12"/>
    <w:next w:val="12"/>
    <w:link w:val="23"/>
    <w:qFormat/>
    <w:uiPriority w:val="0"/>
    <w:rPr>
      <w:b/>
    </w:rPr>
  </w:style>
  <w:style w:type="character" w:styleId="19">
    <w:name w:val="Hyperlink"/>
    <w:basedOn w:val="18"/>
    <w:qFormat/>
    <w:uiPriority w:val="0"/>
    <w:rPr>
      <w:color w:val="0000FF"/>
      <w:u w:val="single"/>
    </w:rPr>
  </w:style>
  <w:style w:type="character" w:styleId="20">
    <w:name w:val="annotation reference"/>
    <w:basedOn w:val="18"/>
    <w:qFormat/>
    <w:uiPriority w:val="0"/>
    <w:rPr>
      <w:sz w:val="21"/>
      <w:szCs w:val="21"/>
    </w:rPr>
  </w:style>
  <w:style w:type="character" w:customStyle="1" w:styleId="21">
    <w:name w:val="批注文字 字符"/>
    <w:basedOn w:val="18"/>
    <w:link w:val="12"/>
    <w:qFormat/>
    <w:uiPriority w:val="0"/>
    <w:rPr>
      <w:rFonts w:hint="default" w:ascii="Calibri" w:hAnsi="Calibri" w:eastAsia="微软雅黑" w:cs="Calibri"/>
      <w:kern w:val="2"/>
      <w:sz w:val="21"/>
      <w:szCs w:val="22"/>
    </w:rPr>
  </w:style>
  <w:style w:type="character" w:customStyle="1" w:styleId="22">
    <w:name w:val="页眉 字符"/>
    <w:basedOn w:val="18"/>
    <w:link w:val="15"/>
    <w:qFormat/>
    <w:uiPriority w:val="0"/>
    <w:rPr>
      <w:sz w:val="18"/>
      <w:szCs w:val="18"/>
    </w:rPr>
  </w:style>
  <w:style w:type="character" w:customStyle="1" w:styleId="23">
    <w:name w:val="批注主题 字符"/>
    <w:basedOn w:val="21"/>
    <w:link w:val="16"/>
    <w:qFormat/>
    <w:uiPriority w:val="0"/>
    <w:rPr>
      <w:rFonts w:hint="default" w:ascii="Calibri" w:hAnsi="Calibri" w:eastAsia="微软雅黑" w:cs="Calibri"/>
      <w:b/>
      <w:bCs/>
      <w:kern w:val="2"/>
      <w:sz w:val="21"/>
      <w:szCs w:val="22"/>
    </w:rPr>
  </w:style>
  <w:style w:type="character" w:customStyle="1" w:styleId="24">
    <w:name w:val="标题 2 字符"/>
    <w:basedOn w:val="18"/>
    <w:link w:val="3"/>
    <w:qFormat/>
    <w:uiPriority w:val="0"/>
    <w:rPr>
      <w:rFonts w:hint="default" w:ascii="微软雅黑" w:hAnsi="微软雅黑" w:eastAsia="微软雅黑" w:cs="Times New Roman"/>
      <w:b/>
      <w:bCs/>
      <w:sz w:val="24"/>
      <w:szCs w:val="32"/>
    </w:rPr>
  </w:style>
  <w:style w:type="character" w:customStyle="1" w:styleId="25">
    <w:name w:val="标题 1 字符"/>
    <w:basedOn w:val="18"/>
    <w:link w:val="2"/>
    <w:qFormat/>
    <w:uiPriority w:val="0"/>
    <w:rPr>
      <w:rFonts w:hint="default" w:ascii="微软雅黑" w:hAnsi="微软雅黑" w:eastAsia="微软雅黑" w:cs="sans-serif"/>
      <w:b/>
      <w:bCs/>
      <w:kern w:val="44"/>
      <w:sz w:val="30"/>
      <w:szCs w:val="44"/>
    </w:rPr>
  </w:style>
  <w:style w:type="character" w:customStyle="1" w:styleId="26">
    <w:name w:val="页脚 字符"/>
    <w:basedOn w:val="18"/>
    <w:link w:val="14"/>
    <w:qFormat/>
    <w:uiPriority w:val="0"/>
    <w:rPr>
      <w:sz w:val="18"/>
      <w:szCs w:val="18"/>
    </w:rPr>
  </w:style>
  <w:style w:type="character" w:customStyle="1" w:styleId="27">
    <w:name w:val="文档结构图 字符"/>
    <w:basedOn w:val="18"/>
    <w:link w:val="11"/>
    <w:qFormat/>
    <w:uiPriority w:val="0"/>
    <w:rPr>
      <w:rFonts w:hint="eastAsia" w:ascii="宋体" w:hAnsi="宋体" w:eastAsia="宋体" w:cs="宋体"/>
      <w:sz w:val="18"/>
      <w:szCs w:val="18"/>
    </w:rPr>
  </w:style>
  <w:style w:type="character" w:customStyle="1" w:styleId="28">
    <w:name w:val="批注框文本 字符"/>
    <w:basedOn w:val="18"/>
    <w:link w:val="13"/>
    <w:qFormat/>
    <w:uiPriority w:val="0"/>
    <w:rPr>
      <w:rFonts w:hint="default" w:ascii="微软雅黑" w:hAnsi="微软雅黑" w:eastAsia="微软雅黑" w:cs="sans-serif"/>
      <w:sz w:val="18"/>
      <w:szCs w:val="18"/>
    </w:rPr>
  </w:style>
  <w:style w:type="character" w:customStyle="1" w:styleId="29">
    <w:name w:val="19"/>
    <w:basedOn w:val="18"/>
    <w:qFormat/>
    <w:uiPriority w:val="0"/>
    <w:rPr>
      <w:rFonts w:hint="eastAsia" w:ascii="微软雅黑" w:hAnsi="微软雅黑" w:eastAsia="微软雅黑" w:cs="微软雅黑"/>
      <w:b/>
      <w:bCs/>
      <w:kern w:val="44"/>
      <w:sz w:val="30"/>
      <w:szCs w:val="30"/>
    </w:rPr>
  </w:style>
  <w:style w:type="character" w:customStyle="1" w:styleId="30">
    <w:name w:val="15"/>
    <w:basedOn w:val="18"/>
    <w:qFormat/>
    <w:uiPriority w:val="0"/>
    <w:rPr>
      <w:rFonts w:hint="eastAsia" w:ascii="微软雅黑" w:hAnsi="微软雅黑" w:eastAsia="微软雅黑" w:cs="Times New Roman"/>
      <w:b/>
      <w:bCs/>
      <w:sz w:val="24"/>
      <w:szCs w:val="24"/>
    </w:rPr>
  </w:style>
  <w:style w:type="character" w:customStyle="1" w:styleId="31">
    <w:name w:val="20"/>
    <w:basedOn w:val="18"/>
    <w:qFormat/>
    <w:uiPriority w:val="0"/>
    <w:rPr>
      <w:rFonts w:hint="default" w:ascii="Calibri" w:hAnsi="Calibri" w:cs="Calibri"/>
      <w:sz w:val="18"/>
      <w:szCs w:val="18"/>
    </w:rPr>
  </w:style>
  <w:style w:type="character" w:customStyle="1" w:styleId="32">
    <w:name w:val="10"/>
    <w:basedOn w:val="18"/>
    <w:qFormat/>
    <w:uiPriority w:val="0"/>
    <w:rPr>
      <w:rFonts w:hint="default" w:ascii="Calibri" w:hAnsi="Calibri" w:cs="Calibri"/>
    </w:rPr>
  </w:style>
  <w:style w:type="character" w:customStyle="1" w:styleId="33">
    <w:name w:val="16"/>
    <w:basedOn w:val="18"/>
    <w:qFormat/>
    <w:uiPriority w:val="0"/>
    <w:rPr>
      <w:rFonts w:hint="eastAsia" w:ascii="宋体" w:hAnsi="宋体" w:eastAsia="宋体" w:cs="宋体"/>
      <w:sz w:val="18"/>
      <w:szCs w:val="18"/>
    </w:rPr>
  </w:style>
  <w:style w:type="character" w:customStyle="1" w:styleId="34">
    <w:name w:val="17"/>
    <w:basedOn w:val="18"/>
    <w:qFormat/>
    <w:uiPriority w:val="0"/>
    <w:rPr>
      <w:rFonts w:hint="default" w:ascii="Calibri" w:hAnsi="Calibri" w:eastAsia="微软雅黑" w:cs="Calibri"/>
      <w:kern w:val="2"/>
      <w:sz w:val="21"/>
      <w:szCs w:val="21"/>
    </w:rPr>
  </w:style>
  <w:style w:type="character" w:customStyle="1" w:styleId="35">
    <w:name w:val="18"/>
    <w:basedOn w:val="18"/>
    <w:qFormat/>
    <w:uiPriority w:val="0"/>
    <w:rPr>
      <w:rFonts w:hint="default" w:ascii="Calibri" w:hAnsi="Calibri" w:cs="Calibri"/>
      <w:sz w:val="21"/>
      <w:szCs w:val="21"/>
    </w:rPr>
  </w:style>
  <w:style w:type="character" w:customStyle="1" w:styleId="36">
    <w:name w:val="21"/>
    <w:basedOn w:val="18"/>
    <w:qFormat/>
    <w:uiPriority w:val="0"/>
    <w:rPr>
      <w:rFonts w:hint="default" w:ascii="Calibri" w:hAnsi="Calibri" w:cs="Calibri"/>
      <w:sz w:val="18"/>
      <w:szCs w:val="18"/>
    </w:rPr>
  </w:style>
  <w:style w:type="character" w:customStyle="1" w:styleId="37">
    <w:name w:val="22"/>
    <w:basedOn w:val="18"/>
    <w:qFormat/>
    <w:uiPriority w:val="0"/>
    <w:rPr>
      <w:rFonts w:hint="default" w:ascii="Calibri" w:hAnsi="Calibri" w:eastAsia="微软雅黑" w:cs="Calibri"/>
      <w:b/>
      <w:bCs/>
      <w:kern w:val="2"/>
      <w:sz w:val="21"/>
      <w:szCs w:val="21"/>
    </w:rPr>
  </w:style>
  <w:style w:type="character" w:customStyle="1" w:styleId="38">
    <w:name w:val="23"/>
    <w:basedOn w:val="18"/>
    <w:qFormat/>
    <w:uiPriority w:val="0"/>
    <w:rPr>
      <w:rFonts w:hint="eastAsia" w:ascii="微软雅黑" w:hAnsi="微软雅黑" w:eastAsia="微软雅黑" w:cs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391</Words>
  <Characters>458</Characters>
  <Lines>3</Lines>
  <Paragraphs>1</Paragraphs>
  <TotalTime>3</TotalTime>
  <ScaleCrop>false</ScaleCrop>
  <LinksUpToDate>false</LinksUpToDate>
  <CharactersWithSpaces>458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2023-03-24T03:52:00Z</dcterms:created>
  <dc:creator>Administrator</dc:creator>
  <cp:lastModifiedBy>(｡･ω･｡)</cp:lastModifiedBy>
  <cp:lastPrinted>2024-10-16T02:03:00Z</cp:lastPrinted>
  <dcterms:modified xsi:type="dcterms:W3CDTF">2026-09-02T12:07:23Z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8427ABE4AFAE458AA7605AE8528D175B_13</vt:lpwstr>
  </property>
  <property fmtid="{D5CDD505-2E9C-101B-9397-08002B2CF9AE}" pid="4" name="KSOTemplateDocerSaveRecord">
    <vt:lpwstr>eyJoZGlkIjoiZjdiNGY0ZDUxNjQzMWU2M2FkMDZkOTYwNTY3NzkxMWMiLCJ1c2VySWQiOiI5ODA3MjI4MjEifQ==</vt:lpwstr>
  </property>
</Properties>
</file>