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3580E879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191B29">
              <w:rPr>
                <w:rFonts w:hint="eastAsia"/>
              </w:rPr>
              <w:t>11/14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191B29">
              <w:rPr>
                <w:rFonts w:hint="eastAsia"/>
              </w:rPr>
              <w:t>11/20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21DE188B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191B29">
              <w:rPr>
                <w:rFonts w:hint="eastAsia"/>
              </w:rPr>
              <w:t>/11/20</w:t>
            </w:r>
          </w:p>
        </w:tc>
        <w:tc>
          <w:tcPr>
            <w:tcW w:w="2829" w:type="pct"/>
            <w:gridSpan w:val="2"/>
          </w:tcPr>
          <w:p w14:paraId="2DE97746" w14:textId="6B4A40E3" w:rsidR="00881306" w:rsidRDefault="00A369C1">
            <w:r>
              <w:rPr>
                <w:rFonts w:hint="eastAsia"/>
              </w:rPr>
              <w:t xml:space="preserve">(week </w:t>
            </w:r>
            <w:r w:rsidR="00191B29">
              <w:rPr>
                <w:rFonts w:hint="eastAsia"/>
              </w:rPr>
              <w:t>10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proofErr w:type="gramStart"/>
      <w:r w:rsidR="00CA0A9D">
        <w:rPr>
          <w:szCs w:val="24"/>
        </w:rPr>
        <w:t>present</w:t>
      </w:r>
      <w:proofErr w:type="gramEnd"/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6FAD135F" w:rsidR="00CF48F0" w:rsidRDefault="00111003" w:rsidP="00CF48F0">
      <w:pPr>
        <w:ind w:left="288"/>
        <w:rPr>
          <w:szCs w:val="24"/>
        </w:rPr>
      </w:pPr>
      <w:r>
        <w:rPr>
          <w:rFonts w:hint="eastAsia"/>
          <w:szCs w:val="24"/>
        </w:rPr>
        <w:t>三</w:t>
      </w:r>
      <w:proofErr w:type="gramStart"/>
      <w:r>
        <w:rPr>
          <w:rFonts w:hint="eastAsia"/>
          <w:szCs w:val="24"/>
        </w:rPr>
        <w:t>維</w:t>
      </w:r>
      <w:r w:rsidR="00FA0E05">
        <w:rPr>
          <w:rFonts w:hint="eastAsia"/>
          <w:szCs w:val="24"/>
        </w:rPr>
        <w:t>無網格</w:t>
      </w:r>
      <w:r>
        <w:rPr>
          <w:rFonts w:hint="eastAsia"/>
          <w:szCs w:val="24"/>
        </w:rPr>
        <w:t>法</w:t>
      </w:r>
      <w:proofErr w:type="gramEnd"/>
      <w:r w:rsidR="00FA0E05">
        <w:rPr>
          <w:rFonts w:hint="eastAsia"/>
          <w:szCs w:val="24"/>
        </w:rPr>
        <w:t>數值模擬方法庫</w:t>
      </w:r>
      <w:r>
        <w:rPr>
          <w:rFonts w:hint="eastAsia"/>
          <w:szCs w:val="24"/>
        </w:rPr>
        <w:t>（暫時稱作</w:t>
      </w:r>
      <w:r>
        <w:rPr>
          <w:rFonts w:hint="eastAsia"/>
          <w:szCs w:val="24"/>
        </w:rPr>
        <w:t>MM3D</w:t>
      </w:r>
      <w:r>
        <w:rPr>
          <w:rFonts w:hint="eastAsia"/>
          <w:szCs w:val="24"/>
        </w:rPr>
        <w:t>）</w:t>
      </w: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623AB933" w14:textId="77777777" w:rsidR="00594EAC" w:rsidRDefault="00466B91" w:rsidP="00CF48F0">
      <w:pPr>
        <w:ind w:left="288"/>
        <w:rPr>
          <w:szCs w:val="24"/>
        </w:rPr>
      </w:pPr>
      <w:r>
        <w:rPr>
          <w:rFonts w:hint="eastAsia"/>
          <w:szCs w:val="24"/>
        </w:rPr>
        <w:t>三</w:t>
      </w:r>
      <w:proofErr w:type="gramStart"/>
      <w:r>
        <w:rPr>
          <w:rFonts w:hint="eastAsia"/>
          <w:szCs w:val="24"/>
        </w:rPr>
        <w:t>維</w:t>
      </w:r>
      <w:r>
        <w:rPr>
          <w:rFonts w:hint="eastAsia"/>
          <w:szCs w:val="24"/>
        </w:rPr>
        <w:t>無網格法</w:t>
      </w:r>
      <w:proofErr w:type="gramEnd"/>
      <w:r>
        <w:rPr>
          <w:rFonts w:hint="eastAsia"/>
          <w:szCs w:val="24"/>
        </w:rPr>
        <w:t>目前無開</w:t>
      </w:r>
      <w:proofErr w:type="gramStart"/>
      <w:r>
        <w:rPr>
          <w:rFonts w:hint="eastAsia"/>
          <w:szCs w:val="24"/>
        </w:rPr>
        <w:t>源庫或既</w:t>
      </w:r>
      <w:proofErr w:type="gramEnd"/>
      <w:r>
        <w:rPr>
          <w:rFonts w:hint="eastAsia"/>
          <w:szCs w:val="24"/>
        </w:rPr>
        <w:t>存框架。</w:t>
      </w:r>
    </w:p>
    <w:p w14:paraId="1A11810F" w14:textId="37E18867" w:rsidR="00CF48F0" w:rsidRDefault="00594EAC" w:rsidP="00CF48F0">
      <w:pPr>
        <w:ind w:left="288"/>
        <w:rPr>
          <w:rFonts w:hint="eastAsia"/>
          <w:szCs w:val="24"/>
        </w:rPr>
      </w:pPr>
      <w:r>
        <w:rPr>
          <w:rFonts w:hint="eastAsia"/>
          <w:szCs w:val="24"/>
        </w:rPr>
        <w:t>（相較有限元素法是新的模擬方式，連</w:t>
      </w:r>
      <w:r>
        <w:rPr>
          <w:rFonts w:hint="eastAsia"/>
          <w:szCs w:val="24"/>
        </w:rPr>
        <w:t>ANSYS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ABAQUS</w:t>
      </w:r>
      <w:r>
        <w:rPr>
          <w:rFonts w:hint="eastAsia"/>
          <w:szCs w:val="24"/>
        </w:rPr>
        <w:t>的模組也是試驗性質）</w:t>
      </w: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22481F3" w14:textId="1ED6E038" w:rsidR="00111003" w:rsidRDefault="00111003" w:rsidP="00466B91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466B91">
        <w:rPr>
          <w:szCs w:val="24"/>
        </w:rPr>
        <w:t>T.-H. Huang, H. Wei, J.-S. Chen, and M. C. Hillman, “</w:t>
      </w:r>
      <w:r w:rsidRPr="00466B91">
        <w:rPr>
          <w:b/>
          <w:bCs w:val="0"/>
          <w:szCs w:val="24"/>
        </w:rPr>
        <w:t xml:space="preserve">RKPM2D: an open-source implementation of </w:t>
      </w:r>
      <w:proofErr w:type="spellStart"/>
      <w:r w:rsidRPr="00466B91">
        <w:rPr>
          <w:b/>
          <w:bCs w:val="0"/>
          <w:szCs w:val="24"/>
        </w:rPr>
        <w:t>nodally</w:t>
      </w:r>
      <w:proofErr w:type="spellEnd"/>
      <w:r w:rsidRPr="00466B91">
        <w:rPr>
          <w:b/>
          <w:bCs w:val="0"/>
          <w:szCs w:val="24"/>
        </w:rPr>
        <w:t xml:space="preserve"> integrated reproducing kernel particle method for solving partial differential equations</w:t>
      </w:r>
      <w:r w:rsidRPr="00466B91">
        <w:rPr>
          <w:szCs w:val="24"/>
        </w:rPr>
        <w:t xml:space="preserve">,” Computational Particle Mechanics, vol. 7, no. 2, pp. 393–433, Aug. 2019, </w:t>
      </w:r>
      <w:proofErr w:type="spellStart"/>
      <w:r w:rsidRPr="00466B91">
        <w:rPr>
          <w:szCs w:val="24"/>
        </w:rPr>
        <w:t>doi</w:t>
      </w:r>
      <w:proofErr w:type="spellEnd"/>
      <w:r w:rsidRPr="00466B91">
        <w:rPr>
          <w:szCs w:val="24"/>
        </w:rPr>
        <w:t>: https://</w:t>
      </w:r>
      <w:proofErr w:type="spellStart"/>
      <w:r w:rsidRPr="00466B91">
        <w:rPr>
          <w:szCs w:val="24"/>
        </w:rPr>
        <w:t>doi.org</w:t>
      </w:r>
      <w:proofErr w:type="spellEnd"/>
      <w:r w:rsidRPr="00466B91">
        <w:rPr>
          <w:szCs w:val="24"/>
        </w:rPr>
        <w:t>/10.1007/s40571-019-00272-x.</w:t>
      </w:r>
    </w:p>
    <w:p w14:paraId="46C50620" w14:textId="77777777" w:rsidR="0075658A" w:rsidRDefault="00594EAC" w:rsidP="0075658A">
      <w:pPr>
        <w:pStyle w:val="a6"/>
        <w:ind w:leftChars="0" w:left="768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提供一個開源的</w:t>
      </w:r>
      <w:r>
        <w:rPr>
          <w:rFonts w:hint="eastAsia"/>
          <w:szCs w:val="24"/>
        </w:rPr>
        <w:t>MATLAB</w:t>
      </w:r>
      <w:proofErr w:type="gramStart"/>
      <w:r>
        <w:rPr>
          <w:rFonts w:hint="eastAsia"/>
          <w:szCs w:val="24"/>
        </w:rPr>
        <w:t>函式庫</w:t>
      </w:r>
      <w:proofErr w:type="gramEnd"/>
      <w:r w:rsidR="0075658A">
        <w:rPr>
          <w:rFonts w:hint="eastAsia"/>
          <w:szCs w:val="24"/>
        </w:rPr>
        <w:t>。</w:t>
      </w:r>
      <w:hyperlink r:id="rId8" w:history="1">
        <w:r w:rsidR="0075658A" w:rsidRPr="00FA0E05">
          <w:rPr>
            <w:rStyle w:val="a8"/>
            <w:szCs w:val="24"/>
          </w:rPr>
          <w:t>RKPM2D</w:t>
        </w:r>
      </w:hyperlink>
      <w:r w:rsidR="0075658A">
        <w:rPr>
          <w:rFonts w:hint="eastAsia"/>
          <w:szCs w:val="24"/>
        </w:rPr>
        <w:t xml:space="preserve"> (</w:t>
      </w:r>
      <w:r w:rsidR="0075658A">
        <w:rPr>
          <w:szCs w:val="24"/>
        </w:rPr>
        <w:t>GitHub</w:t>
      </w:r>
      <w:r w:rsidR="0075658A">
        <w:rPr>
          <w:rFonts w:hint="eastAsia"/>
          <w:szCs w:val="24"/>
        </w:rPr>
        <w:t>)</w:t>
      </w:r>
    </w:p>
    <w:p w14:paraId="68E71700" w14:textId="77777777" w:rsidR="0075658A" w:rsidRDefault="0075658A" w:rsidP="00466B91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過度依賴符號計算（</w:t>
      </w:r>
      <w:r>
        <w:rPr>
          <w:rFonts w:hint="eastAsia"/>
          <w:szCs w:val="24"/>
        </w:rPr>
        <w:t>symbol toolbox</w:t>
      </w:r>
      <w:r>
        <w:rPr>
          <w:rFonts w:hint="eastAsia"/>
          <w:szCs w:val="24"/>
        </w:rPr>
        <w:t>）難以直接移植。</w:t>
      </w:r>
    </w:p>
    <w:p w14:paraId="0E46FA1A" w14:textId="1BECDD00" w:rsidR="00466B91" w:rsidRDefault="0075658A" w:rsidP="00466B91">
      <w:pPr>
        <w:pStyle w:val="a6"/>
        <w:ind w:leftChars="0" w:left="768"/>
        <w:jc w:val="both"/>
        <w:rPr>
          <w:szCs w:val="24"/>
        </w:rPr>
      </w:pPr>
      <w:r>
        <w:rPr>
          <w:rFonts w:hint="eastAsia"/>
          <w:szCs w:val="24"/>
        </w:rPr>
        <w:t>好處是可讀性高。</w:t>
      </w:r>
    </w:p>
    <w:p w14:paraId="6CF55C8F" w14:textId="77777777" w:rsidR="0075658A" w:rsidRPr="00594EAC" w:rsidRDefault="0075658A" w:rsidP="00466B91">
      <w:pPr>
        <w:pStyle w:val="a6"/>
        <w:ind w:leftChars="0" w:left="768"/>
        <w:jc w:val="both"/>
        <w:rPr>
          <w:rFonts w:hint="eastAsia"/>
          <w:szCs w:val="24"/>
        </w:rPr>
      </w:pPr>
    </w:p>
    <w:p w14:paraId="5F789423" w14:textId="77777777" w:rsidR="00466B91" w:rsidRDefault="00466B91" w:rsidP="00466B91">
      <w:pPr>
        <w:pStyle w:val="a6"/>
        <w:numPr>
          <w:ilvl w:val="0"/>
          <w:numId w:val="23"/>
        </w:numPr>
        <w:ind w:leftChars="0"/>
        <w:jc w:val="both"/>
        <w:rPr>
          <w:szCs w:val="24"/>
        </w:rPr>
      </w:pPr>
      <w:r w:rsidRPr="00466B91">
        <w:rPr>
          <w:szCs w:val="24"/>
        </w:rPr>
        <w:t>Y.-M. Hsieh and M.-S. Pan, “</w:t>
      </w:r>
      <w:proofErr w:type="spellStart"/>
      <w:r w:rsidRPr="00466B91">
        <w:rPr>
          <w:b/>
          <w:bCs w:val="0"/>
          <w:szCs w:val="24"/>
        </w:rPr>
        <w:t>ESFM</w:t>
      </w:r>
      <w:proofErr w:type="spellEnd"/>
      <w:r w:rsidRPr="00466B91">
        <w:rPr>
          <w:b/>
          <w:bCs w:val="0"/>
          <w:szCs w:val="24"/>
        </w:rPr>
        <w:t>: An Essential Software Framework for Meshfree Methods</w:t>
      </w:r>
      <w:r w:rsidRPr="00466B91">
        <w:rPr>
          <w:szCs w:val="24"/>
        </w:rPr>
        <w:t>,” </w:t>
      </w:r>
      <w:r w:rsidRPr="00466B91">
        <w:rPr>
          <w:i/>
          <w:iCs/>
          <w:szCs w:val="24"/>
        </w:rPr>
        <w:t>Advances in Engineering Software</w:t>
      </w:r>
      <w:r w:rsidRPr="00466B91">
        <w:rPr>
          <w:szCs w:val="24"/>
        </w:rPr>
        <w:t xml:space="preserve">, vol. 76, pp. 133–147, Oct. 2014, </w:t>
      </w:r>
      <w:proofErr w:type="spellStart"/>
      <w:r w:rsidRPr="00466B91">
        <w:rPr>
          <w:szCs w:val="24"/>
        </w:rPr>
        <w:t>doi</w:t>
      </w:r>
      <w:proofErr w:type="spellEnd"/>
      <w:r w:rsidRPr="00466B91">
        <w:rPr>
          <w:szCs w:val="24"/>
        </w:rPr>
        <w:t>: https://</w:t>
      </w:r>
      <w:proofErr w:type="spellStart"/>
      <w:r w:rsidRPr="00466B91">
        <w:rPr>
          <w:szCs w:val="24"/>
        </w:rPr>
        <w:t>doi.org</w:t>
      </w:r>
      <w:proofErr w:type="spellEnd"/>
      <w:r w:rsidRPr="00466B91">
        <w:rPr>
          <w:szCs w:val="24"/>
        </w:rPr>
        <w:t>/10.1016/j.advengsoft.2014.06.006.</w:t>
      </w:r>
    </w:p>
    <w:p w14:paraId="2F47DE29" w14:textId="6B0DD8DB" w:rsidR="00594EAC" w:rsidRPr="00466B91" w:rsidRDefault="00594EAC" w:rsidP="00594EAC">
      <w:pPr>
        <w:pStyle w:val="a6"/>
        <w:ind w:leftChars="0" w:left="768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提供一個基於無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>的開發框架。雖然由於較早期，內文提到的數值方法較老舊，但</w:t>
      </w:r>
      <w:r>
        <w:rPr>
          <w:rFonts w:hint="eastAsia"/>
          <w:szCs w:val="24"/>
        </w:rPr>
        <w:t>UML</w:t>
      </w:r>
      <w:r>
        <w:rPr>
          <w:rFonts w:hint="eastAsia"/>
          <w:szCs w:val="24"/>
        </w:rPr>
        <w:t>值得參考。</w:t>
      </w:r>
    </w:p>
    <w:p w14:paraId="141152BE" w14:textId="77777777" w:rsidR="00466B91" w:rsidRDefault="00466B91" w:rsidP="00CF48F0">
      <w:pPr>
        <w:ind w:left="288"/>
        <w:rPr>
          <w:rFonts w:hint="eastAsia"/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7B44930B" w:rsidR="00CF48F0" w:rsidRPr="00594EAC" w:rsidRDefault="00594EAC" w:rsidP="00594EAC">
      <w:pPr>
        <w:pStyle w:val="a6"/>
        <w:numPr>
          <w:ilvl w:val="1"/>
          <w:numId w:val="1"/>
        </w:numPr>
        <w:ind w:leftChars="0"/>
        <w:rPr>
          <w:szCs w:val="24"/>
        </w:rPr>
      </w:pPr>
      <w:r w:rsidRPr="00594EAC">
        <w:rPr>
          <w:rFonts w:hint="eastAsia"/>
          <w:szCs w:val="24"/>
        </w:rPr>
        <w:t>RKPM2D</w:t>
      </w:r>
      <w:r w:rsidRPr="00594EAC">
        <w:rPr>
          <w:rFonts w:hint="eastAsia"/>
          <w:szCs w:val="24"/>
        </w:rPr>
        <w:t>是基於</w:t>
      </w:r>
      <w:r w:rsidRPr="00594EAC">
        <w:rPr>
          <w:rFonts w:hint="eastAsia"/>
          <w:szCs w:val="24"/>
        </w:rPr>
        <w:t>MATLAB</w:t>
      </w:r>
      <w:r>
        <w:rPr>
          <w:rFonts w:hint="eastAsia"/>
          <w:szCs w:val="24"/>
        </w:rPr>
        <w:t>，</w:t>
      </w:r>
      <w:r w:rsidRPr="00594EAC">
        <w:rPr>
          <w:rFonts w:hint="eastAsia"/>
          <w:szCs w:val="24"/>
        </w:rPr>
        <w:t>非常慢。</w:t>
      </w:r>
    </w:p>
    <w:p w14:paraId="223169E3" w14:textId="04AAB311" w:rsidR="00594EAC" w:rsidRDefault="00594EAC" w:rsidP="00594EAC">
      <w:pPr>
        <w:pStyle w:val="a6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沒有針對稀疏矩陣進行優化，占用大量動態空間，可模擬範圍小。</w:t>
      </w:r>
    </w:p>
    <w:p w14:paraId="4E4B2E17" w14:textId="383FE634" w:rsidR="00594EAC" w:rsidRPr="00594EAC" w:rsidRDefault="00594EAC" w:rsidP="00594EAC">
      <w:pPr>
        <w:pStyle w:val="a6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三維模擬通常會用到</w:t>
      </w:r>
      <w:r w:rsidR="0075658A">
        <w:rPr>
          <w:rFonts w:hint="eastAsia"/>
          <w:szCs w:val="24"/>
        </w:rPr>
        <w:t>「</w:t>
      </w:r>
      <w:r>
        <w:rPr>
          <w:rFonts w:hint="eastAsia"/>
          <w:szCs w:val="24"/>
        </w:rPr>
        <w:t>並行運算</w:t>
      </w:r>
      <w:r w:rsidR="0075658A">
        <w:rPr>
          <w:rFonts w:hint="eastAsia"/>
          <w:szCs w:val="24"/>
        </w:rPr>
        <w:t>(</w:t>
      </w:r>
      <w:r w:rsidR="0075658A" w:rsidRPr="0075658A">
        <w:rPr>
          <w:szCs w:val="24"/>
        </w:rPr>
        <w:t>concurrent computing</w:t>
      </w:r>
      <w:r w:rsidR="0075658A">
        <w:rPr>
          <w:rFonts w:hint="eastAsia"/>
          <w:szCs w:val="24"/>
        </w:rPr>
        <w:t>)</w:t>
      </w:r>
      <w:r w:rsidR="0075658A">
        <w:rPr>
          <w:rFonts w:hint="eastAsia"/>
          <w:szCs w:val="24"/>
        </w:rPr>
        <w:t>」</w:t>
      </w:r>
      <w:r>
        <w:rPr>
          <w:rFonts w:hint="eastAsia"/>
          <w:szCs w:val="24"/>
        </w:rPr>
        <w:t>，還沒有相關經驗。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7324FE6E" w:rsidR="00CF48F0" w:rsidRDefault="00594EAC" w:rsidP="00CF48F0">
      <w:pPr>
        <w:ind w:left="288"/>
        <w:rPr>
          <w:szCs w:val="24"/>
        </w:rPr>
      </w:pPr>
      <w:r>
        <w:rPr>
          <w:rFonts w:hint="eastAsia"/>
          <w:szCs w:val="24"/>
        </w:rPr>
        <w:t>先完善數值模擬相關領域。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3809CC82" w:rsidR="00CF48F0" w:rsidRDefault="0054095B" w:rsidP="00111003">
      <w:pPr>
        <w:pStyle w:val="a6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完成</w:t>
      </w:r>
      <w:r w:rsidR="00111003" w:rsidRPr="00111003">
        <w:rPr>
          <w:rFonts w:hint="eastAsia"/>
          <w:szCs w:val="24"/>
        </w:rPr>
        <w:t>嚴謹數學式文件化。包括</w:t>
      </w:r>
      <w:r w:rsidR="00466B91">
        <w:rPr>
          <w:szCs w:val="24"/>
        </w:rPr>
        <w:br/>
      </w:r>
      <w:proofErr w:type="spellStart"/>
      <w:r w:rsidR="00111003" w:rsidRPr="00594EAC">
        <w:rPr>
          <w:rFonts w:hint="eastAsia"/>
          <w:strike/>
          <w:szCs w:val="24"/>
        </w:rPr>
        <w:t>Galerkin</w:t>
      </w:r>
      <w:proofErr w:type="spellEnd"/>
      <w:r w:rsidR="00111003" w:rsidRPr="00594EAC">
        <w:rPr>
          <w:rFonts w:hint="eastAsia"/>
          <w:strike/>
          <w:szCs w:val="24"/>
        </w:rPr>
        <w:t xml:space="preserve"> M</w:t>
      </w:r>
      <w:r w:rsidR="00111003" w:rsidRPr="00594EAC">
        <w:rPr>
          <w:strike/>
          <w:szCs w:val="24"/>
        </w:rPr>
        <w:t>e</w:t>
      </w:r>
      <w:r w:rsidR="00111003" w:rsidRPr="00594EAC">
        <w:rPr>
          <w:rFonts w:hint="eastAsia"/>
          <w:strike/>
          <w:szCs w:val="24"/>
        </w:rPr>
        <w:t>thod</w:t>
      </w:r>
      <w:r w:rsidR="00466B91" w:rsidRPr="00594EAC">
        <w:rPr>
          <w:rFonts w:hint="eastAsia"/>
          <w:strike/>
          <w:szCs w:val="24"/>
        </w:rPr>
        <w:t>（強形式轉換為弱形式的方法）</w:t>
      </w:r>
      <w:r w:rsidR="00111003" w:rsidRPr="00594EAC">
        <w:rPr>
          <w:rFonts w:hint="eastAsia"/>
          <w:strike/>
          <w:szCs w:val="24"/>
        </w:rPr>
        <w:t>、</w:t>
      </w:r>
      <w:r w:rsidR="00466B91">
        <w:rPr>
          <w:szCs w:val="24"/>
        </w:rPr>
        <w:br/>
      </w:r>
      <w:proofErr w:type="spellStart"/>
      <w:r w:rsidR="00111003" w:rsidRPr="00111003">
        <w:rPr>
          <w:rFonts w:hint="eastAsia"/>
          <w:szCs w:val="24"/>
        </w:rPr>
        <w:t>RKPM</w:t>
      </w:r>
      <w:proofErr w:type="spellEnd"/>
      <w:r w:rsidR="00466B91">
        <w:rPr>
          <w:rFonts w:hint="eastAsia"/>
          <w:szCs w:val="24"/>
        </w:rPr>
        <w:t>（</w:t>
      </w:r>
      <w:r w:rsidR="00466B91">
        <w:rPr>
          <w:rFonts w:hint="eastAsia"/>
          <w:szCs w:val="24"/>
        </w:rPr>
        <w:t>R</w:t>
      </w:r>
      <w:r w:rsidR="00466B91">
        <w:rPr>
          <w:szCs w:val="24"/>
        </w:rPr>
        <w:t>e</w:t>
      </w:r>
      <w:r w:rsidR="00466B91">
        <w:rPr>
          <w:rFonts w:hint="eastAsia"/>
          <w:szCs w:val="24"/>
        </w:rPr>
        <w:t>producing Kernel Particles Method</w:t>
      </w:r>
      <w:r w:rsidR="00466B91">
        <w:rPr>
          <w:rFonts w:hint="eastAsia"/>
          <w:szCs w:val="24"/>
        </w:rPr>
        <w:t>，一種全域求解法）</w:t>
      </w:r>
      <w:r w:rsidR="00111003" w:rsidRPr="00111003">
        <w:rPr>
          <w:rFonts w:hint="eastAsia"/>
          <w:szCs w:val="24"/>
        </w:rPr>
        <w:t>、</w:t>
      </w:r>
      <w:r w:rsidR="00466B91">
        <w:rPr>
          <w:szCs w:val="24"/>
        </w:rPr>
        <w:br/>
      </w:r>
      <w:proofErr w:type="spellStart"/>
      <w:r w:rsidR="00111003" w:rsidRPr="00111003">
        <w:rPr>
          <w:rFonts w:hint="eastAsia"/>
          <w:szCs w:val="24"/>
        </w:rPr>
        <w:t>SNNI</w:t>
      </w:r>
      <w:proofErr w:type="spellEnd"/>
      <w:r w:rsidR="00466B91">
        <w:rPr>
          <w:rFonts w:hint="eastAsia"/>
          <w:szCs w:val="24"/>
        </w:rPr>
        <w:t>（</w:t>
      </w:r>
      <w:r w:rsidR="00466B91">
        <w:rPr>
          <w:rFonts w:hint="eastAsia"/>
          <w:szCs w:val="24"/>
        </w:rPr>
        <w:t>Smoothing Non-</w:t>
      </w:r>
      <w:r w:rsidR="00466B91">
        <w:rPr>
          <w:szCs w:val="24"/>
        </w:rPr>
        <w:t>conforming</w:t>
      </w:r>
      <w:r w:rsidR="00466B91">
        <w:rPr>
          <w:rFonts w:hint="eastAsia"/>
          <w:szCs w:val="24"/>
        </w:rPr>
        <w:t xml:space="preserve"> Nodal Integration</w:t>
      </w:r>
      <w:r w:rsidR="00466B91">
        <w:rPr>
          <w:rFonts w:hint="eastAsia"/>
          <w:szCs w:val="24"/>
        </w:rPr>
        <w:t>，</w:t>
      </w:r>
      <w:r w:rsidR="00466B91">
        <w:rPr>
          <w:rFonts w:hint="eastAsia"/>
          <w:szCs w:val="24"/>
        </w:rPr>
        <w:t>一種離散積分方式</w:t>
      </w:r>
      <w:r w:rsidR="00466B91">
        <w:rPr>
          <w:rFonts w:hint="eastAsia"/>
          <w:szCs w:val="24"/>
        </w:rPr>
        <w:t>）</w:t>
      </w:r>
      <w:r w:rsidR="00466B91" w:rsidRPr="00111003">
        <w:rPr>
          <w:rFonts w:hint="eastAsia"/>
          <w:szCs w:val="24"/>
        </w:rPr>
        <w:t>、</w:t>
      </w:r>
      <w:r w:rsidR="00466B91">
        <w:rPr>
          <w:szCs w:val="24"/>
        </w:rPr>
        <w:br/>
      </w:r>
      <w:proofErr w:type="spellStart"/>
      <w:r w:rsidR="00466B91" w:rsidRPr="00111003">
        <w:rPr>
          <w:rFonts w:hint="eastAsia"/>
          <w:szCs w:val="24"/>
        </w:rPr>
        <w:t>VCI</w:t>
      </w:r>
      <w:proofErr w:type="spellEnd"/>
      <w:r w:rsidR="00466B91">
        <w:rPr>
          <w:rFonts w:hint="eastAsia"/>
          <w:szCs w:val="24"/>
        </w:rPr>
        <w:t>（</w:t>
      </w:r>
      <w:r w:rsidR="00466B91">
        <w:rPr>
          <w:rFonts w:hint="eastAsia"/>
          <w:szCs w:val="24"/>
        </w:rPr>
        <w:t>V</w:t>
      </w:r>
      <w:r w:rsidR="00466B91" w:rsidRPr="00466B91">
        <w:rPr>
          <w:szCs w:val="24"/>
        </w:rPr>
        <w:t xml:space="preserve">ariationally </w:t>
      </w:r>
      <w:r w:rsidR="00466B91">
        <w:rPr>
          <w:rFonts w:hint="eastAsia"/>
          <w:szCs w:val="24"/>
        </w:rPr>
        <w:t>C</w:t>
      </w:r>
      <w:r w:rsidR="00466B91" w:rsidRPr="00466B91">
        <w:rPr>
          <w:szCs w:val="24"/>
        </w:rPr>
        <w:t xml:space="preserve">onsistent </w:t>
      </w:r>
      <w:r w:rsidR="00466B91">
        <w:rPr>
          <w:rFonts w:hint="eastAsia"/>
          <w:szCs w:val="24"/>
        </w:rPr>
        <w:t>I</w:t>
      </w:r>
      <w:r w:rsidR="00466B91" w:rsidRPr="00466B91">
        <w:rPr>
          <w:szCs w:val="24"/>
        </w:rPr>
        <w:t>ntegration</w:t>
      </w:r>
      <w:r w:rsidR="00466B91">
        <w:rPr>
          <w:rFonts w:hint="eastAsia"/>
          <w:szCs w:val="24"/>
        </w:rPr>
        <w:t>，一種離散積分的修正方式）</w:t>
      </w:r>
      <w:r w:rsidR="00466B91">
        <w:rPr>
          <w:rFonts w:hint="eastAsia"/>
          <w:szCs w:val="24"/>
        </w:rPr>
        <w:t>、</w:t>
      </w:r>
      <w:r w:rsidR="00466B91">
        <w:rPr>
          <w:szCs w:val="24"/>
        </w:rPr>
        <w:br/>
      </w:r>
      <w:r w:rsidR="00466B91">
        <w:rPr>
          <w:rFonts w:hint="eastAsia"/>
          <w:szCs w:val="24"/>
        </w:rPr>
        <w:t>Nitsche</w:t>
      </w:r>
      <w:proofErr w:type="gramStart"/>
      <w:r w:rsidR="00466B91">
        <w:rPr>
          <w:szCs w:val="24"/>
        </w:rPr>
        <w:t>’</w:t>
      </w:r>
      <w:proofErr w:type="gramEnd"/>
      <w:r w:rsidR="00466B91">
        <w:rPr>
          <w:rFonts w:hint="eastAsia"/>
          <w:szCs w:val="24"/>
        </w:rPr>
        <w:t>s Method</w:t>
      </w:r>
      <w:r w:rsidR="00466B91">
        <w:rPr>
          <w:rFonts w:hint="eastAsia"/>
          <w:szCs w:val="24"/>
        </w:rPr>
        <w:t>（一種本質邊界條件施加方式）</w:t>
      </w:r>
    </w:p>
    <w:p w14:paraId="722B4479" w14:textId="4C9D524C" w:rsidR="00CF48F0" w:rsidRDefault="00111003" w:rsidP="00CF48F0">
      <w:pPr>
        <w:pStyle w:val="a6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持續製作</w:t>
      </w:r>
      <w:r w:rsidR="0054095B">
        <w:rPr>
          <w:rFonts w:hint="eastAsia"/>
          <w:szCs w:val="24"/>
        </w:rPr>
        <w:t>MM3D</w:t>
      </w:r>
      <w:r w:rsidR="00594EAC">
        <w:rPr>
          <w:rFonts w:hint="eastAsia"/>
          <w:szCs w:val="24"/>
        </w:rPr>
        <w:t>（基於</w:t>
      </w:r>
      <w:r w:rsidR="00594EAC">
        <w:rPr>
          <w:rFonts w:hint="eastAsia"/>
          <w:szCs w:val="24"/>
        </w:rPr>
        <w:t>C++</w:t>
      </w:r>
      <w:r w:rsidR="00594EAC">
        <w:rPr>
          <w:rFonts w:hint="eastAsia"/>
          <w:szCs w:val="24"/>
        </w:rPr>
        <w:t>）</w:t>
      </w:r>
    </w:p>
    <w:p w14:paraId="74C21A05" w14:textId="4BBB2262" w:rsidR="006171C7" w:rsidRPr="006171C7" w:rsidRDefault="006171C7" w:rsidP="006171C7">
      <w:pPr>
        <w:pStyle w:val="a6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應用</w:t>
      </w:r>
      <w:r>
        <w:rPr>
          <w:rFonts w:hint="eastAsia"/>
          <w:szCs w:val="24"/>
        </w:rPr>
        <w:t>RKPM2D</w:t>
      </w:r>
      <w:r>
        <w:rPr>
          <w:rFonts w:hint="eastAsia"/>
          <w:szCs w:val="24"/>
        </w:rPr>
        <w:t>的模擬結果</w:t>
      </w:r>
    </w:p>
    <w:p w14:paraId="56BD973D" w14:textId="154A7A95" w:rsidR="006171C7" w:rsidRDefault="0017043C" w:rsidP="006171C7">
      <w:pPr>
        <w:rPr>
          <w:szCs w:val="24"/>
        </w:rPr>
      </w:pPr>
      <w:r>
        <w:rPr>
          <w:rFonts w:hint="eastAsia"/>
          <w:szCs w:val="24"/>
        </w:rPr>
        <w:t>共</w:t>
      </w:r>
      <w:r>
        <w:rPr>
          <w:rFonts w:hint="eastAsia"/>
          <w:szCs w:val="24"/>
        </w:rPr>
        <w:t>220</w:t>
      </w:r>
      <w:r>
        <w:rPr>
          <w:rFonts w:hint="eastAsia"/>
          <w:szCs w:val="24"/>
        </w:rPr>
        <w:t>（</w:t>
      </w:r>
      <w:r>
        <w:rPr>
          <w:rFonts w:hint="eastAsia"/>
          <w:szCs w:val="24"/>
        </w:rPr>
        <w:t>10</w:t>
      </w:r>
      <m:oMath>
        <m:r>
          <w:rPr>
            <w:rFonts w:ascii="Cambria Math" w:hAnsi="Cambria Math"/>
            <w:szCs w:val="24"/>
          </w:rPr>
          <m:t>×</m:t>
        </m:r>
      </m:oMath>
      <w:r>
        <w:rPr>
          <w:rFonts w:hint="eastAsia"/>
          <w:szCs w:val="24"/>
        </w:rPr>
        <w:t>22</w:t>
      </w:r>
      <w:r>
        <w:rPr>
          <w:rFonts w:hint="eastAsia"/>
          <w:szCs w:val="24"/>
        </w:rPr>
        <w:t>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Node</w:t>
      </w:r>
      <w:r>
        <w:rPr>
          <w:rFonts w:hint="eastAsia"/>
          <w:szCs w:val="24"/>
        </w:rPr>
        <w:t>，歷時</w:t>
      </w:r>
      <w:r w:rsidRPr="000B24E1">
        <w:rPr>
          <w:rFonts w:hint="eastAsia"/>
          <w:b/>
          <w:bCs w:val="0"/>
          <w:szCs w:val="24"/>
        </w:rPr>
        <w:t>15</w:t>
      </w:r>
      <w:r>
        <w:rPr>
          <w:rFonts w:hint="eastAsia"/>
          <w:szCs w:val="24"/>
        </w:rPr>
        <w:t>分鐘。</w:t>
      </w:r>
    </w:p>
    <w:p w14:paraId="048DCDF8" w14:textId="77777777" w:rsidR="006171C7" w:rsidRDefault="006171C7" w:rsidP="006171C7">
      <w:pPr>
        <w:rPr>
          <w:rFonts w:hint="eastAsia"/>
          <w:szCs w:val="24"/>
        </w:rPr>
      </w:pPr>
    </w:p>
    <w:p w14:paraId="3A8C0E6F" w14:textId="77777777" w:rsidR="0017043C" w:rsidRDefault="006171C7" w:rsidP="0017043C">
      <w:pPr>
        <w:keepNext/>
        <w:jc w:val="center"/>
      </w:pPr>
      <w:r>
        <w:rPr>
          <w:rFonts w:hint="eastAsia"/>
          <w:noProof/>
          <w:szCs w:val="24"/>
        </w:rPr>
        <w:drawing>
          <wp:inline distT="0" distB="0" distL="0" distR="0" wp14:anchorId="2C0BEF44" wp14:editId="4E8AF1A4">
            <wp:extent cx="3916392" cy="2937295"/>
            <wp:effectExtent l="0" t="0" r="8255" b="0"/>
            <wp:docPr id="2003284072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84072" name="圖片 6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722" cy="294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3DD9" w14:textId="0C0F67D0" w:rsidR="006171C7" w:rsidRDefault="0017043C" w:rsidP="0017043C">
      <w:pPr>
        <w:pStyle w:val="a7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模擬區域定義。紅色處受到</w:t>
      </w:r>
      <w:proofErr w:type="gramStart"/>
      <w:r>
        <w:rPr>
          <w:rFonts w:hint="eastAsia"/>
        </w:rPr>
        <w:t>向右剪力</w:t>
      </w:r>
      <w:proofErr w:type="gramEnd"/>
    </w:p>
    <w:p w14:paraId="4681EA31" w14:textId="77777777" w:rsidR="0017043C" w:rsidRPr="0017043C" w:rsidRDefault="0017043C" w:rsidP="0017043C">
      <w:pPr>
        <w:rPr>
          <w:rFonts w:hint="eastAsia"/>
        </w:rPr>
      </w:pPr>
    </w:p>
    <w:p w14:paraId="021981D9" w14:textId="19E57070" w:rsidR="006171C7" w:rsidRDefault="006171C7" w:rsidP="0017043C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6C18DC1" wp14:editId="5A0B43AB">
            <wp:extent cx="1800000" cy="2400000"/>
            <wp:effectExtent l="0" t="0" r="0" b="635"/>
            <wp:docPr id="768345849" name="圖片 7" descr="一張含有 文字, 螢幕擷取畫面, 鮮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45849" name="圖片 7" descr="一張含有 文字, 螢幕擷取畫面, 鮮豔, 圖表 的圖片&#10;&#10;自動產生的描述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r="25922"/>
                    <a:stretch/>
                  </pic:blipFill>
                  <pic:spPr bwMode="auto">
                    <a:xfrm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43BD8029" wp14:editId="16CCFAF0">
            <wp:extent cx="1800000" cy="2400000"/>
            <wp:effectExtent l="0" t="0" r="0" b="635"/>
            <wp:docPr id="674862888" name="圖片 8" descr="一張含有 文字, 螢幕擷取畫面, 鮮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2888" name="圖片 8" descr="一張含有 文字, 螢幕擷取畫面, 鮮豔, 圖表 的圖片&#10;&#10;自動產生的描述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9" r="26371"/>
                    <a:stretch/>
                  </pic:blipFill>
                  <pic:spPr bwMode="auto">
                    <a:xfrm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4"/>
        </w:rPr>
        <w:drawing>
          <wp:inline distT="0" distB="0" distL="0" distR="0" wp14:anchorId="503B1DF4" wp14:editId="5D5124B5">
            <wp:extent cx="1800000" cy="2400000"/>
            <wp:effectExtent l="0" t="0" r="0" b="635"/>
            <wp:docPr id="1615484851" name="圖片 9" descr="一張含有 文字, 螢幕擷取畫面, 圖表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4851" name="圖片 9" descr="一張含有 文字, 螢幕擷取畫面, 圖表, 鮮豔 的圖片&#10;&#10;自動產生的描述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8" t="-271" r="25922" b="271"/>
                    <a:stretch/>
                  </pic:blipFill>
                  <pic:spPr bwMode="auto">
                    <a:xfrm>
                      <a:off x="0" y="0"/>
                      <a:ext cx="1800000" cy="24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0AAF5" w14:textId="07A34D10" w:rsidR="0017043C" w:rsidRPr="006171C7" w:rsidRDefault="0017043C" w:rsidP="0017043C">
      <w:pPr>
        <w:pStyle w:val="a7"/>
        <w:jc w:val="center"/>
        <w:rPr>
          <w:rFonts w:hint="eastAsia"/>
          <w:szCs w:val="24"/>
        </w:rPr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模擬結果</w:t>
      </w:r>
    </w:p>
    <w:sectPr w:rsidR="0017043C" w:rsidRPr="006171C7">
      <w:headerReference w:type="default" r:id="rId13"/>
      <w:footerReference w:type="default" r:id="rId14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multilevel"/>
    <w:tmpl w:val="3A1482B4"/>
    <w:lvl w:ilvl="0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8215228"/>
    <w:multiLevelType w:val="hybridMultilevel"/>
    <w:tmpl w:val="2C74D494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21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1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2"/>
  </w:num>
  <w:num w:numId="22" w16cid:durableId="1452893255">
    <w:abstractNumId w:val="18"/>
  </w:num>
  <w:num w:numId="23" w16cid:durableId="11072394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24E1"/>
    <w:rsid w:val="000B3378"/>
    <w:rsid w:val="00111003"/>
    <w:rsid w:val="0016026E"/>
    <w:rsid w:val="0017043C"/>
    <w:rsid w:val="00177C9A"/>
    <w:rsid w:val="00187167"/>
    <w:rsid w:val="00191B29"/>
    <w:rsid w:val="001A0D5A"/>
    <w:rsid w:val="00237004"/>
    <w:rsid w:val="00242A4C"/>
    <w:rsid w:val="00252F04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15713"/>
    <w:rsid w:val="0042140B"/>
    <w:rsid w:val="004363AB"/>
    <w:rsid w:val="00446DC0"/>
    <w:rsid w:val="004658BF"/>
    <w:rsid w:val="00466B91"/>
    <w:rsid w:val="00467B0F"/>
    <w:rsid w:val="00470AF8"/>
    <w:rsid w:val="004D1780"/>
    <w:rsid w:val="004D18C2"/>
    <w:rsid w:val="00511AB6"/>
    <w:rsid w:val="00520667"/>
    <w:rsid w:val="00521B59"/>
    <w:rsid w:val="00524729"/>
    <w:rsid w:val="0054095B"/>
    <w:rsid w:val="005613D1"/>
    <w:rsid w:val="0056332C"/>
    <w:rsid w:val="00571766"/>
    <w:rsid w:val="00591AAF"/>
    <w:rsid w:val="00594EAC"/>
    <w:rsid w:val="005D0B3D"/>
    <w:rsid w:val="005E02DD"/>
    <w:rsid w:val="006067D3"/>
    <w:rsid w:val="006069E4"/>
    <w:rsid w:val="006171C7"/>
    <w:rsid w:val="006254CA"/>
    <w:rsid w:val="00644640"/>
    <w:rsid w:val="00652257"/>
    <w:rsid w:val="00661E43"/>
    <w:rsid w:val="00671D9F"/>
    <w:rsid w:val="006C7ECE"/>
    <w:rsid w:val="006D6259"/>
    <w:rsid w:val="007021C4"/>
    <w:rsid w:val="00721EE7"/>
    <w:rsid w:val="00724AA1"/>
    <w:rsid w:val="00730FE1"/>
    <w:rsid w:val="007449F7"/>
    <w:rsid w:val="00750D4A"/>
    <w:rsid w:val="0075658A"/>
    <w:rsid w:val="00762DCC"/>
    <w:rsid w:val="0076567C"/>
    <w:rsid w:val="00767C28"/>
    <w:rsid w:val="007764EE"/>
    <w:rsid w:val="007C1FB1"/>
    <w:rsid w:val="007D1376"/>
    <w:rsid w:val="008129EE"/>
    <w:rsid w:val="00820292"/>
    <w:rsid w:val="0085285A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B042C0"/>
    <w:rsid w:val="00B1233F"/>
    <w:rsid w:val="00B320E5"/>
    <w:rsid w:val="00B50903"/>
    <w:rsid w:val="00BB4D01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A0E0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FA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8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preynol/RKPM2D/tree/maste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612</Words>
  <Characters>1163</Characters>
  <Application>Microsoft Office Word</Application>
  <DocSecurity>0</DocSecurity>
  <Lines>9</Lines>
  <Paragraphs>3</Paragraphs>
  <ScaleCrop>false</ScaleCrop>
  <Company>me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10</cp:revision>
  <dcterms:created xsi:type="dcterms:W3CDTF">2020-09-01T07:29:00Z</dcterms:created>
  <dcterms:modified xsi:type="dcterms:W3CDTF">2024-11-20T00:05:00Z</dcterms:modified>
</cp:coreProperties>
</file>