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sz w:val="38"/>
        </w:rPr>
        <w:t>OLIVER TILLINGHAST</w:t>
      </w:r>
    </w:p>
    <w:p>
      <w:pPr>
        <w:spacing w:before="0" w:after="10" w:line="240" w:lineRule="auto"/>
        <w:jc w:val="center"/>
      </w:pPr>
      <w:r>
        <w:rPr>
          <w:rFonts w:ascii="Arial" w:hAnsi="Arial"/>
          <w:b/>
          <w:color w:val="2D2D2D"/>
          <w:sz w:val="19"/>
        </w:rPr>
        <w:t>INTELLIGENCE PLATFORM INTEGRATION  |  USER ENABLEMENT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8"/>
        </w:rPr>
        <w:t>Wichita, Kansas  |  (785) 214-8759  |  obtill199@gmail.com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sz w:val="18"/>
        </w:rPr>
        <w:t>Active DoD TS/SCI  |  Counterintelligence Polygraph</w:t>
      </w:r>
    </w:p>
    <w:p>
      <w:pPr>
        <w:pStyle w:val="ResumeSection"/>
      </w:pPr>
      <w:r>
        <w:rPr>
          <w:rFonts w:ascii="Arial" w:hAnsi="Arial"/>
          <w:b/>
          <w:sz w:val="20"/>
        </w:rPr>
        <w:t>PROFESSIONAL SUMMARY</w:t>
      </w:r>
    </w:p>
    <w:p>
      <w:pPr>
        <w:spacing w:before="0" w:after="0" w:line="240" w:lineRule="auto"/>
      </w:pPr>
      <w:r>
        <w:rPr>
          <w:rFonts w:ascii="Arial" w:hAnsi="Arial"/>
          <w:sz w:val="19"/>
        </w:rPr>
        <w:t>Cleared intelligence professional with six years of experience helping operational teams adopt analytical and AI-enabled capabilities in classified environments. Brings hands-on Palantir experience, end-to-end ownership of a 30-user platform rollout, career training of approximately 100 personnel, and a record of translating analyst workflows into practical technical improvements.</w:t>
      </w:r>
    </w:p>
    <w:p>
      <w:pPr>
        <w:pStyle w:val="ResumeSection"/>
      </w:pPr>
      <w:r>
        <w:rPr>
          <w:rFonts w:ascii="Arial" w:hAnsi="Arial"/>
          <w:b/>
          <w:sz w:val="20"/>
        </w:rPr>
        <w:t>AREAS OF EXPERTISE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Intelligence Platform Adoption | User Workflow Discovery | Desk-Side and Classroom Training | Use-Case Development | Dashboard Support | Help-Desk Troubleshooting | Product Feedback | Stakeholder Briefing | Test and Evaluation</w:t>
      </w:r>
    </w:p>
    <w:p>
      <w:pPr>
        <w:pStyle w:val="ResumeSection"/>
      </w:pPr>
      <w:r>
        <w:rPr>
          <w:rFonts w:ascii="Arial" w:hAnsi="Arial"/>
          <w:b/>
          <w:sz w:val="20"/>
        </w:rPr>
        <w:t>PROFESSIONAL EXPERIENCE</w:t>
      </w:r>
    </w:p>
    <w:p>
      <w:pPr>
        <w:pStyle w:val="JobHeader"/>
      </w:pPr>
      <w:r>
        <w:rPr>
          <w:rFonts w:ascii="Arial" w:hAnsi="Arial"/>
          <w:b/>
        </w:rPr>
        <w:t>Fusion Analyst | Data Analyst | Team Lead</w:t>
      </w:r>
      <w:r>
        <w:rPr>
          <w:rFonts w:ascii="Arial" w:hAnsi="Arial"/>
        </w:rPr>
        <w:tab/>
      </w:r>
      <w:r>
        <w:rPr>
          <w:rFonts w:ascii="Arial" w:hAnsi="Arial"/>
          <w:b/>
        </w:rPr>
        <w:t>October 2022 - Present</w:t>
      </w:r>
    </w:p>
    <w:p>
      <w:pPr>
        <w:pStyle w:val="JobOrganization"/>
      </w:pPr>
      <w:r>
        <w:rPr>
          <w:rFonts w:ascii="Arial" w:hAnsi="Arial"/>
          <w:i/>
        </w:rPr>
        <w:t>184th Intelligence Group, Kansas Air National Guard | McConnell AFB, Wichita, KS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Managed the 184th ISRG implementation of Scale AI's Donovan platform for approximately 30 intelligence professionals, translating analyst needs into use cases and coordinating integrations, testing, training, troubleshooting, and rollout activities.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Create and deliver job-specific instruction, Intelligence Oversight training, platform training, procedure guides, and reference materials; career training has reached approximately 100 personnel and supported initial qualification and annual recertification.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Coordinate biweekly working sessions and quarterly capability reviews with industry partners, analysts, engineers, customers, and leadership to resolve issues and keep delivery aligned with mission needs.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Lead classified software and AI/ML evaluations with industry and national laboratory partners, assessing output accuracy, mission fit, data quality, limitations, and adoption barriers before recommending whether a capability should move forward.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Briefed the Air National Guard Director of Intelligence on the team's results and operational impact, turning technical work and user feedback into clear decisions for senior leadership.</w:t>
      </w:r>
    </w:p>
    <w:p>
      <w:pPr>
        <w:pStyle w:val="JobHeader"/>
      </w:pPr>
      <w:r>
        <w:rPr>
          <w:rFonts w:ascii="Arial" w:hAnsi="Arial"/>
          <w:b/>
        </w:rPr>
        <w:t>Digital Network Intelligence Analyst</w:t>
      </w:r>
      <w:r>
        <w:rPr>
          <w:rFonts w:ascii="Arial" w:hAnsi="Arial"/>
        </w:rPr>
        <w:tab/>
      </w:r>
      <w:r>
        <w:rPr>
          <w:rFonts w:ascii="Arial" w:hAnsi="Arial"/>
          <w:b/>
        </w:rPr>
        <w:t>September 2020 - October 2022</w:t>
      </w:r>
    </w:p>
    <w:p>
      <w:pPr>
        <w:pStyle w:val="JobOrganization"/>
      </w:pPr>
      <w:r>
        <w:rPr>
          <w:rFonts w:ascii="Arial" w:hAnsi="Arial"/>
          <w:i/>
        </w:rPr>
        <w:t>161st Intelligence Squadron, Kansas Air National Guard | McConnell AFB, Wichita, KS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Produced more than 20 multi-intelligence assessments for United States Central Command and coordinated information sharing with NSA, CIA, Army, and other Intelligence Community organizations.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Built target, entity, relationship, and timeline structures covering more than 150 individuals using SIGINT, digital network intelligence, and all-source reporting.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Trained and mentored more than 10 analysts on tradecraft, software workflows, reporting standards, and Intelligence Oversight; brought three analysts to full proficiency within one year.</w:t>
      </w:r>
    </w:p>
    <w:p>
      <w:pPr>
        <w:pStyle w:val="ResumeSection"/>
      </w:pPr>
      <w:r>
        <w:rPr>
          <w:rFonts w:ascii="Arial" w:hAnsi="Arial"/>
          <w:b/>
          <w:sz w:val="20"/>
        </w:rPr>
        <w:t>PLATFORMS AND TECHNICAL SKILLS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Palantir; Scale AI Donovan; FADE/MIST; IBM i2 Analyst's Notebook; Esri ArcGIS; COGNOS (iCR); ChatSurfer; iSpy; CED; MEPED; NASICLINK; Python; JavaScript; APIs; dashboards; data-source integration; ontologies; containers</w:t>
      </w:r>
    </w:p>
    <w:p>
      <w:pPr>
        <w:pStyle w:val="ResumeSection"/>
      </w:pPr>
      <w:r>
        <w:rPr>
          <w:rFonts w:ascii="Arial" w:hAnsi="Arial"/>
          <w:b/>
          <w:sz w:val="20"/>
        </w:rPr>
        <w:t>EDUCATION AND TRAINING</w:t>
      </w:r>
    </w:p>
    <w:p>
      <w:pPr>
        <w:spacing w:before="0" w:after="0" w:line="240" w:lineRule="auto"/>
      </w:pPr>
      <w:r>
        <w:rPr>
          <w:rFonts w:ascii="Arial" w:hAnsi="Arial"/>
          <w:b/>
        </w:rPr>
        <w:t>A.A.S., Intelligence Studies and Technology</w:t>
      </w:r>
      <w:r>
        <w:rPr>
          <w:rFonts w:ascii="Arial" w:hAnsi="Arial"/>
        </w:rPr>
        <w:t xml:space="preserve"> | Community College of the Air Force | 2024    </w:t>
      </w:r>
      <w:r>
        <w:rPr>
          <w:rFonts w:ascii="Arial" w:hAnsi="Arial"/>
          <w:b/>
        </w:rPr>
        <w:t>A.S.</w:t>
      </w:r>
      <w:r>
        <w:rPr>
          <w:rFonts w:ascii="Arial" w:hAnsi="Arial"/>
        </w:rPr>
        <w:t xml:space="preserve"> | Neosho County Community College | 2019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NETA Signals Intelligence Course Series, National Security Agency, 2021-2023  |  Signals Intelligence Analyst Technical School, 2020  |  Marketing and Digital Marketing coursework, Wichita State University, 2023-2024</w:t>
      </w:r>
    </w:p>
    <w:sectPr w:rsidR="00FC693F" w:rsidRPr="0006063C" w:rsidSect="00034616">
      <w:pgSz w:w="12240" w:h="15840"/>
      <w:pgMar w:top="634" w:right="835" w:bottom="634" w:left="835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  <w:pPr>
      <w:keepNext/>
      <w:spacing w:before="104" w:after="46"/>
    </w:pPr>
    <w:rPr>
      <w:rFonts w:ascii="Arial" w:hAnsi="Arial"/>
      <w:b/>
      <w:sz w:val="21"/>
    </w:rPr>
  </w:style>
  <w:style w:type="paragraph" w:customStyle="1" w:styleId="JobHeader">
    <w:name w:val="Job Header"/>
    <w:basedOn w:val="Normal"/>
    <w:pPr>
      <w:keepNext/>
      <w:tabs>
        <w:tab w:pos="10339" w:val="right"/>
      </w:tabs>
      <w:spacing w:before="50" w:after="0"/>
    </w:pPr>
    <w:rPr>
      <w:rFonts w:ascii="Arial" w:hAnsi="Arial"/>
      <w:sz w:val="20"/>
    </w:rPr>
  </w:style>
  <w:style w:type="paragraph" w:customStyle="1" w:styleId="JobOrganization">
    <w:name w:val="Job Organization"/>
    <w:basedOn w:val="Normal"/>
    <w:pPr>
      <w:keepNext/>
      <w:spacing w:after="30"/>
    </w:pPr>
    <w:rPr>
      <w:rFonts w:ascii="Arial" w:hAnsi="Arial"/>
      <w:sz w:val="18"/>
    </w:rPr>
  </w:style>
  <w:style w:type="paragraph" w:customStyle="1" w:styleId="ResumeBullet">
    <w:name w:val="Resume Bullet"/>
    <w:basedOn w:val="Normal"/>
    <w:pPr>
      <w:keepLines/>
      <w:spacing w:after="40" w:line="242" w:lineRule="auto"/>
      <w:ind w:left="274" w:hanging="245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Resume</dc:title>
  <dc:subject>Intelligence Platform Integration And User Enablement</dc:subject>
  <dc:creator>Oliver Tillinghast</dc:creator>
  <cp:keywords>Palantir, intelligence operations, platform integration, training, user enablement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