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sz w:val="38"/>
        </w:rPr>
        <w:t>OLIVER TILLINGHAST</w:t>
      </w:r>
    </w:p>
    <w:p>
      <w:pPr>
        <w:spacing w:before="0" w:after="10" w:line="240" w:lineRule="auto"/>
        <w:jc w:val="center"/>
      </w:pPr>
      <w:r>
        <w:rPr>
          <w:rFonts w:ascii="Arial" w:hAnsi="Arial"/>
          <w:b/>
          <w:color w:val="2D2D2D"/>
          <w:sz w:val="19"/>
        </w:rPr>
        <w:t>JOURNEYMAN INTELLIGENCE ANALYSIS  |  THREAT ASSESSMENT</w:t>
      </w:r>
    </w:p>
    <w:p>
      <w:pPr>
        <w:spacing w:before="0" w:after="0" w:line="240" w:lineRule="auto"/>
        <w:jc w:val="center"/>
      </w:pPr>
      <w:r>
        <w:rPr>
          <w:rFonts w:ascii="Arial" w:hAnsi="Arial"/>
          <w:sz w:val="18"/>
        </w:rPr>
        <w:t>Wichita, Kansas  |  (785) 214-8759  |  obtill199@gmail.com</w:t>
      </w:r>
    </w:p>
    <w:p>
      <w:pPr>
        <w:spacing w:before="0" w:after="20" w:line="240" w:lineRule="auto"/>
        <w:jc w:val="center"/>
      </w:pPr>
      <w:r>
        <w:rPr>
          <w:rFonts w:ascii="Arial" w:hAnsi="Arial"/>
          <w:b/>
          <w:sz w:val="18"/>
        </w:rPr>
        <w:t>Active DoD TS/SCI  |  Counterintelligence Polygraph</w:t>
      </w:r>
    </w:p>
    <w:p>
      <w:pPr>
        <w:pStyle w:val="ResumeSection"/>
      </w:pPr>
      <w:r>
        <w:rPr>
          <w:rFonts w:ascii="Arial" w:hAnsi="Arial"/>
          <w:b/>
          <w:sz w:val="20"/>
        </w:rPr>
        <w:t>PROFESSIONAL SUMMARY</w:t>
      </w:r>
    </w:p>
    <w:p>
      <w:pPr>
        <w:spacing w:before="0" w:after="0" w:line="240" w:lineRule="auto"/>
      </w:pPr>
      <w:r>
        <w:rPr>
          <w:rFonts w:ascii="Arial" w:hAnsi="Arial"/>
          <w:sz w:val="19"/>
        </w:rPr>
        <w:t>Cleared intelligence analyst with six years of experience researching complex threats, authoring time-sensitive reports and assessments, and coordinating with DoD and Intelligence Community partners. Brings strong analytic tradecraft, production ownership, senior-leader communication, and experience turning incomplete reporting into clear judgments and recommendations.</w:t>
      </w:r>
    </w:p>
    <w:p>
      <w:pPr>
        <w:pStyle w:val="ResumeSection"/>
      </w:pPr>
      <w:r>
        <w:rPr>
          <w:rFonts w:ascii="Arial" w:hAnsi="Arial"/>
          <w:b/>
          <w:sz w:val="20"/>
        </w:rPr>
        <w:t>AREAS OF EXPERTISE</w:t>
      </w:r>
    </w:p>
    <w:p>
      <w:pPr>
        <w:spacing w:before="0" w:after="0" w:line="240" w:lineRule="auto"/>
      </w:pPr>
      <w:r>
        <w:rPr>
          <w:rFonts w:ascii="Arial" w:hAnsi="Arial"/>
          <w:sz w:val="18"/>
        </w:rPr>
        <w:t>Threat Assessment | Intelligence Production | Multi-Source Research | Analytic Writing | Senior-Leader Products | IC Coordination | RFI Support | Target and Network Analysis | Operational Reporting</w:t>
      </w:r>
    </w:p>
    <w:p>
      <w:pPr>
        <w:pStyle w:val="ResumeSection"/>
      </w:pPr>
      <w:r>
        <w:rPr>
          <w:rFonts w:ascii="Arial" w:hAnsi="Arial"/>
          <w:b/>
          <w:sz w:val="20"/>
        </w:rPr>
        <w:t>PROFESSIONAL EXPERIENCE</w:t>
      </w:r>
    </w:p>
    <w:p>
      <w:pPr>
        <w:pStyle w:val="JobHeader"/>
      </w:pPr>
      <w:r>
        <w:rPr>
          <w:rFonts w:ascii="Arial" w:hAnsi="Arial"/>
          <w:b/>
        </w:rPr>
        <w:t>Fusion Analyst | Data Analyst | Team Lead</w:t>
      </w:r>
      <w:r>
        <w:rPr>
          <w:rFonts w:ascii="Arial" w:hAnsi="Arial"/>
        </w:rPr>
        <w:tab/>
      </w:r>
      <w:r>
        <w:rPr>
          <w:rFonts w:ascii="Arial" w:hAnsi="Arial"/>
          <w:b/>
        </w:rPr>
        <w:t>October 2022 - Present</w:t>
      </w:r>
    </w:p>
    <w:p>
      <w:pPr>
        <w:pStyle w:val="JobOrganization"/>
      </w:pPr>
      <w:r>
        <w:rPr>
          <w:rFonts w:ascii="Arial" w:hAnsi="Arial"/>
          <w:i/>
        </w:rPr>
        <w:t>184th Intelligence Group, Kansas Air National Guard | McConnell AFB, Wichita, KS</w:t>
      </w:r>
    </w:p>
    <w:p>
      <w:pPr>
        <w:pStyle w:val="ResumeBullet"/>
      </w:pPr>
      <w:r>
        <w:rPr>
          <w:rFonts w:ascii="Arial" w:hAnsi="Arial"/>
          <w:b/>
        </w:rPr>
        <w:t xml:space="preserve">•  </w:t>
      </w:r>
      <w:r>
        <w:rPr>
          <w:rFonts w:ascii="Arial" w:hAnsi="Arial"/>
        </w:rPr>
        <w:t>Maintain readiness to return to operational analysis while monitoring collection capabilities and the political and military environment surrounding priority adversaries.</w:t>
      </w:r>
    </w:p>
    <w:p>
      <w:pPr>
        <w:pStyle w:val="ResumeBullet"/>
      </w:pPr>
      <w:r>
        <w:rPr>
          <w:rFonts w:ascii="Arial" w:hAnsi="Arial"/>
          <w:b/>
        </w:rPr>
        <w:t xml:space="preserve">•  </w:t>
      </w:r>
      <w:r>
        <w:rPr>
          <w:rFonts w:ascii="Arial" w:hAnsi="Arial"/>
        </w:rPr>
        <w:t>Create and respond to intelligence Requests for Information, clarify requirements, identify suitable sources and tools, and deliver concise findings to operational customers.</w:t>
      </w:r>
    </w:p>
    <w:p>
      <w:pPr>
        <w:pStyle w:val="ResumeBullet"/>
      </w:pPr>
      <w:r>
        <w:rPr>
          <w:rFonts w:ascii="Arial" w:hAnsi="Arial"/>
          <w:b/>
        </w:rPr>
        <w:t xml:space="preserve">•  </w:t>
      </w:r>
      <w:r>
        <w:rPr>
          <w:rFonts w:ascii="Arial" w:hAnsi="Arial"/>
        </w:rPr>
        <w:t>Lead classified software and AI/ML evaluations with industry and national laboratory partners, assessing output accuracy, mission fit, data quality, limitations, and adoption barriers before recommending whether a capability should move forward.</w:t>
      </w:r>
    </w:p>
    <w:p>
      <w:pPr>
        <w:pStyle w:val="ResumeBullet"/>
      </w:pPr>
      <w:r>
        <w:rPr>
          <w:rFonts w:ascii="Arial" w:hAnsi="Arial"/>
          <w:b/>
        </w:rPr>
        <w:t xml:space="preserve">•  </w:t>
      </w:r>
      <w:r>
        <w:rPr>
          <w:rFonts w:ascii="Arial" w:hAnsi="Arial"/>
        </w:rPr>
        <w:t>Briefed the Air National Guard Director of Intelligence on the team's results and operational impact, turning technical work and user feedback into clear decisions for senior leadership.</w:t>
      </w:r>
    </w:p>
    <w:p>
      <w:pPr>
        <w:pStyle w:val="ResumeBullet"/>
      </w:pPr>
      <w:r>
        <w:rPr>
          <w:rFonts w:ascii="Arial" w:hAnsi="Arial"/>
          <w:b/>
        </w:rPr>
        <w:t xml:space="preserve">•  </w:t>
      </w:r>
      <w:r>
        <w:rPr>
          <w:rFonts w:ascii="Arial" w:hAnsi="Arial"/>
        </w:rPr>
        <w:t>Lead more than 20 analysts by setting priorities, assigning work, monitoring progress, and resolving obstacles across operational and developmental efforts.</w:t>
      </w:r>
    </w:p>
    <w:p>
      <w:pPr>
        <w:pStyle w:val="JobHeader"/>
      </w:pPr>
      <w:r>
        <w:rPr>
          <w:rFonts w:ascii="Arial" w:hAnsi="Arial"/>
          <w:b/>
        </w:rPr>
        <w:t>Digital Network Intelligence Analyst</w:t>
      </w:r>
      <w:r>
        <w:rPr>
          <w:rFonts w:ascii="Arial" w:hAnsi="Arial"/>
        </w:rPr>
        <w:tab/>
      </w:r>
      <w:r>
        <w:rPr>
          <w:rFonts w:ascii="Arial" w:hAnsi="Arial"/>
          <w:b/>
        </w:rPr>
        <w:t>September 2020 - October 2022</w:t>
      </w:r>
    </w:p>
    <w:p>
      <w:pPr>
        <w:pStyle w:val="JobOrganization"/>
      </w:pPr>
      <w:r>
        <w:rPr>
          <w:rFonts w:ascii="Arial" w:hAnsi="Arial"/>
          <w:i/>
        </w:rPr>
        <w:t>161st Intelligence Squadron, Kansas Air National Guard | McConnell AFB, Wichita, KS</w:t>
      </w:r>
    </w:p>
    <w:p>
      <w:pPr>
        <w:pStyle w:val="ResumeBullet"/>
      </w:pPr>
      <w:r>
        <w:rPr>
          <w:rFonts w:ascii="Arial" w:hAnsi="Arial"/>
          <w:b/>
        </w:rPr>
        <w:t xml:space="preserve">•  </w:t>
      </w:r>
      <w:r>
        <w:rPr>
          <w:rFonts w:ascii="Arial" w:hAnsi="Arial"/>
        </w:rPr>
        <w:t>Tracked 52 subjects of interest and authored 109 time-sensitive reports during Operation ALLIES REFUGE, supporting decisions that enabled the safe evacuation of 124,000 noncombatants.</w:t>
      </w:r>
    </w:p>
    <w:p>
      <w:pPr>
        <w:pStyle w:val="ResumeBullet"/>
      </w:pPr>
      <w:r>
        <w:rPr>
          <w:rFonts w:ascii="Arial" w:hAnsi="Arial"/>
          <w:b/>
        </w:rPr>
        <w:t xml:space="preserve">•  </w:t>
      </w:r>
      <w:r>
        <w:rPr>
          <w:rFonts w:ascii="Arial" w:hAnsi="Arial"/>
        </w:rPr>
        <w:t>Produced more than 20 multi-intelligence assessments for United States Central Command and coordinated information sharing with NSA, CIA, Army, and other Intelligence Community organizations.</w:t>
      </w:r>
    </w:p>
    <w:p>
      <w:pPr>
        <w:pStyle w:val="ResumeBullet"/>
      </w:pPr>
      <w:r>
        <w:rPr>
          <w:rFonts w:ascii="Arial" w:hAnsi="Arial"/>
          <w:b/>
        </w:rPr>
        <w:t xml:space="preserve">•  </w:t>
      </w:r>
      <w:r>
        <w:rPr>
          <w:rFonts w:ascii="Arial" w:hAnsi="Arial"/>
        </w:rPr>
        <w:t>Built target, entity, relationship, and timeline structures covering more than 150 individuals using SIGINT, digital network intelligence, and all-source reporting.</w:t>
      </w:r>
    </w:p>
    <w:p>
      <w:pPr>
        <w:pStyle w:val="ResumeSection"/>
      </w:pPr>
      <w:r>
        <w:rPr>
          <w:rFonts w:ascii="Arial" w:hAnsi="Arial"/>
          <w:b/>
          <w:sz w:val="20"/>
        </w:rPr>
        <w:t>PLATFORMS AND TECHNICAL SKILLS</w:t>
      </w:r>
    </w:p>
    <w:p>
      <w:pPr>
        <w:spacing w:before="0" w:after="0" w:line="240" w:lineRule="auto"/>
      </w:pPr>
      <w:r>
        <w:rPr>
          <w:rFonts w:ascii="Arial" w:hAnsi="Arial"/>
          <w:sz w:val="18"/>
        </w:rPr>
        <w:t>Palantir; FADE/MIST; IBM i2 Analyst's Notebook; Esri ArcGIS; COGNOS (iCR); iSpy; CED; MEPED; NASICLINK; NSA discovery and research tools; classified intelligence databases</w:t>
      </w:r>
    </w:p>
    <w:p>
      <w:pPr>
        <w:pStyle w:val="ResumeSection"/>
      </w:pPr>
      <w:r>
        <w:rPr>
          <w:rFonts w:ascii="Arial" w:hAnsi="Arial"/>
          <w:b/>
          <w:sz w:val="20"/>
        </w:rPr>
        <w:t>EDUCATION AND TRAINING</w:t>
      </w:r>
    </w:p>
    <w:p>
      <w:pPr>
        <w:spacing w:before="0" w:after="0" w:line="240" w:lineRule="auto"/>
      </w:pPr>
      <w:r>
        <w:rPr>
          <w:rFonts w:ascii="Arial" w:hAnsi="Arial"/>
          <w:b/>
        </w:rPr>
        <w:t>A.A.S., Intelligence Studies and Technology</w:t>
      </w:r>
      <w:r>
        <w:rPr>
          <w:rFonts w:ascii="Arial" w:hAnsi="Arial"/>
        </w:rPr>
        <w:t xml:space="preserve"> | Community College of the Air Force | 2024    </w:t>
      </w:r>
      <w:r>
        <w:rPr>
          <w:rFonts w:ascii="Arial" w:hAnsi="Arial"/>
          <w:b/>
        </w:rPr>
        <w:t>A.S.</w:t>
      </w:r>
      <w:r>
        <w:rPr>
          <w:rFonts w:ascii="Arial" w:hAnsi="Arial"/>
        </w:rPr>
        <w:t xml:space="preserve"> | Neosho County Community College | 2019</w:t>
      </w:r>
    </w:p>
    <w:p>
      <w:pPr>
        <w:spacing w:before="0" w:after="0" w:line="240" w:lineRule="auto"/>
      </w:pPr>
      <w:r>
        <w:rPr>
          <w:rFonts w:ascii="Arial" w:hAnsi="Arial"/>
          <w:sz w:val="18"/>
        </w:rPr>
        <w:t>NETA Signals Intelligence Course Series, National Security Agency, 2021-2023  |  Signals Intelligence Analyst Technical School, 2020  |  Marketing and Digital Marketing coursework, Wichita State University, 2023-2024</w:t>
      </w:r>
    </w:p>
    <w:sectPr w:rsidR="00FC693F" w:rsidRPr="0006063C" w:rsidSect="00034616">
      <w:pgSz w:w="12240" w:h="15840"/>
      <w:pgMar w:top="634" w:right="835" w:bottom="634" w:left="835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basedOn w:val="Normal"/>
    <w:pPr>
      <w:keepNext/>
      <w:spacing w:before="104" w:after="46"/>
    </w:pPr>
    <w:rPr>
      <w:rFonts w:ascii="Arial" w:hAnsi="Arial"/>
      <w:b/>
      <w:sz w:val="21"/>
    </w:rPr>
  </w:style>
  <w:style w:type="paragraph" w:customStyle="1" w:styleId="JobHeader">
    <w:name w:val="Job Header"/>
    <w:basedOn w:val="Normal"/>
    <w:pPr>
      <w:keepNext/>
      <w:tabs>
        <w:tab w:pos="10339" w:val="right"/>
      </w:tabs>
      <w:spacing w:before="50" w:after="0"/>
    </w:pPr>
    <w:rPr>
      <w:rFonts w:ascii="Arial" w:hAnsi="Arial"/>
      <w:sz w:val="20"/>
    </w:rPr>
  </w:style>
  <w:style w:type="paragraph" w:customStyle="1" w:styleId="JobOrganization">
    <w:name w:val="Job Organization"/>
    <w:basedOn w:val="Normal"/>
    <w:pPr>
      <w:keepNext/>
      <w:spacing w:after="30"/>
    </w:pPr>
    <w:rPr>
      <w:rFonts w:ascii="Arial" w:hAnsi="Arial"/>
      <w:sz w:val="18"/>
    </w:rPr>
  </w:style>
  <w:style w:type="paragraph" w:customStyle="1" w:styleId="ResumeBullet">
    <w:name w:val="Resume Bullet"/>
    <w:basedOn w:val="Normal"/>
    <w:pPr>
      <w:keepLines/>
      <w:spacing w:after="40" w:line="242" w:lineRule="auto"/>
      <w:ind w:left="274" w:hanging="245"/>
    </w:pPr>
    <w:rPr>
      <w:rFonts w:ascii="Arial" w:hAnsi="Arial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Oliver Tillinghast Resume</dc:title>
  <dc:subject>Journeyman Intelligence Analysis And Threat Assessment</dc:subject>
  <dc:creator>Oliver Tillinghast</dc:creator>
  <cp:keywords>intelligence analysis, threat assessment, intelligence production, DHS, TS/SCI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