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sz w:val="38"/>
        </w:rPr>
        <w:t>OLIVER TILLINGHAST</w:t>
      </w:r>
    </w:p>
    <w:p>
      <w:pPr>
        <w:spacing w:before="0" w:after="10" w:line="240" w:lineRule="auto"/>
        <w:jc w:val="center"/>
      </w:pPr>
      <w:r>
        <w:rPr>
          <w:rFonts w:ascii="Arial" w:hAnsi="Arial"/>
          <w:b/>
          <w:color w:val="2D2D2D"/>
          <w:sz w:val="19"/>
        </w:rPr>
        <w:t>FIELD SERVICE ANALYSIS  |  MISSION SYSTEMS TRAINING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8"/>
        </w:rPr>
        <w:t>Wichita, Kansas  |  (785) 214-8759  |  obtill199@gmail.com</w:t>
      </w:r>
    </w:p>
    <w:p>
      <w:pPr>
        <w:spacing w:before="0" w:after="20" w:line="240" w:lineRule="auto"/>
        <w:jc w:val="center"/>
      </w:pPr>
      <w:r>
        <w:rPr>
          <w:rFonts w:ascii="Arial" w:hAnsi="Arial"/>
          <w:b/>
          <w:sz w:val="18"/>
        </w:rPr>
        <w:t>Active DoD TS/SCI  |  Counterintelligence Polygraph</w:t>
      </w:r>
    </w:p>
    <w:p>
      <w:pPr>
        <w:pStyle w:val="ResumeSection"/>
      </w:pPr>
      <w:r>
        <w:rPr>
          <w:rFonts w:ascii="Arial" w:hAnsi="Arial"/>
          <w:b/>
          <w:sz w:val="20"/>
        </w:rPr>
        <w:t>PROFESSIONAL SUMMARY</w:t>
      </w:r>
    </w:p>
    <w:p>
      <w:pPr>
        <w:spacing w:before="0" w:after="0" w:line="240" w:lineRule="auto"/>
      </w:pPr>
      <w:r>
        <w:rPr>
          <w:rFonts w:ascii="Arial" w:hAnsi="Arial"/>
          <w:sz w:val="19"/>
        </w:rPr>
        <w:t>Cleared intelligence operations and training professional with six years of experience supporting users, analytical platforms, and high-tempo classified missions. Has led a 30-user technology implementation, trained approximately 100 personnel, briefed senior military leadership, and translated operational workflows into practical system improvements.</w:t>
      </w:r>
    </w:p>
    <w:p>
      <w:pPr>
        <w:pStyle w:val="ResumeSection"/>
      </w:pPr>
      <w:r>
        <w:rPr>
          <w:rFonts w:ascii="Arial" w:hAnsi="Arial"/>
          <w:b/>
          <w:sz w:val="20"/>
        </w:rPr>
        <w:t>AREAS OF EXPERTISE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>Field User Support | Mission Systems Training | Intelligence Integration | Geospatial Workflows | Requirements Translation | Help-Desk Troubleshooting | Operational Briefing | Product Feedback | High-Tempo Support</w:t>
      </w:r>
    </w:p>
    <w:p>
      <w:pPr>
        <w:pStyle w:val="ResumeSection"/>
      </w:pPr>
      <w:r>
        <w:rPr>
          <w:rFonts w:ascii="Arial" w:hAnsi="Arial"/>
          <w:b/>
          <w:sz w:val="20"/>
        </w:rPr>
        <w:t>PROFESSIONAL EXPERIENCE</w:t>
      </w:r>
    </w:p>
    <w:p>
      <w:pPr>
        <w:pStyle w:val="JobHeader"/>
      </w:pPr>
      <w:r>
        <w:rPr>
          <w:rFonts w:ascii="Arial" w:hAnsi="Arial"/>
          <w:b/>
        </w:rPr>
        <w:t>Fusion Analyst | Data Analyst | Team Lead</w:t>
      </w:r>
      <w:r>
        <w:rPr>
          <w:rFonts w:ascii="Arial" w:hAnsi="Arial"/>
        </w:rPr>
        <w:tab/>
      </w:r>
      <w:r>
        <w:rPr>
          <w:rFonts w:ascii="Arial" w:hAnsi="Arial"/>
          <w:b/>
        </w:rPr>
        <w:t>October 2022 - Present</w:t>
      </w:r>
    </w:p>
    <w:p>
      <w:pPr>
        <w:pStyle w:val="JobOrganization"/>
      </w:pPr>
      <w:r>
        <w:rPr>
          <w:rFonts w:ascii="Arial" w:hAnsi="Arial"/>
          <w:i/>
        </w:rPr>
        <w:t>184th Intelligence Group, Kansas Air National Guard | McConnell AFB, Wichita, KS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Managed the 184th ISRG implementation of Scale AI's Donovan platform for approximately 30 intelligence professionals, translating analyst needs into use cases and coordinating integrations, testing, training, troubleshooting, and rollout activities.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Create and deliver job-specific instruction, Intelligence Oversight training, platform training, procedure guides, and reference materials; career training has reached approximately 100 personnel and supported initial qualification and annual recertification.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Coordinate biweekly working sessions and quarterly capability reviews with industry partners, analysts, engineers, customers, and leadership to resolve issues and keep delivery aligned with mission needs.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Lead classified software and AI/ML evaluations with industry and national laboratory partners, assessing output accuracy, mission fit, data quality, limitations, and adoption barriers before recommending whether a capability should move forward.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Briefed the Air National Guard Director of Intelligence on the team's results and operational impact, turning technical work and user feedback into clear decisions for senior leadership.</w:t>
      </w:r>
    </w:p>
    <w:p>
      <w:pPr>
        <w:pStyle w:val="JobHeader"/>
      </w:pPr>
      <w:r>
        <w:rPr>
          <w:rFonts w:ascii="Arial" w:hAnsi="Arial"/>
          <w:b/>
        </w:rPr>
        <w:t>Digital Network Intelligence Analyst</w:t>
      </w:r>
      <w:r>
        <w:rPr>
          <w:rFonts w:ascii="Arial" w:hAnsi="Arial"/>
        </w:rPr>
        <w:tab/>
      </w:r>
      <w:r>
        <w:rPr>
          <w:rFonts w:ascii="Arial" w:hAnsi="Arial"/>
          <w:b/>
        </w:rPr>
        <w:t>September 2020 - October 2022</w:t>
      </w:r>
    </w:p>
    <w:p>
      <w:pPr>
        <w:pStyle w:val="JobOrganization"/>
      </w:pPr>
      <w:r>
        <w:rPr>
          <w:rFonts w:ascii="Arial" w:hAnsi="Arial"/>
          <w:i/>
        </w:rPr>
        <w:t>161st Intelligence Squadron, Kansas Air National Guard | McConnell AFB, Wichita, KS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Supported high-altitude U-2 missions for approximately 10 months as a report writer on sustained night-shift operations, producing timely reporting in a high-tempo classified environment.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Produced more than 20 multi-intelligence assessments for United States Central Command and coordinated information sharing with NSA, CIA, Army, and other Intelligence Community organizations.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Trained and mentored more than 10 analysts on tradecraft, software workflows, reporting standards, and Intelligence Oversight; brought three analysts to full proficiency within one year.</w:t>
      </w:r>
    </w:p>
    <w:p>
      <w:pPr>
        <w:pStyle w:val="ResumeSection"/>
      </w:pPr>
      <w:r>
        <w:rPr>
          <w:rFonts w:ascii="Arial" w:hAnsi="Arial"/>
          <w:b/>
          <w:sz w:val="20"/>
        </w:rPr>
        <w:t>PLATFORMS AND TECHNICAL SKILLS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>Palantir; Scale AI Donovan; FADE/MIST; IBM i2 Analyst's Notebook; Esri ArcGIS; COGNOS (iCR); ChatSurfer; iSpy; CED; MEPED; NASICLINK; imagery and geospatial workflows; Python; JavaScript</w:t>
      </w:r>
    </w:p>
    <w:p>
      <w:pPr>
        <w:pStyle w:val="ResumeSection"/>
      </w:pPr>
      <w:r>
        <w:rPr>
          <w:rFonts w:ascii="Arial" w:hAnsi="Arial"/>
          <w:b/>
          <w:sz w:val="20"/>
        </w:rPr>
        <w:t>EDUCATION AND TRAINING</w:t>
      </w:r>
    </w:p>
    <w:p>
      <w:pPr>
        <w:spacing w:before="0" w:after="0" w:line="240" w:lineRule="auto"/>
      </w:pPr>
      <w:r>
        <w:rPr>
          <w:rFonts w:ascii="Arial" w:hAnsi="Arial"/>
          <w:b/>
        </w:rPr>
        <w:t>A.A.S., Intelligence Studies and Technology</w:t>
      </w:r>
      <w:r>
        <w:rPr>
          <w:rFonts w:ascii="Arial" w:hAnsi="Arial"/>
        </w:rPr>
        <w:t xml:space="preserve"> | Community College of the Air Force | 2024    </w:t>
      </w:r>
      <w:r>
        <w:rPr>
          <w:rFonts w:ascii="Arial" w:hAnsi="Arial"/>
          <w:b/>
        </w:rPr>
        <w:t>A.S.</w:t>
      </w:r>
      <w:r>
        <w:rPr>
          <w:rFonts w:ascii="Arial" w:hAnsi="Arial"/>
        </w:rPr>
        <w:t xml:space="preserve"> | Neosho County Community College | 2019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>NETA Signals Intelligence Course Series, National Security Agency, 2021-2023  |  Signals Intelligence Analyst Technical School, 2020  |  Marketing and Digital Marketing coursework, Wichita State University, 2023-2024</w:t>
      </w:r>
    </w:p>
    <w:sectPr w:rsidR="00FC693F" w:rsidRPr="0006063C" w:rsidSect="00034616">
      <w:pgSz w:w="12240" w:h="15840"/>
      <w:pgMar w:top="634" w:right="835" w:bottom="634" w:left="835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basedOn w:val="Normal"/>
    <w:pPr>
      <w:keepNext/>
      <w:spacing w:before="104" w:after="46"/>
    </w:pPr>
    <w:rPr>
      <w:rFonts w:ascii="Arial" w:hAnsi="Arial"/>
      <w:b/>
      <w:sz w:val="21"/>
    </w:rPr>
  </w:style>
  <w:style w:type="paragraph" w:customStyle="1" w:styleId="JobHeader">
    <w:name w:val="Job Header"/>
    <w:basedOn w:val="Normal"/>
    <w:pPr>
      <w:keepNext/>
      <w:tabs>
        <w:tab w:pos="10339" w:val="right"/>
      </w:tabs>
      <w:spacing w:before="50" w:after="0"/>
    </w:pPr>
    <w:rPr>
      <w:rFonts w:ascii="Arial" w:hAnsi="Arial"/>
      <w:sz w:val="20"/>
    </w:rPr>
  </w:style>
  <w:style w:type="paragraph" w:customStyle="1" w:styleId="JobOrganization">
    <w:name w:val="Job Organization"/>
    <w:basedOn w:val="Normal"/>
    <w:pPr>
      <w:keepNext/>
      <w:spacing w:after="30"/>
    </w:pPr>
    <w:rPr>
      <w:rFonts w:ascii="Arial" w:hAnsi="Arial"/>
      <w:sz w:val="18"/>
    </w:rPr>
  </w:style>
  <w:style w:type="paragraph" w:customStyle="1" w:styleId="ResumeBullet">
    <w:name w:val="Resume Bullet"/>
    <w:basedOn w:val="Normal"/>
    <w:pPr>
      <w:keepLines/>
      <w:spacing w:after="40" w:line="242" w:lineRule="auto"/>
      <w:ind w:left="274" w:hanging="245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Oliver Tillinghast Resume</dc:title>
  <dc:subject>Field Service Analysis And Mission Systems Training</dc:subject>
  <dc:creator>Oliver Tillinghast</dc:creator>
  <cp:keywords>field service representative, intelligence systems, training, geospatial, TS/SCI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