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b/>
          <w:sz w:val="38"/>
        </w:rPr>
        <w:t>OLIVER TILLINGHAST</w:t>
      </w:r>
    </w:p>
    <w:p>
      <w:pPr>
        <w:spacing w:before="0" w:after="10" w:line="240" w:lineRule="auto"/>
        <w:jc w:val="center"/>
      </w:pPr>
      <w:r>
        <w:rPr>
          <w:rFonts w:ascii="Arial" w:hAnsi="Arial"/>
          <w:b/>
          <w:color w:val="2D2D2D"/>
          <w:sz w:val="19"/>
        </w:rPr>
        <w:t>ALL-SOURCE AND OPEN-SOURCE INTELLIGENCE  |  REGIONAL ANALYSIS</w:t>
      </w:r>
    </w:p>
    <w:p>
      <w:pPr>
        <w:spacing w:before="0" w:after="0" w:line="240" w:lineRule="auto"/>
        <w:jc w:val="center"/>
      </w:pPr>
      <w:r>
        <w:rPr>
          <w:rFonts w:ascii="Arial" w:hAnsi="Arial"/>
          <w:sz w:val="18"/>
        </w:rPr>
        <w:t>Wichita, Kansas  |  (785) 214-8759  |  obtill199@gmail.com</w:t>
      </w:r>
    </w:p>
    <w:p>
      <w:pPr>
        <w:spacing w:before="0" w:after="20" w:line="240" w:lineRule="auto"/>
        <w:jc w:val="center"/>
      </w:pPr>
      <w:r>
        <w:rPr>
          <w:rFonts w:ascii="Arial" w:hAnsi="Arial"/>
          <w:b/>
          <w:sz w:val="18"/>
        </w:rPr>
        <w:t>Active DoD TS/SCI  |  Counterintelligence Polygraph</w:t>
      </w:r>
    </w:p>
    <w:p>
      <w:pPr>
        <w:pStyle w:val="ResumeSection"/>
      </w:pPr>
      <w:r>
        <w:rPr>
          <w:rFonts w:ascii="Arial" w:hAnsi="Arial"/>
          <w:b/>
          <w:sz w:val="20"/>
        </w:rPr>
        <w:t>PROFESSIONAL SUMMARY</w:t>
      </w:r>
    </w:p>
    <w:p>
      <w:pPr>
        <w:spacing w:before="0" w:after="0" w:line="240" w:lineRule="auto"/>
      </w:pPr>
      <w:r>
        <w:rPr>
          <w:rFonts w:ascii="Arial" w:hAnsi="Arial"/>
          <w:sz w:val="19"/>
        </w:rPr>
        <w:t>Cleared all-source intelligence analyst with six years of experience researching adversaries, evaluating incomplete and conflicting reporting, and producing timely assessments for operational customers. Combines classified research, publicly available information, target and network analysis, and strong writing to identify relationships, activity patterns, intelligence gaps, and implications.</w:t>
      </w:r>
    </w:p>
    <w:p>
      <w:pPr>
        <w:pStyle w:val="ResumeSection"/>
      </w:pPr>
      <w:r>
        <w:rPr>
          <w:rFonts w:ascii="Arial" w:hAnsi="Arial"/>
          <w:b/>
          <w:sz w:val="20"/>
        </w:rPr>
        <w:t>AREAS OF EXPERTISE</w:t>
      </w:r>
    </w:p>
    <w:p>
      <w:pPr>
        <w:spacing w:before="0" w:after="0" w:line="240" w:lineRule="auto"/>
      </w:pPr>
      <w:r>
        <w:rPr>
          <w:rFonts w:ascii="Arial" w:hAnsi="Arial"/>
          <w:sz w:val="18"/>
        </w:rPr>
        <w:t>All-Source Analysis | OSINT and Publicly Available Information | Regional and Threat Research | Target and Network Analysis | Intelligence Gap Identification | RFI Support | Analytic Writing | Source Evaluation | Briefing</w:t>
      </w:r>
    </w:p>
    <w:p>
      <w:pPr>
        <w:pStyle w:val="ResumeSection"/>
      </w:pPr>
      <w:r>
        <w:rPr>
          <w:rFonts w:ascii="Arial" w:hAnsi="Arial"/>
          <w:b/>
          <w:sz w:val="20"/>
        </w:rPr>
        <w:t>PROFESSIONAL EXPERIENCE</w:t>
      </w:r>
    </w:p>
    <w:p>
      <w:pPr>
        <w:pStyle w:val="JobHeader"/>
      </w:pPr>
      <w:r>
        <w:rPr>
          <w:rFonts w:ascii="Arial" w:hAnsi="Arial"/>
          <w:b/>
        </w:rPr>
        <w:t>Fusion Analyst | Data Analyst | Team Lead</w:t>
      </w:r>
      <w:r>
        <w:rPr>
          <w:rFonts w:ascii="Arial" w:hAnsi="Arial"/>
        </w:rPr>
        <w:tab/>
      </w:r>
      <w:r>
        <w:rPr>
          <w:rFonts w:ascii="Arial" w:hAnsi="Arial"/>
          <w:b/>
        </w:rPr>
        <w:t>October 2022 - Present</w:t>
      </w:r>
    </w:p>
    <w:p>
      <w:pPr>
        <w:pStyle w:val="JobOrganization"/>
      </w:pPr>
      <w:r>
        <w:rPr>
          <w:rFonts w:ascii="Arial" w:hAnsi="Arial"/>
          <w:i/>
        </w:rPr>
        <w:t>184th Intelligence Group, Kansas Air National Guard | McConnell AFB, Wichita, KS</w:t>
      </w:r>
    </w:p>
    <w:p>
      <w:pPr>
        <w:pStyle w:val="ResumeBullet"/>
      </w:pPr>
      <w:r>
        <w:rPr>
          <w:rFonts w:ascii="Arial" w:hAnsi="Arial"/>
          <w:b/>
        </w:rPr>
        <w:t xml:space="preserve">•  </w:t>
      </w:r>
      <w:r>
        <w:rPr>
          <w:rFonts w:ascii="Arial" w:hAnsi="Arial"/>
        </w:rPr>
        <w:t>Maintain readiness to return to operational analysis while monitoring collection capabilities and the political and military environment surrounding priority adversaries.</w:t>
      </w:r>
    </w:p>
    <w:p>
      <w:pPr>
        <w:pStyle w:val="ResumeBullet"/>
      </w:pPr>
      <w:r>
        <w:rPr>
          <w:rFonts w:ascii="Arial" w:hAnsi="Arial"/>
          <w:b/>
        </w:rPr>
        <w:t xml:space="preserve">•  </w:t>
      </w:r>
      <w:r>
        <w:rPr>
          <w:rFonts w:ascii="Arial" w:hAnsi="Arial"/>
        </w:rPr>
        <w:t>Create and respond to intelligence Requests for Information, clarify requirements, identify suitable sources and tools, and deliver concise findings to operational customers.</w:t>
      </w:r>
    </w:p>
    <w:p>
      <w:pPr>
        <w:pStyle w:val="ResumeBullet"/>
      </w:pPr>
      <w:r>
        <w:rPr>
          <w:rFonts w:ascii="Arial" w:hAnsi="Arial"/>
          <w:b/>
        </w:rPr>
        <w:t xml:space="preserve">•  </w:t>
      </w:r>
      <w:r>
        <w:rPr>
          <w:rFonts w:ascii="Arial" w:hAnsi="Arial"/>
        </w:rPr>
        <w:t>Helped develop an ArcGIS dashboard and historical database documenting movement of order of battle, combining geospatial context, imagery-informed workflows, and structured records for analyst use.</w:t>
      </w:r>
    </w:p>
    <w:p>
      <w:pPr>
        <w:pStyle w:val="ResumeBullet"/>
      </w:pPr>
      <w:r>
        <w:rPr>
          <w:rFonts w:ascii="Arial" w:hAnsi="Arial"/>
          <w:b/>
        </w:rPr>
        <w:t xml:space="preserve">•  </w:t>
      </w:r>
      <w:r>
        <w:rPr>
          <w:rFonts w:ascii="Arial" w:hAnsi="Arial"/>
        </w:rPr>
        <w:t>Evaluated a Sandia National Laboratories model designed to identify movement of order of battle, identified limitations in its analytic approach, and recommended an additional signals-based application.</w:t>
      </w:r>
    </w:p>
    <w:p>
      <w:pPr>
        <w:pStyle w:val="ResumeBullet"/>
      </w:pPr>
      <w:r>
        <w:rPr>
          <w:rFonts w:ascii="Arial" w:hAnsi="Arial"/>
          <w:b/>
        </w:rPr>
        <w:t xml:space="preserve">•  </w:t>
      </w:r>
      <w:r>
        <w:rPr>
          <w:rFonts w:ascii="Arial" w:hAnsi="Arial"/>
        </w:rPr>
        <w:t>Briefed the Air National Guard Director of Intelligence on the team's results and operational impact, turning technical work and user feedback into clear decisions for senior leadership.</w:t>
      </w:r>
    </w:p>
    <w:p>
      <w:pPr>
        <w:pStyle w:val="JobHeader"/>
      </w:pPr>
      <w:r>
        <w:rPr>
          <w:rFonts w:ascii="Arial" w:hAnsi="Arial"/>
          <w:b/>
        </w:rPr>
        <w:t>Digital Network Intelligence Analyst</w:t>
      </w:r>
      <w:r>
        <w:rPr>
          <w:rFonts w:ascii="Arial" w:hAnsi="Arial"/>
        </w:rPr>
        <w:tab/>
      </w:r>
      <w:r>
        <w:rPr>
          <w:rFonts w:ascii="Arial" w:hAnsi="Arial"/>
          <w:b/>
        </w:rPr>
        <w:t>September 2020 - October 2022</w:t>
      </w:r>
    </w:p>
    <w:p>
      <w:pPr>
        <w:pStyle w:val="JobOrganization"/>
      </w:pPr>
      <w:r>
        <w:rPr>
          <w:rFonts w:ascii="Arial" w:hAnsi="Arial"/>
          <w:i/>
        </w:rPr>
        <w:t>161st Intelligence Squadron, Kansas Air National Guard | McConnell AFB, Wichita, KS</w:t>
      </w:r>
    </w:p>
    <w:p>
      <w:pPr>
        <w:pStyle w:val="ResumeBullet"/>
      </w:pPr>
      <w:r>
        <w:rPr>
          <w:rFonts w:ascii="Arial" w:hAnsi="Arial"/>
          <w:b/>
        </w:rPr>
        <w:t xml:space="preserve">•  </w:t>
      </w:r>
      <w:r>
        <w:rPr>
          <w:rFonts w:ascii="Arial" w:hAnsi="Arial"/>
        </w:rPr>
        <w:t>Produced more than 20 multi-intelligence assessments for United States Central Command and coordinated information sharing with NSA, CIA, Army, and other Intelligence Community organizations.</w:t>
      </w:r>
    </w:p>
    <w:p>
      <w:pPr>
        <w:pStyle w:val="ResumeBullet"/>
      </w:pPr>
      <w:r>
        <w:rPr>
          <w:rFonts w:ascii="Arial" w:hAnsi="Arial"/>
          <w:b/>
        </w:rPr>
        <w:t xml:space="preserve">•  </w:t>
      </w:r>
      <w:r>
        <w:rPr>
          <w:rFonts w:ascii="Arial" w:hAnsi="Arial"/>
        </w:rPr>
        <w:t>Built target, entity, relationship, and timeline structures covering more than 150 individuals using SIGINT, digital network intelligence, and all-source reporting.</w:t>
      </w:r>
    </w:p>
    <w:p>
      <w:pPr>
        <w:pStyle w:val="ResumeBullet"/>
      </w:pPr>
      <w:r>
        <w:rPr>
          <w:rFonts w:ascii="Arial" w:hAnsi="Arial"/>
          <w:b/>
        </w:rPr>
        <w:t xml:space="preserve">•  </w:t>
      </w:r>
      <w:r>
        <w:rPr>
          <w:rFonts w:ascii="Arial" w:hAnsi="Arial"/>
        </w:rPr>
        <w:t>Tracked 52 subjects of interest and authored 109 time-sensitive reports during Operation ALLIES REFUGE, supporting decisions that enabled the safe evacuation of 124,000 noncombatants.</w:t>
      </w:r>
    </w:p>
    <w:p>
      <w:pPr>
        <w:pStyle w:val="ResumeSection"/>
      </w:pPr>
      <w:r>
        <w:rPr>
          <w:rFonts w:ascii="Arial" w:hAnsi="Arial"/>
          <w:b/>
          <w:sz w:val="20"/>
        </w:rPr>
        <w:t>PLATFORMS AND TECHNICAL SKILLS</w:t>
      </w:r>
    </w:p>
    <w:p>
      <w:pPr>
        <w:spacing w:before="0" w:after="0" w:line="240" w:lineRule="auto"/>
      </w:pPr>
      <w:r>
        <w:rPr>
          <w:rFonts w:ascii="Arial" w:hAnsi="Arial"/>
          <w:sz w:val="18"/>
        </w:rPr>
        <w:t>Palantir; FADE/MIST; IBM i2 Analyst's Notebook; Esri ArcGIS; iSpy; CED; MEPED; NASICLINK; NSA discovery and research tools; classified intelligence databases</w:t>
      </w:r>
    </w:p>
    <w:p>
      <w:pPr>
        <w:pStyle w:val="ResumeSection"/>
      </w:pPr>
      <w:r>
        <w:rPr>
          <w:rFonts w:ascii="Arial" w:hAnsi="Arial"/>
          <w:b/>
          <w:sz w:val="20"/>
        </w:rPr>
        <w:t>EDUCATION AND TRAINING</w:t>
      </w:r>
    </w:p>
    <w:p>
      <w:pPr>
        <w:spacing w:before="0" w:after="0" w:line="240" w:lineRule="auto"/>
      </w:pPr>
      <w:r>
        <w:rPr>
          <w:rFonts w:ascii="Arial" w:hAnsi="Arial"/>
          <w:b/>
        </w:rPr>
        <w:t>A.A.S., Intelligence Studies and Technology</w:t>
      </w:r>
      <w:r>
        <w:rPr>
          <w:rFonts w:ascii="Arial" w:hAnsi="Arial"/>
        </w:rPr>
        <w:t xml:space="preserve"> | Community College of the Air Force | 2024    </w:t>
      </w:r>
      <w:r>
        <w:rPr>
          <w:rFonts w:ascii="Arial" w:hAnsi="Arial"/>
          <w:b/>
        </w:rPr>
        <w:t>A.S.</w:t>
      </w:r>
      <w:r>
        <w:rPr>
          <w:rFonts w:ascii="Arial" w:hAnsi="Arial"/>
        </w:rPr>
        <w:t xml:space="preserve"> | Neosho County Community College | 2019</w:t>
      </w:r>
    </w:p>
    <w:p>
      <w:pPr>
        <w:spacing w:before="0" w:after="0" w:line="240" w:lineRule="auto"/>
      </w:pPr>
      <w:r>
        <w:rPr>
          <w:rFonts w:ascii="Arial" w:hAnsi="Arial"/>
          <w:sz w:val="18"/>
        </w:rPr>
        <w:t>NETA Signals Intelligence Course Series, National Security Agency, 2021-2023  |  Signals Intelligence Analyst Technical School, 2020  |  Marketing and Digital Marketing coursework, Wichita State University, 2023-2024</w:t>
      </w:r>
    </w:p>
    <w:sectPr w:rsidR="00FC693F" w:rsidRPr="0006063C" w:rsidSect="00034616">
      <w:pgSz w:w="12240" w:h="15840"/>
      <w:pgMar w:top="634" w:right="835" w:bottom="634" w:left="835"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pPr>
      <w:keepNext/>
      <w:spacing w:before="104" w:after="46"/>
    </w:pPr>
    <w:rPr>
      <w:rFonts w:ascii="Arial" w:hAnsi="Arial"/>
      <w:b/>
      <w:sz w:val="21"/>
    </w:rPr>
  </w:style>
  <w:style w:type="paragraph" w:customStyle="1" w:styleId="JobHeader">
    <w:name w:val="Job Header"/>
    <w:basedOn w:val="Normal"/>
    <w:pPr>
      <w:keepNext/>
      <w:tabs>
        <w:tab w:pos="10339" w:val="right"/>
      </w:tabs>
      <w:spacing w:before="50" w:after="0"/>
    </w:pPr>
    <w:rPr>
      <w:rFonts w:ascii="Arial" w:hAnsi="Arial"/>
      <w:sz w:val="20"/>
    </w:rPr>
  </w:style>
  <w:style w:type="paragraph" w:customStyle="1" w:styleId="JobOrganization">
    <w:name w:val="Job Organization"/>
    <w:basedOn w:val="Normal"/>
    <w:pPr>
      <w:keepNext/>
      <w:spacing w:after="30"/>
    </w:pPr>
    <w:rPr>
      <w:rFonts w:ascii="Arial" w:hAnsi="Arial"/>
      <w:sz w:val="18"/>
    </w:rPr>
  </w:style>
  <w:style w:type="paragraph" w:customStyle="1" w:styleId="ResumeBullet">
    <w:name w:val="Resume Bullet"/>
    <w:basedOn w:val="Normal"/>
    <w:pPr>
      <w:keepLines/>
      <w:spacing w:after="40" w:line="242" w:lineRule="auto"/>
      <w:ind w:left="274" w:hanging="245"/>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Resume</dc:title>
  <dc:subject>All-Source And Open-Source Intelligence And Regional Analysis</dc:subject>
  <dc:creator>Oliver Tillinghast</dc:creator>
  <cp:keywords>OSINT, all-source intelligence, PAI, regional analysis, target analysis, TS/SCI</cp:keywords>
  <dc:description>generated by python-docx</dc:description>
  <cp:lastModifiedBy/>
  <cp:revision>1</cp:revision>
  <dcterms:created xsi:type="dcterms:W3CDTF">2013-12-23T23:15:00Z</dcterms:created>
  <dcterms:modified xsi:type="dcterms:W3CDTF">2013-12-23T23:15:00Z</dcterms:modified>
  <cp:category/>
</cp:coreProperties>
</file>