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F3AFA">
      <w:pPr>
        <w:pStyle w:val="2"/>
        <w:jc w:val="center"/>
      </w:pPr>
      <w:r>
        <w:rPr>
          <w:rFonts w:ascii="Calibri" w:hAnsi="Calibri"/>
        </w:rPr>
        <w:t>To-Do List Manager - Final Proje Raporu</w:t>
      </w:r>
    </w:p>
    <w:p w14:paraId="3BE40085">
      <w:pPr>
        <w:spacing w:line="276" w:lineRule="auto"/>
      </w:pPr>
      <w:r>
        <w:rPr>
          <w:b/>
        </w:rPr>
        <w:t xml:space="preserve">Ders: </w:t>
      </w:r>
      <w:r>
        <w:t>Bulut Mimarilerinde Test Mühendisliği</w:t>
      </w:r>
      <w:r>
        <w:br w:type="textWrapping"/>
      </w:r>
      <w:r>
        <w:rPr>
          <w:b/>
        </w:rPr>
        <w:t xml:space="preserve">Proje Adı: </w:t>
      </w:r>
      <w:r>
        <w:t>To-Do List Manager (Görev Yöneticisi)</w:t>
      </w:r>
      <w:r>
        <w:br w:type="textWrapping"/>
      </w:r>
      <w:r>
        <w:rPr>
          <w:b/>
        </w:rPr>
        <w:t xml:space="preserve">Tarih: </w:t>
      </w:r>
      <w:r>
        <w:rPr>
          <w:rFonts w:hint="default"/>
          <w:b w:val="0"/>
          <w:bCs/>
          <w:lang w:val="tr-TR"/>
        </w:rPr>
        <w:t xml:space="preserve">17 </w:t>
      </w:r>
      <w:r>
        <w:t>Mayıs 2026</w:t>
      </w:r>
    </w:p>
    <w:p w14:paraId="3703AE06">
      <w:pPr>
        <w:spacing w:line="276" w:lineRule="auto"/>
        <w:rPr>
          <w:rFonts w:hint="default"/>
          <w:lang w:val="tr-TR"/>
        </w:rPr>
      </w:pPr>
      <w:r>
        <w:rPr>
          <w:rFonts w:hint="default"/>
          <w:b/>
          <w:bCs/>
          <w:lang w:val="tr-TR"/>
        </w:rPr>
        <w:t>Ad Soyad :</w:t>
      </w:r>
      <w:r>
        <w:rPr>
          <w:rFonts w:hint="default"/>
          <w:lang w:val="tr-TR"/>
        </w:rPr>
        <w:t xml:space="preserve"> Onur Burak Su</w:t>
      </w:r>
    </w:p>
    <w:p w14:paraId="136AEFEF">
      <w:pPr>
        <w:spacing w:line="276" w:lineRule="auto"/>
      </w:pPr>
      <w:r>
        <w:rPr>
          <w:rFonts w:hint="default"/>
          <w:b/>
          <w:bCs/>
          <w:lang w:val="tr-TR"/>
        </w:rPr>
        <w:t>Numara :</w:t>
      </w:r>
      <w:r>
        <w:rPr>
          <w:rFonts w:hint="default"/>
          <w:lang w:val="tr-TR"/>
        </w:rPr>
        <w:t xml:space="preserve"> 170422505</w:t>
      </w:r>
      <w:bookmarkStart w:id="0" w:name="_GoBack"/>
      <w:bookmarkEnd w:id="0"/>
      <w:r>
        <w:br w:type="textWrapping"/>
      </w:r>
    </w:p>
    <w:p w14:paraId="16CF873A">
      <w:r>
        <w:t>---</w:t>
      </w:r>
    </w:p>
    <w:p w14:paraId="0094E7E7">
      <w:pPr>
        <w:pStyle w:val="3"/>
      </w:pPr>
      <w:r>
        <w:rPr>
          <w:rFonts w:ascii="Calibri" w:hAnsi="Calibri"/>
        </w:rPr>
        <w:t>1. Giriş</w:t>
      </w:r>
    </w:p>
    <w:p w14:paraId="7E232A99">
      <w:pPr>
        <w:spacing w:line="276" w:lineRule="auto"/>
      </w:pPr>
      <w:r>
        <w:rPr>
          <w:rFonts w:ascii="Calibri" w:hAnsi="Calibri"/>
          <w:sz w:val="22"/>
        </w:rPr>
        <w:t>Bu projenin amacı, modern bulut mimarilerinde yazılım geliştirme, test mühendisliği ve dağıtım (deployment) süreçlerinin uçtan uca (end-to-end) nasıl kurgulandığını pratik bir uygulama üzerinden göstermektir. Proje kapsamında, kullanıcıların günlük görevlerini (task) oluşturabildiği, listeleyebildiği, tamamlayabildiği ve etiketleyebildiği (tag) modüler bir To-Do List Manager (Görev Yöneticisi) mini-uygulaması geliştirilmiştir.</w:t>
      </w:r>
    </w:p>
    <w:p w14:paraId="3624992C">
      <w:pPr>
        <w:spacing w:line="276" w:lineRule="auto"/>
      </w:pPr>
      <w:r>
        <w:rPr>
          <w:rFonts w:ascii="Calibri" w:hAnsi="Calibri"/>
          <w:sz w:val="22"/>
        </w:rPr>
        <w:t>Bu uygulamanın seçilme nedeni, temel CRUD operasyonlarını içermesi, birbiriyle ilişkili veritabanı tablolarına sahip olması (Many-to-Many) ve aynı zamanda test, CI/CD, konteynerizasyon gibi karmaşık devops kavramlarını uygulamak için yeterince sade ama kapsayıcı bir alan sunmasıdır.</w:t>
      </w:r>
    </w:p>
    <w:p w14:paraId="4BAC9299">
      <w:pPr>
        <w:pStyle w:val="3"/>
      </w:pPr>
      <w:r>
        <w:rPr>
          <w:rFonts w:ascii="Calibri" w:hAnsi="Calibri"/>
        </w:rPr>
        <w:t>2. Mimari</w:t>
      </w:r>
    </w:p>
    <w:p w14:paraId="1BCB6182">
      <w:pPr>
        <w:spacing w:line="276" w:lineRule="auto"/>
      </w:pPr>
      <w:r>
        <w:rPr>
          <w:rFonts w:ascii="Calibri" w:hAnsi="Calibri"/>
          <w:sz w:val="22"/>
        </w:rPr>
        <w:t>Projemiz, modern mikroservis mimari standartlarına uygun olarak tasarlanmıştır.</w:t>
      </w:r>
    </w:p>
    <w:p w14:paraId="697E14D3">
      <w:pPr>
        <w:pStyle w:val="23"/>
        <w:spacing w:line="276" w:lineRule="auto"/>
      </w:pPr>
      <w:r>
        <w:rPr>
          <w:b/>
        </w:rPr>
        <w:t xml:space="preserve">Backend (Sunucu Katmanı): </w:t>
      </w:r>
      <w:r>
        <w:t>Yüksek performanslı ve asenkron yapısı sebebiyle Python FastAPI framework'ü kullanılmıştır. Proje, routes (istek yönlendirme), services (iş mantığı) ve models (veritabanı şemaları) olmak üzere 3 katmanlı modüler bir mimariyle tasarlanmıştır.</w:t>
      </w:r>
    </w:p>
    <w:p w14:paraId="7B0331BD">
      <w:pPr>
        <w:pStyle w:val="23"/>
        <w:spacing w:line="276" w:lineRule="auto"/>
      </w:pPr>
      <w:r>
        <w:rPr>
          <w:b/>
        </w:rPr>
        <w:t xml:space="preserve">Veritabanı Katmanı: </w:t>
      </w:r>
      <w:r>
        <w:t>Geliştirme ortamında SQLite, test ve üretim ortamı simülasyonlarında ise PostgreSQL kullanılmıştır. Veritabanı işlemleri SQLAlchemy 2.0 ORM ile yönetilmektedir.</w:t>
      </w:r>
    </w:p>
    <w:p w14:paraId="79984FEA">
      <w:pPr>
        <w:pStyle w:val="23"/>
        <w:spacing w:line="276" w:lineRule="auto"/>
      </w:pPr>
      <w:r>
        <w:rPr>
          <w:b/>
        </w:rPr>
        <w:t xml:space="preserve">AWS / LocalStack Entegrasyonu: </w:t>
      </w:r>
      <w:r>
        <w:t>Gerçek bir bulut ortamı simülasyonu için projeye LocalStack entegre edilmiştir. Uygulama, boto3 kütüphanesi aracılığıyla veritabanındaki görevleri JSON formatında sanal bir S3 Bucket'ına yedekleyebilmektedir.</w:t>
      </w:r>
    </w:p>
    <w:p w14:paraId="24239424">
      <w:pPr>
        <w:pStyle w:val="23"/>
        <w:spacing w:line="276" w:lineRule="auto"/>
      </w:pPr>
      <w:r>
        <w:rPr>
          <w:b/>
        </w:rPr>
        <w:t xml:space="preserve">Konteyner ve Kubernetes (K8s): </w:t>
      </w:r>
      <w:r>
        <w:t>Uygulama, Multi-Stage bir Dockerfile ile konteynerize edilmiştir. Dağıtım aşamasında Minikube kullanılmıştır. Ayarlar ConfigMap üzerinden verilmiş, Deployment nesnesi ile pod'lar ayağa kaldırılmış ve NodePort Service ile dış dünyaya açılmıştır.</w:t>
      </w:r>
    </w:p>
    <w:p w14:paraId="0232C37A">
      <w:pPr>
        <w:pStyle w:val="23"/>
        <w:spacing w:line="276" w:lineRule="auto"/>
      </w:pPr>
      <w:r>
        <w:rPr>
          <w:b/>
        </w:rPr>
        <w:t xml:space="preserve">İzleme (Monitoring): </w:t>
      </w:r>
      <w:r>
        <w:t>Uygulamaya prometheus-fastapi-instrumentator eklenmiş ve /metrics üzerinden Prometheus'a veri sağlanmıştır. Bu metrikler Grafana'da görselleştirilmektedir.</w:t>
      </w:r>
    </w:p>
    <w:p w14:paraId="02B06122">
      <w:pPr>
        <w:spacing w:line="276" w:lineRule="auto"/>
      </w:pPr>
      <w:r>
        <w:rPr>
          <w:rFonts w:ascii="Calibri" w:hAnsi="Calibri"/>
          <w:sz w:val="22"/>
        </w:rPr>
        <w:t>Aşağıda sistemin genel mimari diyagramı görülmektedir:</w:t>
      </w:r>
    </w:p>
    <w:p w14:paraId="2D83AF8E">
      <w:r>
        <w:drawing>
          <wp:inline distT="0" distB="0" distL="114300" distR="114300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CD36">
      <w:pPr>
        <w:pStyle w:val="3"/>
      </w:pPr>
      <w:r>
        <w:rPr>
          <w:rFonts w:ascii="Calibri" w:hAnsi="Calibri"/>
        </w:rPr>
        <w:t>3. Test Stratejisi</w:t>
      </w:r>
    </w:p>
    <w:p w14:paraId="2C753020">
      <w:pPr>
        <w:spacing w:line="276" w:lineRule="auto"/>
      </w:pPr>
      <w:r>
        <w:rPr>
          <w:rFonts w:ascii="Calibri" w:hAnsi="Calibri"/>
          <w:sz w:val="22"/>
        </w:rPr>
        <w:t xml:space="preserve">Projede test piramidi (Test Pyramid) yaklaşımı benimsenmiştir. </w:t>
      </w:r>
      <w:r>
        <w:rPr>
          <w:b/>
        </w:rPr>
        <w:t>Genel kod kapsamı (Coverage) hedefi %70 olarak belirlenmiş, ancak testler sonucunda %83 oranına ulaşılmıştır.</w:t>
      </w:r>
    </w:p>
    <w:p w14:paraId="6F6A49A3">
      <w:pPr>
        <w:pStyle w:val="29"/>
        <w:spacing w:line="276" w:lineRule="auto"/>
      </w:pPr>
      <w:r>
        <w:rPr>
          <w:b/>
        </w:rPr>
        <w:t xml:space="preserve">Birim Testler (Unit Tests): </w:t>
      </w:r>
      <w:r>
        <w:t>pytest framework'ü kullanılarak services ve routes katmanları izole bir şekilde test edilmiştir. Test verileri Factory Boy ve Faker kullanılarak dinamik olarak üretilmiştir.</w:t>
      </w:r>
    </w:p>
    <w:p w14:paraId="3FDB0A36">
      <w:pPr>
        <w:pStyle w:val="29"/>
        <w:spacing w:line="276" w:lineRule="auto"/>
      </w:pPr>
      <w:r>
        <w:rPr>
          <w:b/>
        </w:rPr>
        <w:t xml:space="preserve">Entegrasyon Testleri: </w:t>
      </w:r>
      <w:r>
        <w:t>Veritabanı ORM yapısının doğruluğunu test etmek için Testcontainers kullanılarak Docker üzerinde geçici bir PostgreSQL veritabanı ayağa kaldırılmıştır.</w:t>
      </w:r>
    </w:p>
    <w:p w14:paraId="36743802">
      <w:pPr>
        <w:pStyle w:val="29"/>
        <w:spacing w:line="276" w:lineRule="auto"/>
      </w:pPr>
      <w:r>
        <w:rPr>
          <w:b/>
        </w:rPr>
        <w:t xml:space="preserve">Arayüz (E2E) Testleri: </w:t>
      </w:r>
      <w:r>
        <w:t>Microsoft Playwright framework'ü ile statik HTML arayüzündeki temel senaryolar otomatik tarayıcı üzerinde test edilmiştir.</w:t>
      </w:r>
    </w:p>
    <w:p w14:paraId="5677ABA5">
      <w:pPr>
        <w:pStyle w:val="3"/>
      </w:pPr>
      <w:r>
        <w:rPr>
          <w:rFonts w:ascii="Calibri" w:hAnsi="Calibri"/>
        </w:rPr>
        <w:t>4. Pipeline &amp; Deploy</w:t>
      </w:r>
    </w:p>
    <w:p w14:paraId="06F4843A">
      <w:pPr>
        <w:spacing w:line="276" w:lineRule="auto"/>
      </w:pPr>
      <w:r>
        <w:rPr>
          <w:rFonts w:ascii="Calibri" w:hAnsi="Calibri"/>
          <w:sz w:val="22"/>
        </w:rPr>
        <w:t>Sürekli Entegrasyon (CI/CD) süreçleri için GitHub Actions kullanılmıştır. Repoya yapılan her push işleminde .github/workflows/ci.yml devreye girmektedir.</w:t>
      </w:r>
    </w:p>
    <w:p w14:paraId="1D856406">
      <w:pPr>
        <w:spacing w:line="276" w:lineRule="auto"/>
      </w:pPr>
      <w:r>
        <w:rPr>
          <w:b/>
        </w:rPr>
        <w:t>GitHub Actions Akışı:</w:t>
      </w:r>
    </w:p>
    <w:p w14:paraId="1270F327">
      <w:pPr>
        <w:spacing w:line="276" w:lineRule="auto"/>
      </w:pPr>
      <w:r>
        <w:rPr>
          <w:rFonts w:ascii="Calibri" w:hAnsi="Calibri"/>
          <w:sz w:val="22"/>
        </w:rPr>
        <w:t>1. Linting: flake8 aracı ile syntax kontrolü.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2. Pytest: Tüm Unit ve E2E testlerinin koşulması.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3. Docker Build: İmajın hatasız oluşturulduğunun doğrulanması.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4. Deploy (Simülasyon): İmajın geçici bir container olarak çalıştırılması.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5. Smoke Test: Ayağa kalkan uygulamanın /health endpoint'ine istek atılarak kontrol edilmesi.</w:t>
      </w:r>
    </w:p>
    <w:p w14:paraId="188C7226">
      <w:pPr>
        <w:spacing w:line="276" w:lineRule="auto"/>
      </w:pPr>
      <w:r>
        <w:rPr>
          <w:b/>
        </w:rPr>
        <w:t xml:space="preserve">Deploy Stratejisi: </w:t>
      </w:r>
      <w:r>
        <w:t>Canlı ortam dağıtımı için Kubernetes (Minikube) manifestleri hazırlanmıştır. Uygulamanın çökmesi durumunda kendi kendini yenilemesi için livenessProbe ve readinessProbe yapılandırılmıştır.</w:t>
      </w:r>
    </w:p>
    <w:p w14:paraId="4A2EE288">
      <w:pPr>
        <w:pStyle w:val="3"/>
      </w:pPr>
      <w:r>
        <w:rPr>
          <w:rFonts w:ascii="Calibri" w:hAnsi="Calibri"/>
        </w:rPr>
        <w:t>5. Performans &amp; Gözlemlenebilirlik</w:t>
      </w:r>
    </w:p>
    <w:p w14:paraId="7A903F4E">
      <w:pPr>
        <w:spacing w:line="276" w:lineRule="auto"/>
      </w:pPr>
      <w:r>
        <w:rPr>
          <w:rFonts w:ascii="Calibri" w:hAnsi="Calibri"/>
          <w:sz w:val="22"/>
        </w:rPr>
        <w:t>Sistemin yoğun yük altındaki dayanıklılığını ölçmek için k6 kullanılarak bir performans testi (load-test.js) yazılmıştır.</w:t>
      </w:r>
    </w:p>
    <w:p w14:paraId="644D8752">
      <w:pPr>
        <w:pStyle w:val="23"/>
        <w:spacing w:line="276" w:lineRule="auto"/>
      </w:pPr>
      <w:r>
        <w:rPr>
          <w:b/>
        </w:rPr>
        <w:t xml:space="preserve">k6 Senaryosu: </w:t>
      </w:r>
      <w:r>
        <w:t>Yük aşamalı olarak artırılmış; 10 saniyede 20 kullanıcıya çıkılmış, 30 saniye boyunca tepe yükü korunmuştur.</w:t>
      </w:r>
    </w:p>
    <w:p w14:paraId="31596130">
      <w:pPr>
        <w:pStyle w:val="23"/>
        <w:spacing w:line="276" w:lineRule="auto"/>
      </w:pPr>
      <w:r>
        <w:rPr>
          <w:b/>
        </w:rPr>
        <w:t xml:space="preserve">Hedefler (Thresholds): </w:t>
      </w:r>
      <w:r>
        <w:t>İsteklerin %95'inin (p95 latency) 500ms'nin altında olması ve hata oranının %1'den düşük olması hedeflenmiştir.</w:t>
      </w:r>
    </w:p>
    <w:p w14:paraId="5264B4C2">
      <w:pPr>
        <w:pStyle w:val="23"/>
        <w:spacing w:line="276" w:lineRule="auto"/>
      </w:pPr>
      <w:r>
        <w:rPr>
          <w:b/>
        </w:rPr>
        <w:t xml:space="preserve">Monitoring: </w:t>
      </w:r>
      <w:r>
        <w:t>FastAPI üzerinden toplanan Prometheus metrikleri ile Grafana'da bir dashboard kurgulanmıştır.</w:t>
      </w:r>
    </w:p>
    <w:p w14:paraId="01FF040D">
      <w:pPr>
        <w:spacing w:line="276" w:lineRule="auto"/>
      </w:pPr>
      <w:r>
        <w:rPr>
          <w:rFonts w:ascii="Calibri" w:hAnsi="Calibri"/>
          <w:sz w:val="22"/>
        </w:rPr>
        <w:br w:type="textWrapping"/>
      </w:r>
      <w:r>
        <w:drawing>
          <wp:inline distT="0" distB="0" distL="114300" distR="114300">
            <wp:extent cx="5871845" cy="3029585"/>
            <wp:effectExtent l="0" t="0" r="14605" b="184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56CA">
      <w:pPr>
        <w:pStyle w:val="3"/>
      </w:pPr>
      <w:r>
        <w:rPr>
          <w:rFonts w:ascii="Calibri" w:hAnsi="Calibri"/>
        </w:rPr>
        <w:t>6. Sonuç &amp; Öğrendiklerim</w:t>
      </w:r>
    </w:p>
    <w:p w14:paraId="0DAFE66A">
      <w:pPr>
        <w:spacing w:line="276" w:lineRule="auto"/>
      </w:pPr>
      <w:r>
        <w:rPr>
          <w:rFonts w:ascii="Calibri" w:hAnsi="Calibri"/>
          <w:sz w:val="22"/>
        </w:rPr>
        <w:t>Bu proje boyunca sıfırdan başlayan bir kod tabanının adım adım üretim standartlarına (production-ready) nasıl getirileceği pratik edilmiştir.</w:t>
      </w:r>
    </w:p>
    <w:p w14:paraId="0B7026B4">
      <w:pPr>
        <w:spacing w:line="276" w:lineRule="auto"/>
      </w:pPr>
      <w:r>
        <w:rPr>
          <w:b/>
        </w:rPr>
        <w:t>Sayılarla Özet:</w:t>
      </w:r>
    </w:p>
    <w:p w14:paraId="2352AE33">
      <w:pPr>
        <w:spacing w:line="276" w:lineRule="auto"/>
      </w:pPr>
      <w:r>
        <w:rPr>
          <w:rFonts w:ascii="Calibri" w:hAnsi="Calibri"/>
          <w:sz w:val="22"/>
        </w:rPr>
        <w:t>- 10 farklı REST API endpoint'i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- %83 Test Kod Kapsamı (Coverage)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- 11 Postman Assertion Testi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- 5 Kademeli tam otomatik CI/CD Pipeline</w:t>
      </w:r>
    </w:p>
    <w:p w14:paraId="3032D0A9">
      <w:pPr>
        <w:spacing w:line="276" w:lineRule="auto"/>
      </w:pPr>
      <w:r>
        <w:rPr>
          <w:b/>
        </w:rPr>
        <w:t>Karşılaşılan Zorluklar ve Çözümleri:</w:t>
      </w:r>
    </w:p>
    <w:p w14:paraId="26E89B50">
      <w:pPr>
        <w:spacing w:line="276" w:lineRule="auto"/>
      </w:pPr>
      <w:r>
        <w:rPr>
          <w:rFonts w:ascii="Calibri" w:hAnsi="Calibri"/>
          <w:sz w:val="22"/>
        </w:rPr>
        <w:t>- Test İzolasyonu: Testler arasında veritabanı durum sızıntısı yaşandı, conftest.py içerisinde veritabanının her fonksiyonda sıfırlanması sağlanarak çözüldü.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- Testcontainers ve Docker: Windows ortamlarında Docker erişim sorunları try-except bloğu ile aşıldı.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- Ortam Değişkenleri: Güvenlik riski taşıyan .env dosyası yerine K8s ortamında ConfigMap kullanımına geçildi.</w:t>
      </w:r>
    </w:p>
    <w:p w14:paraId="2B9ABD0E">
      <w:pPr>
        <w:spacing w:line="276" w:lineRule="auto"/>
      </w:pPr>
      <w:r>
        <w:rPr>
          <w:b/>
        </w:rPr>
        <w:t>İleride Yapılabilecekler:</w:t>
      </w:r>
    </w:p>
    <w:p w14:paraId="3A7022D8">
      <w:pPr>
        <w:spacing w:line="276" w:lineRule="auto"/>
      </w:pPr>
      <w:r>
        <w:rPr>
          <w:rFonts w:ascii="Calibri" w:hAnsi="Calibri"/>
          <w:sz w:val="22"/>
        </w:rPr>
        <w:t>Sisteme JWT tabanlı kimlik doğrulama eklenebilir, Frontend React ile baştan yazılabilir ve Kubernetes dağıtımları ArgoCD ile otomatikleştirilebilir.</w:t>
      </w:r>
    </w:p>
    <w:p w14:paraId="092513FC">
      <w:pPr>
        <w:pStyle w:val="3"/>
      </w:pPr>
      <w:r>
        <w:rPr>
          <w:rFonts w:ascii="Calibri" w:hAnsi="Calibri"/>
        </w:rPr>
        <w:t>7. Kaynaklar</w:t>
      </w:r>
    </w:p>
    <w:p w14:paraId="59E7F517">
      <w:pPr>
        <w:spacing w:line="276" w:lineRule="auto"/>
      </w:pPr>
      <w:r>
        <w:rPr>
          <w:rFonts w:ascii="Calibri" w:hAnsi="Calibri"/>
          <w:sz w:val="22"/>
        </w:rPr>
        <w:t>1. FastAPI Resmi Dokümantasyonu: https://fastapi.tiangolo.com/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2. SQLAlchemy 2.0 Dokümantasyonu: https://docs.sqlalchemy.org/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3. Pytest Dokümantasyonu: https://docs.pytest.org/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4. Docker Multi-Stage Builds: https://docs.docker.com/build/building/multi-stage/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5. Kubernetes (Minikube) Belgeleri: https://kubernetes.io/docs/tutorials/hello-minikube/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6. Playwright Python Dokümantasyonu: https://playwright.dev/python/</w:t>
      </w:r>
      <w:r>
        <w:rPr>
          <w:rFonts w:ascii="Calibri" w:hAnsi="Calibri"/>
          <w:sz w:val="22"/>
        </w:rPr>
        <w:br w:type="textWrapping"/>
      </w:r>
      <w:r>
        <w:rPr>
          <w:rFonts w:ascii="Calibri" w:hAnsi="Calibri"/>
          <w:sz w:val="22"/>
        </w:rPr>
        <w:t>7. K6 Performans Testi Kılavuzu: https://k6.io/docs/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7165B8"/>
    <w:rsid w:val="5FCE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632</Words>
  <Characters>4885</Characters>
  <Lines>0</Lines>
  <Paragraphs>0</Paragraphs>
  <TotalTime>15</TotalTime>
  <ScaleCrop>false</ScaleCrop>
  <LinksUpToDate>false</LinksUpToDate>
  <CharactersWithSpaces>5461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Burak Su</cp:lastModifiedBy>
  <dcterms:modified xsi:type="dcterms:W3CDTF">2026-05-17T15:16:36Z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A8547872ECD348C895E12C22C6E5A843_12</vt:lpwstr>
  </property>
</Properties>
</file>