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FDE" w:rsidRDefault="00264FDE" w:rsidP="00264FDE">
      <w:pPr>
        <w:spacing w:before="100" w:beforeAutospacing="1" w:after="240"/>
      </w:pPr>
      <w:bookmarkStart w:id="0" w:name="_GoBack"/>
      <w:bookmarkEnd w:id="0"/>
      <w:r>
        <w:t>I have found some more changes that we could possibly make to the use cases, functional requirements, and the functional model of our system.  The complete list of proposed changes appears below.  Below is a list of use cases the system would have if the proposed changes were made.  Please share your own suggestions with the group.</w:t>
      </w:r>
    </w:p>
    <w:p w:rsidR="00264FDE" w:rsidRDefault="00264FDE" w:rsidP="00264FDE">
      <w:pPr>
        <w:pStyle w:val="NormalWeb"/>
      </w:pPr>
      <w:r>
        <w:t> </w:t>
      </w:r>
      <w:r>
        <w:rPr>
          <w:b/>
          <w:bCs/>
          <w:color w:val="FF0000"/>
        </w:rPr>
        <w:t>The new use cases the system would have if the proposed changes were made are:</w:t>
      </w:r>
    </w:p>
    <w:p w:rsidR="00264FDE" w:rsidRDefault="00264FDE" w:rsidP="00264FDE">
      <w:pPr>
        <w:spacing w:before="100" w:beforeAutospacing="1" w:after="100" w:afterAutospacing="1"/>
      </w:pPr>
      <w:r>
        <w:t>Register User</w:t>
      </w:r>
    </w:p>
    <w:p w:rsidR="00264FDE" w:rsidRDefault="00264FDE" w:rsidP="00264FDE">
      <w:pPr>
        <w:spacing w:before="100" w:beforeAutospacing="1" w:after="100" w:afterAutospacing="1"/>
      </w:pPr>
      <w:r>
        <w:t>Authenticate User</w:t>
      </w:r>
    </w:p>
    <w:p w:rsidR="00264FDE" w:rsidRDefault="00264FDE" w:rsidP="00264FDE">
      <w:pPr>
        <w:spacing w:before="100" w:beforeAutospacing="1" w:after="100" w:afterAutospacing="1"/>
      </w:pPr>
      <w:r>
        <w:t>Edit User Information</w:t>
      </w:r>
    </w:p>
    <w:p w:rsidR="00264FDE" w:rsidRDefault="00264FDE" w:rsidP="00264FDE">
      <w:pPr>
        <w:spacing w:before="100" w:beforeAutospacing="1" w:after="100" w:afterAutospacing="1"/>
      </w:pPr>
      <w:r>
        <w:t>Volunteer for Event</w:t>
      </w:r>
    </w:p>
    <w:p w:rsidR="00264FDE" w:rsidRDefault="00264FDE" w:rsidP="00264FDE">
      <w:pPr>
        <w:spacing w:before="100" w:beforeAutospacing="1" w:after="100" w:afterAutospacing="1"/>
      </w:pPr>
      <w:r>
        <w:t>Cancel Event Participation</w:t>
      </w:r>
    </w:p>
    <w:p w:rsidR="00264FDE" w:rsidRDefault="00264FDE" w:rsidP="00264FDE">
      <w:pPr>
        <w:spacing w:before="100" w:beforeAutospacing="1" w:after="100" w:afterAutospacing="1"/>
      </w:pPr>
      <w:r>
        <w:t>Request Different Volunteer Position</w:t>
      </w:r>
    </w:p>
    <w:p w:rsidR="00264FDE" w:rsidRDefault="00264FDE" w:rsidP="00264FDE">
      <w:pPr>
        <w:spacing w:before="100" w:beforeAutospacing="1" w:after="100" w:afterAutospacing="1"/>
      </w:pPr>
      <w:r>
        <w:t>Delete User Account</w:t>
      </w:r>
    </w:p>
    <w:p w:rsidR="00264FDE" w:rsidRDefault="00264FDE" w:rsidP="00264FDE">
      <w:pPr>
        <w:spacing w:before="100" w:beforeAutospacing="1" w:after="100" w:afterAutospacing="1"/>
      </w:pPr>
      <w:r>
        <w:t>Post Event</w:t>
      </w:r>
    </w:p>
    <w:p w:rsidR="00264FDE" w:rsidRDefault="00264FDE" w:rsidP="00264FDE">
      <w:pPr>
        <w:spacing w:before="100" w:beforeAutospacing="1" w:after="100" w:afterAutospacing="1"/>
      </w:pPr>
      <w:r>
        <w:t>Cancel Event</w:t>
      </w:r>
    </w:p>
    <w:p w:rsidR="00264FDE" w:rsidRDefault="00264FDE" w:rsidP="00264FDE">
      <w:pPr>
        <w:spacing w:before="100" w:beforeAutospacing="1" w:after="100" w:afterAutospacing="1"/>
      </w:pPr>
      <w:r>
        <w:t>Assign Volunteer</w:t>
      </w:r>
    </w:p>
    <w:p w:rsidR="00264FDE" w:rsidRDefault="00264FDE" w:rsidP="00264FDE">
      <w:pPr>
        <w:spacing w:before="100" w:beforeAutospacing="1" w:after="100" w:afterAutospacing="1"/>
      </w:pPr>
      <w:r>
        <w:t>Change Event Information</w:t>
      </w:r>
    </w:p>
    <w:p w:rsidR="00264FDE" w:rsidRDefault="00264FDE" w:rsidP="00264FDE">
      <w:pPr>
        <w:spacing w:before="100" w:beforeAutospacing="1" w:after="100" w:afterAutospacing="1"/>
      </w:pPr>
    </w:p>
    <w:p w:rsidR="00264FDE" w:rsidRDefault="00264FDE" w:rsidP="00264FDE">
      <w:pPr>
        <w:spacing w:before="100" w:beforeAutospacing="1" w:after="100" w:afterAutospacing="1"/>
        <w:jc w:val="center"/>
      </w:pPr>
      <w:r>
        <w:rPr>
          <w:b/>
          <w:bCs/>
          <w:color w:val="FF0000"/>
          <w:u w:val="single"/>
        </w:rPr>
        <w:t>List of Proposed Changes</w:t>
      </w:r>
    </w:p>
    <w:p w:rsidR="00264FDE" w:rsidRDefault="00264FDE" w:rsidP="00264FDE">
      <w:pPr>
        <w:pStyle w:val="NormalWeb"/>
      </w:pPr>
      <w:r>
        <w:rPr>
          <w:rFonts w:ascii="Symbol" w:hAnsi="Symbol"/>
        </w:rPr>
        <w:t></w:t>
      </w:r>
      <w:r>
        <w:rPr>
          <w:sz w:val="14"/>
          <w:szCs w:val="14"/>
        </w:rPr>
        <w:t xml:space="preserve">                 </w:t>
      </w:r>
      <w:r>
        <w:t>Add functionality of “Pair Event Volunteer” use case to “Post Event” and “Register User” use cases and eliminate the “Pair Event Volunteer” use case.  If the behavior of the “Pair Event Volunteer” use case were to run every few hours or days it would create extra processing in the system.  If no new volunteers have registered in the system and no new events have been added then the system would be performing the same comparisons between event positions and the skills specified by volunteers every few hours or days.  We can eliminate redundant processing and comparisons by making it to where the system compares the skills of a volunteer to available event position required skills only when a volunteer first registers as a user in the system and by only comparing all volunteers' skills to required event position skills when the event is first created or maybe when new positions are created in the event as well.</w:t>
      </w:r>
    </w:p>
    <w:p w:rsidR="00264FDE" w:rsidRDefault="00264FDE" w:rsidP="00264FDE">
      <w:pPr>
        <w:pStyle w:val="NormalWeb"/>
      </w:pPr>
      <w:r>
        <w:rPr>
          <w:rFonts w:ascii="Symbol" w:hAnsi="Symbol"/>
        </w:rPr>
        <w:lastRenderedPageBreak/>
        <w:t></w:t>
      </w:r>
      <w:r>
        <w:rPr>
          <w:sz w:val="14"/>
          <w:szCs w:val="14"/>
        </w:rPr>
        <w:t xml:space="preserve">                 </w:t>
      </w:r>
      <w:r>
        <w:t xml:space="preserve">Add functionality of “Filter Inactive Volunteers” to “Register User” use case and eliminate “Filter Inactive Volunteers” use case.  There is no initiating actor in “Filter Inactive Volunteers” and it is therefore impossible to represent with a sequence diagram.  </w:t>
      </w:r>
    </w:p>
    <w:p w:rsidR="00264FDE" w:rsidRDefault="00264FDE" w:rsidP="00264FDE">
      <w:pPr>
        <w:pStyle w:val="NormalWeb"/>
      </w:pPr>
      <w:proofErr w:type="gramStart"/>
      <w:r>
        <w:rPr>
          <w:rFonts w:ascii="Symbol" w:hAnsi="Symbol"/>
        </w:rPr>
        <w:t></w:t>
      </w:r>
      <w:r>
        <w:rPr>
          <w:sz w:val="14"/>
          <w:szCs w:val="14"/>
        </w:rPr>
        <w:t xml:space="preserve">                 </w:t>
      </w:r>
      <w:r>
        <w:t>Add functionality of “Send Volunteer Assignment Notification” to “Assign Volunteer”.</w:t>
      </w:r>
      <w:proofErr w:type="gramEnd"/>
      <w:r>
        <w:t>  The volunteer assignment notification is sent to a volunteer when the volunteer has been assigned to an event position by a stakeholder.  It is not possible to represent the functionality of “Send Volunteer Assignment Notification” alone in a sequence diagram.  We should probably eliminate the “Send Volunteer Assignment Notification” use case.</w:t>
      </w:r>
    </w:p>
    <w:p w:rsidR="00264FDE" w:rsidRDefault="00264FDE" w:rsidP="00264FDE">
      <w:pPr>
        <w:pStyle w:val="NormalWeb"/>
      </w:pPr>
      <w:r>
        <w:rPr>
          <w:rFonts w:ascii="Symbol" w:hAnsi="Symbol"/>
        </w:rPr>
        <w:t></w:t>
      </w:r>
      <w:r>
        <w:rPr>
          <w:sz w:val="14"/>
          <w:szCs w:val="14"/>
        </w:rPr>
        <w:t xml:space="preserve">                 </w:t>
      </w:r>
      <w:r>
        <w:t>Eliminate “Send Reminder”/“Send Event Reminder” use case and add functionality to “Volunteer for Event” use case.  It is after a user volunteers for an event that a reminder/reminders are sent to the volunteer.</w:t>
      </w:r>
    </w:p>
    <w:p w:rsidR="00264FDE" w:rsidRDefault="00264FDE" w:rsidP="00264FDE">
      <w:pPr>
        <w:pStyle w:val="NormalWeb"/>
      </w:pPr>
      <w:r>
        <w:rPr>
          <w:rFonts w:ascii="Symbol" w:hAnsi="Symbol"/>
        </w:rPr>
        <w:t></w:t>
      </w:r>
      <w:r>
        <w:rPr>
          <w:sz w:val="14"/>
          <w:szCs w:val="14"/>
        </w:rPr>
        <w:t xml:space="preserve">       Combine </w:t>
      </w:r>
      <w:r>
        <w:t>"Register Volunteer" and "Register Stakeholder" into "Register User"</w:t>
      </w:r>
    </w:p>
    <w:p w:rsidR="00264FDE" w:rsidRDefault="00264FDE" w:rsidP="00264FDE">
      <w:pPr>
        <w:pStyle w:val="NormalWeb"/>
      </w:pPr>
      <w:proofErr w:type="gramStart"/>
      <w:r>
        <w:rPr>
          <w:rFonts w:ascii="Symbol" w:hAnsi="Symbol"/>
        </w:rPr>
        <w:t></w:t>
      </w:r>
      <w:r>
        <w:rPr>
          <w:sz w:val="14"/>
          <w:szCs w:val="14"/>
        </w:rPr>
        <w:t xml:space="preserve">       </w:t>
      </w:r>
      <w:r>
        <w:t>Change “Edit Volunteer Information” to “Edit User Information”.</w:t>
      </w:r>
      <w:proofErr w:type="gramEnd"/>
      <w:r>
        <w:t>  Both volunteers and stakeholders can edit their information.</w:t>
      </w:r>
    </w:p>
    <w:p w:rsidR="00264FDE" w:rsidRDefault="00264FDE" w:rsidP="00264FDE">
      <w:pPr>
        <w:pStyle w:val="NormalWeb"/>
      </w:pPr>
      <w:proofErr w:type="gramStart"/>
      <w:r>
        <w:rPr>
          <w:rFonts w:ascii="Symbol" w:hAnsi="Symbol"/>
        </w:rPr>
        <w:t></w:t>
      </w:r>
      <w:r>
        <w:rPr>
          <w:sz w:val="14"/>
          <w:szCs w:val="14"/>
        </w:rPr>
        <w:t xml:space="preserve">                 </w:t>
      </w:r>
      <w:r>
        <w:t>Change name of “Verify User” to “Authenticate User”.</w:t>
      </w:r>
      <w:proofErr w:type="gramEnd"/>
      <w:r>
        <w:t xml:space="preserve">  Even though it is obvious to us what is meant by “Verify User” some may wonder what “Verify User” means exactly.  It could refer to verifying a user will participate in an event, verifying a user has entered a good credit card number, or verifying that the user has logged in to the system within the last several months so their account is not disabled or removed.  The word authenticate is a very standard term for confirming that the user has entered a valid username and password when logging in to a system. </w:t>
      </w:r>
    </w:p>
    <w:p w:rsidR="00264FDE" w:rsidRDefault="00264FDE" w:rsidP="00264FDE">
      <w:pPr>
        <w:pStyle w:val="NormalWeb"/>
      </w:pPr>
      <w:r>
        <w:rPr>
          <w:rFonts w:ascii="Symbol" w:hAnsi="Symbol"/>
        </w:rPr>
        <w:t></w:t>
      </w:r>
      <w:r>
        <w:rPr>
          <w:sz w:val="14"/>
          <w:szCs w:val="14"/>
        </w:rPr>
        <w:t xml:space="preserve">                 </w:t>
      </w:r>
      <w:proofErr w:type="gramStart"/>
      <w:r>
        <w:t>Add</w:t>
      </w:r>
      <w:proofErr w:type="gramEnd"/>
      <w:r>
        <w:t xml:space="preserve"> the functionality of “Confirm Volunteer Participation” to “Volunteer for Event” and eliminate “Confirm Volunteer Participation” as being a separate use case.  “Confirm Volunteer Participation” cannot be a separate use case because it is not initiated by an actor of the system.  When a volunteer registers for an event an e-mail is sent to confirm the volunteer’s participation.  There is no way to represent the functionality of “Confirm Volunteer Participation” alone in a sequence diagram.</w:t>
      </w:r>
    </w:p>
    <w:p w:rsidR="00505C0B" w:rsidRPr="006615B2" w:rsidRDefault="00505C0B" w:rsidP="006615B2"/>
    <w:sectPr w:rsidR="00505C0B" w:rsidRPr="006615B2" w:rsidSect="005568D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B419D"/>
    <w:multiLevelType w:val="hybridMultilevel"/>
    <w:tmpl w:val="6A74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C7083"/>
    <w:multiLevelType w:val="hybridMultilevel"/>
    <w:tmpl w:val="21565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715305"/>
    <w:multiLevelType w:val="hybridMultilevel"/>
    <w:tmpl w:val="4F16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AD6BC2"/>
    <w:multiLevelType w:val="hybridMultilevel"/>
    <w:tmpl w:val="90D4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FDA"/>
    <w:rsid w:val="00011385"/>
    <w:rsid w:val="000248A6"/>
    <w:rsid w:val="0004739D"/>
    <w:rsid w:val="00063B07"/>
    <w:rsid w:val="0009048C"/>
    <w:rsid w:val="000C29D2"/>
    <w:rsid w:val="000E3495"/>
    <w:rsid w:val="00100DD1"/>
    <w:rsid w:val="00120FDA"/>
    <w:rsid w:val="00141D2C"/>
    <w:rsid w:val="00153485"/>
    <w:rsid w:val="00164D85"/>
    <w:rsid w:val="001B3AC9"/>
    <w:rsid w:val="001B551F"/>
    <w:rsid w:val="00206CDF"/>
    <w:rsid w:val="002308FB"/>
    <w:rsid w:val="00262339"/>
    <w:rsid w:val="00263D3A"/>
    <w:rsid w:val="00264FDE"/>
    <w:rsid w:val="00284249"/>
    <w:rsid w:val="00296557"/>
    <w:rsid w:val="002C6E14"/>
    <w:rsid w:val="002D2B83"/>
    <w:rsid w:val="002E24F5"/>
    <w:rsid w:val="0031358C"/>
    <w:rsid w:val="0032400D"/>
    <w:rsid w:val="00324F2D"/>
    <w:rsid w:val="00325F73"/>
    <w:rsid w:val="003264DF"/>
    <w:rsid w:val="0032655D"/>
    <w:rsid w:val="00371DB3"/>
    <w:rsid w:val="00380A52"/>
    <w:rsid w:val="003B04ED"/>
    <w:rsid w:val="003C67D8"/>
    <w:rsid w:val="003D1A9C"/>
    <w:rsid w:val="003E24AA"/>
    <w:rsid w:val="003E37CF"/>
    <w:rsid w:val="003E7991"/>
    <w:rsid w:val="00400C37"/>
    <w:rsid w:val="0040425A"/>
    <w:rsid w:val="0041240D"/>
    <w:rsid w:val="00415E24"/>
    <w:rsid w:val="004429BD"/>
    <w:rsid w:val="004503A6"/>
    <w:rsid w:val="00450AE0"/>
    <w:rsid w:val="00453004"/>
    <w:rsid w:val="00453481"/>
    <w:rsid w:val="004D6E66"/>
    <w:rsid w:val="004D7072"/>
    <w:rsid w:val="00501558"/>
    <w:rsid w:val="00505C0B"/>
    <w:rsid w:val="005245D7"/>
    <w:rsid w:val="00530A63"/>
    <w:rsid w:val="00533C16"/>
    <w:rsid w:val="005568D4"/>
    <w:rsid w:val="005722EF"/>
    <w:rsid w:val="005A6C19"/>
    <w:rsid w:val="005C5C23"/>
    <w:rsid w:val="005C6697"/>
    <w:rsid w:val="00604FB9"/>
    <w:rsid w:val="00606AB4"/>
    <w:rsid w:val="00624FD7"/>
    <w:rsid w:val="006342E0"/>
    <w:rsid w:val="00650A1F"/>
    <w:rsid w:val="00657EEC"/>
    <w:rsid w:val="006615B2"/>
    <w:rsid w:val="0067349B"/>
    <w:rsid w:val="00694B5A"/>
    <w:rsid w:val="006C318F"/>
    <w:rsid w:val="006D6D26"/>
    <w:rsid w:val="006E6D15"/>
    <w:rsid w:val="006F51B6"/>
    <w:rsid w:val="0070551D"/>
    <w:rsid w:val="00707EC1"/>
    <w:rsid w:val="007215B5"/>
    <w:rsid w:val="00722E42"/>
    <w:rsid w:val="00726C54"/>
    <w:rsid w:val="00756B2C"/>
    <w:rsid w:val="00785792"/>
    <w:rsid w:val="007C25CB"/>
    <w:rsid w:val="007F626E"/>
    <w:rsid w:val="007F6325"/>
    <w:rsid w:val="00825BAC"/>
    <w:rsid w:val="0084499A"/>
    <w:rsid w:val="00844D6B"/>
    <w:rsid w:val="008579A4"/>
    <w:rsid w:val="00875B12"/>
    <w:rsid w:val="0089693D"/>
    <w:rsid w:val="008C25A1"/>
    <w:rsid w:val="008D2347"/>
    <w:rsid w:val="008D2F0F"/>
    <w:rsid w:val="008E090E"/>
    <w:rsid w:val="008E49A9"/>
    <w:rsid w:val="008E5500"/>
    <w:rsid w:val="009067DA"/>
    <w:rsid w:val="00922B16"/>
    <w:rsid w:val="009333F2"/>
    <w:rsid w:val="00937A1E"/>
    <w:rsid w:val="00982BB2"/>
    <w:rsid w:val="009912AA"/>
    <w:rsid w:val="009B63D2"/>
    <w:rsid w:val="009D6EEF"/>
    <w:rsid w:val="009E717A"/>
    <w:rsid w:val="009F7424"/>
    <w:rsid w:val="00A414D8"/>
    <w:rsid w:val="00A55A05"/>
    <w:rsid w:val="00A736C7"/>
    <w:rsid w:val="00A91D9C"/>
    <w:rsid w:val="00AC08BB"/>
    <w:rsid w:val="00AC265A"/>
    <w:rsid w:val="00AD7869"/>
    <w:rsid w:val="00AE3DC8"/>
    <w:rsid w:val="00AF1C0F"/>
    <w:rsid w:val="00B15566"/>
    <w:rsid w:val="00B25CCE"/>
    <w:rsid w:val="00B42853"/>
    <w:rsid w:val="00B56FA2"/>
    <w:rsid w:val="00B71481"/>
    <w:rsid w:val="00B72D14"/>
    <w:rsid w:val="00B81531"/>
    <w:rsid w:val="00B8740E"/>
    <w:rsid w:val="00B94B9F"/>
    <w:rsid w:val="00B97BA2"/>
    <w:rsid w:val="00BA07AE"/>
    <w:rsid w:val="00BC5884"/>
    <w:rsid w:val="00BE7057"/>
    <w:rsid w:val="00BF5A27"/>
    <w:rsid w:val="00C36705"/>
    <w:rsid w:val="00C804D0"/>
    <w:rsid w:val="00C83C2F"/>
    <w:rsid w:val="00CA7460"/>
    <w:rsid w:val="00D12BA1"/>
    <w:rsid w:val="00D5015F"/>
    <w:rsid w:val="00D55C18"/>
    <w:rsid w:val="00D64725"/>
    <w:rsid w:val="00D874D7"/>
    <w:rsid w:val="00DD5E1B"/>
    <w:rsid w:val="00DD6BF1"/>
    <w:rsid w:val="00DD77EE"/>
    <w:rsid w:val="00E1377F"/>
    <w:rsid w:val="00E52BF9"/>
    <w:rsid w:val="00E62BAF"/>
    <w:rsid w:val="00E63E42"/>
    <w:rsid w:val="00E86532"/>
    <w:rsid w:val="00E9725E"/>
    <w:rsid w:val="00EA5604"/>
    <w:rsid w:val="00EB0102"/>
    <w:rsid w:val="00EC597E"/>
    <w:rsid w:val="00EF13D0"/>
    <w:rsid w:val="00F25D74"/>
    <w:rsid w:val="00F76A7B"/>
    <w:rsid w:val="00F87325"/>
    <w:rsid w:val="00F8791D"/>
    <w:rsid w:val="00FB4053"/>
    <w:rsid w:val="00FE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16"/>
    <w:pPr>
      <w:ind w:left="720"/>
      <w:contextualSpacing/>
    </w:pPr>
  </w:style>
  <w:style w:type="paragraph" w:styleId="NormalWeb">
    <w:name w:val="Normal (Web)"/>
    <w:basedOn w:val="Normal"/>
    <w:uiPriority w:val="99"/>
    <w:unhideWhenUsed/>
    <w:rsid w:val="006615B2"/>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16"/>
    <w:pPr>
      <w:ind w:left="720"/>
      <w:contextualSpacing/>
    </w:pPr>
  </w:style>
  <w:style w:type="paragraph" w:styleId="NormalWeb">
    <w:name w:val="Normal (Web)"/>
    <w:basedOn w:val="Normal"/>
    <w:uiPriority w:val="99"/>
    <w:unhideWhenUsed/>
    <w:rsid w:val="006615B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90182">
      <w:bodyDiv w:val="1"/>
      <w:marLeft w:val="0"/>
      <w:marRight w:val="0"/>
      <w:marTop w:val="0"/>
      <w:marBottom w:val="0"/>
      <w:divBdr>
        <w:top w:val="none" w:sz="0" w:space="0" w:color="auto"/>
        <w:left w:val="none" w:sz="0" w:space="0" w:color="auto"/>
        <w:bottom w:val="none" w:sz="0" w:space="0" w:color="auto"/>
        <w:right w:val="none" w:sz="0" w:space="0" w:color="auto"/>
      </w:divBdr>
    </w:div>
    <w:div w:id="138964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3292</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University of Central Oklahoma</cp:lastModifiedBy>
  <cp:revision>2</cp:revision>
  <dcterms:created xsi:type="dcterms:W3CDTF">2012-11-14T22:09:00Z</dcterms:created>
  <dcterms:modified xsi:type="dcterms:W3CDTF">2012-11-14T22:09:00Z</dcterms:modified>
</cp:coreProperties>
</file>