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Abdelrahman Obyat and Mansi Sharma</w:t>
        <w:br/>
        <w:t xml:space="preserve">Main files for android:</w:t>
        <w:br/>
        <w:br/>
        <w:t xml:space="preserve">1. Java files:</w:t>
        <w:br/>
        <w:t xml:space="preserve">Location: MyApplication2\app\src\main\java\com\example\myapplication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LoginActivity.java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RegisterActivity.java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VideoActivity.java</w:t>
        <w:br/>
        <w:br/>
        <w:t xml:space="preserve">2. XML files :</w:t>
        <w:br/>
        <w:t xml:space="preserve">Location:  MyApplication2\app\src\main\res\layout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activity_main.xml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activity_main2.xml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activity_main3.xml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content_main.xml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content_main.xml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non-main files can be located within this directory as well. Working android app can be downloaded from Piazza in post @128</w:t>
        <w:br/>
        <w:br/>
        <w:br/>
        <w:br/>
        <w:t xml:space="preserve">Main files for RaspberryPi: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Location: project\HM</w:t>
        <w:br/>
        <w:br/>
        <w:t xml:space="preserve">1. driver.sh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firebase.py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HouseMonitor.py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Location: Desktop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HouseMonitor-shortcut.sh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registration driver example:</w:t>
        <w:br/>
        <w:t xml:space="preserve">project\Documents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exp.sh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test.py</w:t>
        <w:br/>
        <w:br/>
        <w:t xml:space="preserve">Others:</w:t>
        <w:br/>
        <w:t xml:space="preserve">- Slides</w:t>
        <w:br/>
        <w:t xml:space="preserve">- presentation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