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Canada is an enormously well-known decision as an abroad examination goal for a large group of reasons. From the safe condition to the top-notch instruction framework, rich chances to humming city life and pleasant areas, Canada offers all that you could need from life.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Snappy FACTS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Canada is an organization of ten regions (Alberta, British Columbia, Manitoba, New Brunswick, Newfoundland and Labrador, Nova Scotia, Ontario, Prince Edward Island, Quebec, and Saskatchewan) and three regions (Northwest Territories, Yukon, and Nunavut).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Capital– Ottawa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Number of colleges 98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Temperature: subarctic in the south and ice in the north.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Official Languages: English, French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Cash CAD$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WHY STUDY IN CANADA?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Top notch training framework on the planet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Movement well-disposed nation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Expansive number of lofty colleges to look over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Low Tuition Fees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lastRenderedPageBreak/>
        <w:t xml:space="preserve">Scope of occupation </w:t>
      </w:r>
      <w:proofErr w:type="spellStart"/>
      <w:r w:rsidRPr="00F5321A">
        <w:rPr>
          <w:rFonts w:ascii="Times New Roman" w:hAnsi="Times New Roman" w:cs="Times New Roman"/>
          <w:sz w:val="24"/>
          <w:szCs w:val="24"/>
        </w:rPr>
        <w:t>focussed</w:t>
      </w:r>
      <w:proofErr w:type="spellEnd"/>
      <w:r w:rsidRPr="00F5321A">
        <w:rPr>
          <w:rFonts w:ascii="Times New Roman" w:hAnsi="Times New Roman" w:cs="Times New Roman"/>
          <w:sz w:val="24"/>
          <w:szCs w:val="24"/>
        </w:rPr>
        <w:t xml:space="preserve"> projects with Co-operation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Solid developing economy with huge labor lack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Chance to increase Canadian Work involvement by working low maintenance on-grounds without a work allow and off-grounds with a work allow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Post-graduate work endless supply of concentrates identified with field of study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Designation for Immigration to Canada under Provincial Nominee Programs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Opportunity to remain in Canada while your perpetual occupant application is in process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Life partner backup/work right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CANADIAN EDUCATION SYSTEM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Canadian training framework comprises of both open and tuition-based schools, Universities and Colleges, Community Colleges/Technical Institutes, Career Colleges, Language Schools and Secondary Schools.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Capabilities advertised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To start with Professional Degree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Recognition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Relate Degrees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lastRenderedPageBreak/>
        <w:t xml:space="preserve">Connected Degrees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Four-year college education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Graduate degree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Doctorate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TEST REQUIREMENTS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TOEFL or IELTS scores as a proof of English capability. Contingent on the foundation, the score prerequisites may change between 80-100 for TOEFL and 6.0 - 7.0 groups in IELTS.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For MBA confirmation a decent score in GMAT is required.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Admission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Jan/May/September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Instruction COST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Recognition and Advanced Diploma Courses cost go from CAD$11,000 - CAD$13,000 every year relying upon the course.*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Four-year certifications cost to go from CAD$13,000 - CAd$19,000 every year for most undergrad degrees*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Post-graduate Degrees cost ranges from CAD$12,000 and ranges up to CAD$22,000*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lastRenderedPageBreak/>
        <w:t xml:space="preserve">* Fees given are of enlightening nature may change from college to college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Average cost for basic items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Around CAD 10000 - 120000 for the first year.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WORK RIGHTS and STAY BACK POST STUDY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Low maintenance work ideal: Off-grounds 20 hours for every week - 40 hours for each week amid excursion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40 Hours for every week amid get-away. No restriction for on-grounds work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proofErr w:type="gramStart"/>
      <w:r w:rsidRPr="00F5321A">
        <w:rPr>
          <w:rFonts w:ascii="Times New Roman" w:hAnsi="Times New Roman" w:cs="Times New Roman"/>
          <w:sz w:val="24"/>
          <w:szCs w:val="24"/>
        </w:rPr>
        <w:t>up</w:t>
      </w:r>
      <w:proofErr w:type="gramEnd"/>
      <w:r w:rsidRPr="00F5321A">
        <w:rPr>
          <w:rFonts w:ascii="Times New Roman" w:hAnsi="Times New Roman" w:cs="Times New Roman"/>
          <w:sz w:val="24"/>
          <w:szCs w:val="24"/>
        </w:rPr>
        <w:t xml:space="preserve"> to 3 years remain back for ( 2 years study )or equivalent to the course term on the off chance that it is under 2 years </w:t>
      </w:r>
    </w:p>
    <w:p w:rsidR="00F5321A" w:rsidRPr="00F5321A" w:rsidRDefault="00F5321A" w:rsidP="00F5321A">
      <w:pPr>
        <w:rPr>
          <w:rFonts w:ascii="Times New Roman" w:hAnsi="Times New Roman" w:cs="Times New Roman"/>
          <w:sz w:val="24"/>
          <w:szCs w:val="24"/>
        </w:rPr>
      </w:pPr>
    </w:p>
    <w:p w:rsid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w:t>
      </w: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Few Popular Programs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Certificate </w:t>
      </w:r>
      <w:proofErr w:type="gramStart"/>
      <w:r w:rsidRPr="00F5321A">
        <w:rPr>
          <w:rFonts w:ascii="Times New Roman" w:hAnsi="Times New Roman" w:cs="Times New Roman"/>
          <w:sz w:val="24"/>
          <w:szCs w:val="24"/>
        </w:rPr>
        <w:t>In</w:t>
      </w:r>
      <w:proofErr w:type="gramEnd"/>
      <w:r w:rsidRPr="00F5321A">
        <w:rPr>
          <w:rFonts w:ascii="Times New Roman" w:hAnsi="Times New Roman" w:cs="Times New Roman"/>
          <w:sz w:val="24"/>
          <w:szCs w:val="24"/>
        </w:rPr>
        <w:t xml:space="preserve"> Social Services Worker, Northern Lights College, Canada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Graduate Certificate in Project administration, Centennial College, Canada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Formative Services Worker, Confederation College, Canada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Certificate in Aerospace Manufacturing Engineering Technician, Confederation College, Canada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Graduate Certificate in Concurrent Disorders, Confederation College, Canada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lastRenderedPageBreak/>
        <w:t xml:space="preserve">Basic Care Nursing, Confederation College, Canada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Friendliness Management-Toronto Campus, Lambton College, Canada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Versatile Application Development (Co-op</w:t>
      </w:r>
      <w:proofErr w:type="gramStart"/>
      <w:r w:rsidRPr="00F5321A">
        <w:rPr>
          <w:rFonts w:ascii="Times New Roman" w:hAnsi="Times New Roman" w:cs="Times New Roman"/>
          <w:sz w:val="24"/>
          <w:szCs w:val="24"/>
        </w:rPr>
        <w:t>)(</w:t>
      </w:r>
      <w:proofErr w:type="gramEnd"/>
      <w:r w:rsidRPr="00F5321A">
        <w:rPr>
          <w:rFonts w:ascii="Times New Roman" w:hAnsi="Times New Roman" w:cs="Times New Roman"/>
          <w:sz w:val="24"/>
          <w:szCs w:val="24"/>
        </w:rPr>
        <w:t xml:space="preserve">Toronto), Lambton College, Canada </w:t>
      </w:r>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Money related Planning and Wealth Management, </w:t>
      </w:r>
      <w:bookmarkStart w:id="0" w:name="_GoBack"/>
      <w:r w:rsidRPr="00F5321A">
        <w:rPr>
          <w:rFonts w:ascii="Times New Roman" w:hAnsi="Times New Roman" w:cs="Times New Roman"/>
          <w:sz w:val="24"/>
          <w:szCs w:val="24"/>
        </w:rPr>
        <w:t xml:space="preserve">Lambton College, Canada </w:t>
      </w:r>
      <w:bookmarkEnd w:id="0"/>
    </w:p>
    <w:p w:rsidR="00F5321A" w:rsidRPr="00F5321A" w:rsidRDefault="00F5321A" w:rsidP="00F5321A">
      <w:pPr>
        <w:rPr>
          <w:rFonts w:ascii="Times New Roman" w:hAnsi="Times New Roman" w:cs="Times New Roman"/>
          <w:sz w:val="24"/>
          <w:szCs w:val="24"/>
        </w:rPr>
      </w:pPr>
    </w:p>
    <w:p w:rsidR="00F5321A" w:rsidRPr="00F5321A" w:rsidRDefault="00F5321A" w:rsidP="00F5321A">
      <w:pPr>
        <w:rPr>
          <w:rFonts w:ascii="Times New Roman" w:hAnsi="Times New Roman" w:cs="Times New Roman"/>
          <w:sz w:val="24"/>
          <w:szCs w:val="24"/>
        </w:rPr>
      </w:pPr>
      <w:r w:rsidRPr="00F5321A">
        <w:rPr>
          <w:rFonts w:ascii="Times New Roman" w:hAnsi="Times New Roman" w:cs="Times New Roman"/>
          <w:sz w:val="24"/>
          <w:szCs w:val="24"/>
        </w:rPr>
        <w:t xml:space="preserve">Showcasing Management and Professional Sales, Lambton College, Canada </w:t>
      </w:r>
    </w:p>
    <w:p w:rsidR="00F5321A" w:rsidRPr="00F5321A" w:rsidRDefault="00F5321A" w:rsidP="00F5321A">
      <w:pPr>
        <w:rPr>
          <w:rFonts w:ascii="Times New Roman" w:hAnsi="Times New Roman" w:cs="Times New Roman"/>
          <w:sz w:val="24"/>
          <w:szCs w:val="24"/>
        </w:rPr>
      </w:pPr>
    </w:p>
    <w:p w:rsidR="00515EB4" w:rsidRPr="00F5321A" w:rsidRDefault="00F5321A" w:rsidP="00F5321A">
      <w:r w:rsidRPr="00F5321A">
        <w:rPr>
          <w:rFonts w:ascii="Times New Roman" w:hAnsi="Times New Roman" w:cs="Times New Roman"/>
          <w:sz w:val="24"/>
          <w:szCs w:val="24"/>
        </w:rPr>
        <w:t>$</w:t>
      </w:r>
    </w:p>
    <w:sectPr w:rsidR="00515EB4" w:rsidRPr="00F53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96753"/>
    <w:multiLevelType w:val="multilevel"/>
    <w:tmpl w:val="740A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00C62"/>
    <w:multiLevelType w:val="multilevel"/>
    <w:tmpl w:val="921C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C067D"/>
    <w:multiLevelType w:val="multilevel"/>
    <w:tmpl w:val="477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604AB"/>
    <w:multiLevelType w:val="multilevel"/>
    <w:tmpl w:val="9A1C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F75B01"/>
    <w:multiLevelType w:val="multilevel"/>
    <w:tmpl w:val="DC36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3B782F"/>
    <w:multiLevelType w:val="multilevel"/>
    <w:tmpl w:val="C916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0056B7"/>
    <w:multiLevelType w:val="multilevel"/>
    <w:tmpl w:val="EE8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310DE0"/>
    <w:multiLevelType w:val="multilevel"/>
    <w:tmpl w:val="14D2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143949"/>
    <w:multiLevelType w:val="multilevel"/>
    <w:tmpl w:val="B490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C76EC5"/>
    <w:multiLevelType w:val="multilevel"/>
    <w:tmpl w:val="B20C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8"/>
  </w:num>
  <w:num w:numId="6">
    <w:abstractNumId w:val="7"/>
  </w:num>
  <w:num w:numId="7">
    <w:abstractNumId w:val="9"/>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2C1"/>
    <w:rsid w:val="00320692"/>
    <w:rsid w:val="00515EB4"/>
    <w:rsid w:val="00BC32C1"/>
    <w:rsid w:val="00F5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BD16D-D8AC-430F-A09E-4560C228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32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321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730696">
      <w:bodyDiv w:val="1"/>
      <w:marLeft w:val="0"/>
      <w:marRight w:val="0"/>
      <w:marTop w:val="0"/>
      <w:marBottom w:val="0"/>
      <w:divBdr>
        <w:top w:val="none" w:sz="0" w:space="0" w:color="auto"/>
        <w:left w:val="none" w:sz="0" w:space="0" w:color="auto"/>
        <w:bottom w:val="none" w:sz="0" w:space="0" w:color="auto"/>
        <w:right w:val="none" w:sz="0" w:space="0" w:color="auto"/>
      </w:divBdr>
    </w:div>
    <w:div w:id="146061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2017-12-25T07:56:00Z</dcterms:created>
  <dcterms:modified xsi:type="dcterms:W3CDTF">2017-12-25T10:16:00Z</dcterms:modified>
</cp:coreProperties>
</file>