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A66E" w14:textId="4D7C0B09" w:rsidR="00A36883" w:rsidRDefault="00000000">
      <w:r>
        <w:rPr>
          <w:b/>
        </w:rPr>
        <w:t>FPT UNIVERSITY</w:t>
      </w:r>
    </w:p>
    <w:p w14:paraId="1484B5B6" w14:textId="77777777" w:rsidR="00A36883" w:rsidRDefault="00000000">
      <w:pPr>
        <w:pStyle w:val="Heading1"/>
      </w:pPr>
      <w:r>
        <w:t>CAPSTONE PROJECT DOCUMENT</w:t>
      </w:r>
    </w:p>
    <w:p w14:paraId="423BC263" w14:textId="77777777" w:rsidR="00A36883" w:rsidRDefault="00000000">
      <w:pPr>
        <w:pStyle w:val="Heading2"/>
      </w:pPr>
      <w:r>
        <w:t>Research and Development of an AI Agent with Adaptive Self-Defense Capabilities in a Simulated Environment using Reinforcement Learning Techniques</w:t>
      </w:r>
    </w:p>
    <w:p w14:paraId="099D1D72" w14:textId="77777777" w:rsidR="00A36883" w:rsidRDefault="00000000">
      <w:r>
        <w:t>---</w:t>
      </w:r>
    </w:p>
    <w:p w14:paraId="6B7F4AD8" w14:textId="77777777" w:rsidR="00A36883" w:rsidRDefault="00000000">
      <w:r>
        <w:rPr>
          <w:b/>
        </w:rPr>
        <w:t>Student Team:</w:t>
      </w:r>
    </w:p>
    <w:p w14:paraId="0D6735A9" w14:textId="77777777" w:rsidR="00A36883" w:rsidRDefault="00000000">
      <w:r>
        <w:rPr>
          <w:rFonts w:ascii="Courier New" w:hAnsi="Courier New"/>
          <w:sz w:val="16"/>
        </w:rPr>
        <w:t>| Full Name | Student ID |</w:t>
      </w:r>
    </w:p>
    <w:p w14:paraId="4B824B2B" w14:textId="77777777" w:rsidR="00A36883" w:rsidRDefault="00000000">
      <w:r>
        <w:rPr>
          <w:rFonts w:ascii="Courier New" w:hAnsi="Courier New"/>
          <w:sz w:val="16"/>
        </w:rPr>
        <w:t>|---|---|</w:t>
      </w:r>
    </w:p>
    <w:p w14:paraId="608A81FE" w14:textId="77777777" w:rsidR="00A36883" w:rsidRDefault="00000000">
      <w:r>
        <w:rPr>
          <w:rFonts w:ascii="Courier New" w:hAnsi="Courier New"/>
          <w:sz w:val="16"/>
        </w:rPr>
        <w:t>| Ho Le Binh | [Student ID] |</w:t>
      </w:r>
    </w:p>
    <w:p w14:paraId="3CA9D127" w14:textId="77777777" w:rsidR="00A36883" w:rsidRDefault="00000000">
      <w:r>
        <w:rPr>
          <w:rFonts w:ascii="Courier New" w:hAnsi="Courier New"/>
          <w:sz w:val="16"/>
        </w:rPr>
        <w:t>| Nguyen Hoang Tri | [Student ID] |</w:t>
      </w:r>
    </w:p>
    <w:p w14:paraId="59C9A3E0" w14:textId="77777777" w:rsidR="00A36883" w:rsidRDefault="00000000">
      <w:r>
        <w:rPr>
          <w:rFonts w:ascii="Courier New" w:hAnsi="Courier New"/>
          <w:sz w:val="16"/>
        </w:rPr>
        <w:t>| Pham Tuan Anh | [Student ID] |</w:t>
      </w:r>
    </w:p>
    <w:p w14:paraId="27A0B8FE" w14:textId="77777777" w:rsidR="00A36883" w:rsidRDefault="00000000">
      <w:r>
        <w:rPr>
          <w:rFonts w:ascii="Courier New" w:hAnsi="Courier New"/>
          <w:sz w:val="16"/>
        </w:rPr>
        <w:t>| Trinh Nguyen Yen Vy | [Student ID] |</w:t>
      </w:r>
    </w:p>
    <w:p w14:paraId="5BE5C256" w14:textId="77777777" w:rsidR="00A36883" w:rsidRDefault="00000000">
      <w:r>
        <w:rPr>
          <w:b/>
        </w:rPr>
        <w:t>Supervisor:</w:t>
      </w:r>
      <w:r>
        <w:t xml:space="preserve"> Mai Hoang Dinh</w:t>
      </w:r>
    </w:p>
    <w:p w14:paraId="185D43D2" w14:textId="77777777" w:rsidR="00A36883" w:rsidRDefault="00000000">
      <w:r>
        <w:rPr>
          <w:b/>
        </w:rPr>
        <w:t>Capstone Project Code:</w:t>
      </w:r>
      <w:r>
        <w:t xml:space="preserve"> SP26IA03</w:t>
      </w:r>
    </w:p>
    <w:p w14:paraId="4CFF9C51" w14:textId="77777777" w:rsidR="00A36883" w:rsidRDefault="00000000">
      <w:r>
        <w:t>---</w:t>
      </w:r>
    </w:p>
    <w:p w14:paraId="051C9EC7" w14:textId="77777777" w:rsidR="00A36883" w:rsidRDefault="00000000">
      <w:r>
        <w:rPr>
          <w:b/>
        </w:rPr>
        <w:t>Ho Chi Minh City, 2026</w:t>
      </w:r>
    </w:p>
    <w:p w14:paraId="3603F97B" w14:textId="77777777" w:rsidR="00A36883" w:rsidRDefault="00000000">
      <w:r>
        <w:t>---</w:t>
      </w:r>
    </w:p>
    <w:p w14:paraId="5186BE92" w14:textId="77777777" w:rsidR="00A36883" w:rsidRDefault="00000000">
      <w:pPr>
        <w:pStyle w:val="Heading1"/>
      </w:pPr>
      <w:r>
        <w:t>ABSTRACT</w:t>
      </w:r>
    </w:p>
    <w:p w14:paraId="5F5F138D" w14:textId="0C55BCE8" w:rsidR="00A36883" w:rsidRDefault="00000000" w:rsidP="00632BAD">
      <w:pPr>
        <w:pStyle w:val="Heading2"/>
      </w:pPr>
      <w:r>
        <w:t>Research and development of AI Agent capable of</w:t>
      </w:r>
      <w:r w:rsidR="00632BAD">
        <w:t xml:space="preserve"> </w:t>
      </w:r>
      <w:r>
        <w:t>adaptive self-defense in simulated environments based on Reinforcement Learning techniques</w:t>
      </w:r>
    </w:p>
    <w:p w14:paraId="5D7E020E" w14:textId="77777777" w:rsidR="00A36883" w:rsidRDefault="00000000">
      <w:r>
        <w:t>This study addresses the fundamental limitations of static network defenses: rule-based and signature-based mechanisms struggle to adapt to evolving attacks and enforce a rigid trade-off between security and service availability. To resolve this, we propose an autonomous network defense system utilizing Reinforcement Learning (RL) to learn an adaptive defensive policy that simultaneously balances attack mitigation and service availability preservation.</w:t>
      </w:r>
    </w:p>
    <w:p w14:paraId="4621BA43" w14:textId="77777777" w:rsidR="00A36883" w:rsidRDefault="00000000">
      <w:r>
        <w:rPr>
          <w:b/>
        </w:rPr>
        <w:t>System Design:</w:t>
      </w:r>
      <w:r>
        <w:t xml:space="preserve"> The RL Agent observes an engineered 34-dimensional State space, encompassing: 20 network and HTTP content statistical features (integrating OWASP CRS rule signatures for SQLi/XSS detection); a 10-dimensional per-IP temporal state including </w:t>
      </w:r>
      <w:r>
        <w:lastRenderedPageBreak/>
        <w:t>the most recent action one-hot encoding (4D), action hold counter (1D), service damage moving average and trend (2D), 15-step soft window fill ratio (1D), escalation evidence score (1D), and miss budget (1D); and 4 closed-loop feedback signals (webserver reachability, honeypot capture ratio, presence signal, service damage). The Agent selects from four defensive actions: Allow, Rate Limit, Redirect to honeypot, and Block. The Application Layer (L7) defense employs a soft escalation mechanism: the Redirect action accumulates evidence within a 15-step soft window; from step 12 onward, if the escalation score ≥ 0.60 and minimum thresholds are met, the block_ready_latched flag is activated to prompt a Block escalation (contingent upon soft_guard_mode or autonomous model decision). The system is trained within the Containernet simulated Environment against five attack typologies: volumetric DDoS (SYN Flood, Port Scan) and application-layer attacks (SQLi, XSS, Brute Force).</w:t>
      </w:r>
    </w:p>
    <w:p w14:paraId="16F37AC1" w14:textId="77777777" w:rsidR="00A36883" w:rsidRDefault="00000000">
      <w:r>
        <w:rPr>
          <w:b/>
        </w:rPr>
        <w:t>Results and Contributions:</w:t>
      </w:r>
      <w:r>
        <w:t xml:space="preserve"> Experimental evaluations validate the feasibility of the RL-based defense. The learned policy effectively distinguishes between attack typologies and selects adaptive actions (Block for DDoS, Redirect for L7). The training process converges stably, demonstrating the stability of policy learning across a multidimensional action space. Finally, the system sustains an equilibrium between defense and availability via the evidence-based escalation mechanism (escalating from step 12 rather than rigidly at step 15). The pivotal academic contribution is the Observation Module—the expansion from 20 to 34 dimensions (integrating the 10D temporal state consisting of one-hot action + action_hold + EMA trend + window_fill + escalation_score + miss_budget; and the 4D closed-loop effect) empowers the Agent to learn session continuity and action-reaction causality, capabilities unattainable through conventional classification methodologies.</w:t>
      </w:r>
    </w:p>
    <w:p w14:paraId="15B8EC7F" w14:textId="77777777" w:rsidR="00A36883" w:rsidRDefault="00000000">
      <w:r>
        <w:rPr>
          <w:b/>
        </w:rPr>
        <w:t>Conclusion:</w:t>
      </w:r>
      <w:r>
        <w:t xml:space="preserve"> The research establishes Reinforcement Learning as a viable approach for autonomous network defense, particularly when coupled with a static rate-limiting edge layer to accommodate decision latency (~1 second). The system is applicable beyond simulation environments via the standardized observation vector structure. Future developmental trajectories include: expanding to multi-agent distributed defense architectures, evaluating transferability against real-world and production data, and upgrading payload analysis to the TCP stream level.</w:t>
      </w:r>
    </w:p>
    <w:p w14:paraId="72558852" w14:textId="77777777" w:rsidR="00A36883" w:rsidRDefault="00000000">
      <w:r>
        <w:rPr>
          <w:b/>
        </w:rPr>
        <w:t>Keywords:</w:t>
      </w:r>
      <w:r>
        <w:t xml:space="preserve"> Reinforcement Learning, Network Intrusion Detection, AI Agent, Policy Learning, Simulated Environment, Feature Extraction, Payload Normalization, Honeypot</w:t>
      </w:r>
    </w:p>
    <w:p w14:paraId="565B96DE" w14:textId="77777777" w:rsidR="00A36883" w:rsidRDefault="00000000">
      <w:r>
        <w:t>---</w:t>
      </w:r>
    </w:p>
    <w:p w14:paraId="12B79DD7" w14:textId="77777777" w:rsidR="00A36883" w:rsidRDefault="00000000">
      <w:pPr>
        <w:pStyle w:val="Heading1"/>
      </w:pPr>
      <w:r>
        <w:t>TABLE OF CONTENTS</w:t>
      </w:r>
    </w:p>
    <w:p w14:paraId="292EF6C1" w14:textId="77777777" w:rsidR="00A36883" w:rsidRDefault="00000000">
      <w:pPr>
        <w:pStyle w:val="ListBullet"/>
      </w:pPr>
      <w:r>
        <w:t>ABSTRACT</w:t>
      </w:r>
    </w:p>
    <w:p w14:paraId="09BD260E" w14:textId="77777777" w:rsidR="00A36883" w:rsidRDefault="00000000">
      <w:pPr>
        <w:pStyle w:val="ListBullet"/>
      </w:pPr>
      <w:r>
        <w:t>TABLE OF CONTENTS</w:t>
      </w:r>
    </w:p>
    <w:p w14:paraId="386995B1" w14:textId="77777777" w:rsidR="00A36883" w:rsidRDefault="00000000">
      <w:pPr>
        <w:pStyle w:val="ListBullet"/>
      </w:pPr>
      <w:r>
        <w:t>LIST OF FIGURES</w:t>
      </w:r>
    </w:p>
    <w:p w14:paraId="45A08064" w14:textId="77777777" w:rsidR="00A36883" w:rsidRDefault="00000000">
      <w:pPr>
        <w:pStyle w:val="ListBullet"/>
      </w:pPr>
      <w:r>
        <w:t>LIST OF TABLES</w:t>
      </w:r>
    </w:p>
    <w:p w14:paraId="396A550B" w14:textId="77777777" w:rsidR="00A36883" w:rsidRDefault="00000000">
      <w:pPr>
        <w:pStyle w:val="ListBullet"/>
      </w:pPr>
      <w:r>
        <w:lastRenderedPageBreak/>
        <w:t>LIST OF ABBREVIATIONS</w:t>
      </w:r>
    </w:p>
    <w:p w14:paraId="3F4D633C" w14:textId="77777777" w:rsidR="00A36883" w:rsidRDefault="00000000">
      <w:pPr>
        <w:pStyle w:val="Heading2"/>
      </w:pPr>
      <w:r>
        <w:t>Chapter 1: INTRODUCTION</w:t>
      </w:r>
    </w:p>
    <w:p w14:paraId="16E4BF47" w14:textId="77777777" w:rsidR="00A36883" w:rsidRDefault="00000000">
      <w:pPr>
        <w:pStyle w:val="ListBullet"/>
      </w:pPr>
      <w:r>
        <w:t>1.1 Background</w:t>
      </w:r>
    </w:p>
    <w:p w14:paraId="608ACF66" w14:textId="77777777" w:rsidR="00A36883" w:rsidRDefault="00000000">
      <w:r>
        <w:t xml:space="preserve">  - 1.1.1 The Escalation of Cyber Threats and Attack Automation</w:t>
      </w:r>
    </w:p>
    <w:p w14:paraId="48435645" w14:textId="77777777" w:rsidR="00A36883" w:rsidRDefault="00000000">
      <w:r>
        <w:t xml:space="preserve">  - 1.1.2 Economic Impact of Data Breaches</w:t>
      </w:r>
    </w:p>
    <w:p w14:paraId="5A516337" w14:textId="77777777" w:rsidR="00A36883" w:rsidRDefault="00000000">
      <w:r>
        <w:t xml:space="preserve">  - 1.1.3 Evolution of Network Infrastructure and Operational Challenges</w:t>
      </w:r>
    </w:p>
    <w:p w14:paraId="7F582020" w14:textId="77777777" w:rsidR="00A36883" w:rsidRDefault="00000000">
      <w:r>
        <w:t xml:space="preserve">  - 1.1.4 The Need for Autonomous and Adaptive Defense Systems</w:t>
      </w:r>
    </w:p>
    <w:p w14:paraId="72D56215" w14:textId="77777777" w:rsidR="00A36883" w:rsidRDefault="00000000">
      <w:pPr>
        <w:pStyle w:val="ListBullet"/>
      </w:pPr>
      <w:r>
        <w:t>1.2 Problem Statement</w:t>
      </w:r>
    </w:p>
    <w:p w14:paraId="7F20C692" w14:textId="77777777" w:rsidR="00A36883" w:rsidRDefault="00000000">
      <w:pPr>
        <w:pStyle w:val="ListBullet"/>
      </w:pPr>
      <w:r>
        <w:t>1.3 Research Objectives</w:t>
      </w:r>
    </w:p>
    <w:p w14:paraId="276ED47D" w14:textId="77777777" w:rsidR="00A36883" w:rsidRDefault="00000000">
      <w:pPr>
        <w:pStyle w:val="ListBullet"/>
      </w:pPr>
      <w:r>
        <w:t>1.4 Significance of the Study</w:t>
      </w:r>
    </w:p>
    <w:p w14:paraId="61DA8637" w14:textId="77777777" w:rsidR="00A36883" w:rsidRDefault="00000000">
      <w:pPr>
        <w:pStyle w:val="ListBullet"/>
      </w:pPr>
      <w:r>
        <w:t>1.5 Scope and Limitations</w:t>
      </w:r>
    </w:p>
    <w:p w14:paraId="175BDEC6" w14:textId="77777777" w:rsidR="00A36883" w:rsidRDefault="00000000">
      <w:r>
        <w:t xml:space="preserve">  - 1.5.1 Research Scope</w:t>
      </w:r>
    </w:p>
    <w:p w14:paraId="3A7E0FE5" w14:textId="77777777" w:rsidR="00A36883" w:rsidRDefault="00000000">
      <w:r>
        <w:t xml:space="preserve">  - 1.5.2 Limitations of the Study</w:t>
      </w:r>
    </w:p>
    <w:p w14:paraId="1134A65A" w14:textId="77777777" w:rsidR="00A36883" w:rsidRDefault="00000000">
      <w:pPr>
        <w:pStyle w:val="ListBullet"/>
      </w:pPr>
      <w:r>
        <w:t>1.6 Research Questions</w:t>
      </w:r>
    </w:p>
    <w:p w14:paraId="2BDE7C39" w14:textId="77777777" w:rsidR="00A36883" w:rsidRDefault="00000000">
      <w:pPr>
        <w:pStyle w:val="ListBullet"/>
      </w:pPr>
      <w:r>
        <w:t>1.7 Thesis Structure</w:t>
      </w:r>
    </w:p>
    <w:p w14:paraId="11507306" w14:textId="77777777" w:rsidR="00A36883" w:rsidRDefault="00000000">
      <w:pPr>
        <w:pStyle w:val="Heading2"/>
      </w:pPr>
      <w:r>
        <w:t>Chapter 2: LITERATURE REVIEW</w:t>
      </w:r>
    </w:p>
    <w:p w14:paraId="56595843" w14:textId="77777777" w:rsidR="00A36883" w:rsidRDefault="00000000">
      <w:pPr>
        <w:pStyle w:val="ListBullet"/>
      </w:pPr>
      <w:r>
        <w:t>2.1 Fundamentals of Reinforcement Learning</w:t>
      </w:r>
    </w:p>
    <w:p w14:paraId="3C9BED30" w14:textId="77777777" w:rsidR="00A36883" w:rsidRDefault="00000000">
      <w:pPr>
        <w:pStyle w:val="ListBullet"/>
      </w:pPr>
      <w:r>
        <w:t>2.2 Network Simulation Environments</w:t>
      </w:r>
    </w:p>
    <w:p w14:paraId="44E72507" w14:textId="77777777" w:rsidR="00A36883" w:rsidRDefault="00000000">
      <w:pPr>
        <w:pStyle w:val="ListBullet"/>
      </w:pPr>
      <w:r>
        <w:t>2.3 Automated Incident Response Mechanisms</w:t>
      </w:r>
    </w:p>
    <w:p w14:paraId="7284482B" w14:textId="77777777" w:rsidR="00A36883" w:rsidRDefault="00000000">
      <w:pPr>
        <w:pStyle w:val="ListBullet"/>
      </w:pPr>
      <w:r>
        <w:t>2.4 Feature Engineering Techniques for Network Traffic</w:t>
      </w:r>
    </w:p>
    <w:p w14:paraId="57D19687" w14:textId="77777777" w:rsidR="00A36883" w:rsidRDefault="00000000">
      <w:pPr>
        <w:pStyle w:val="ListBullet"/>
      </w:pPr>
      <w:r>
        <w:t>2.5 Summary and Research Gaps</w:t>
      </w:r>
    </w:p>
    <w:p w14:paraId="1E888B18" w14:textId="77777777" w:rsidR="00A36883" w:rsidRDefault="00000000">
      <w:pPr>
        <w:pStyle w:val="ListBullet"/>
      </w:pPr>
      <w:r>
        <w:t>2.6 Research Contributions</w:t>
      </w:r>
    </w:p>
    <w:p w14:paraId="774CC738" w14:textId="77777777" w:rsidR="00A36883" w:rsidRDefault="00000000">
      <w:pPr>
        <w:pStyle w:val="Heading2"/>
      </w:pPr>
      <w:r>
        <w:t>Chapter 3: RESEARCH METHODOLOGY</w:t>
      </w:r>
    </w:p>
    <w:p w14:paraId="5783B5B0" w14:textId="77777777" w:rsidR="00A36883" w:rsidRDefault="00000000">
      <w:pPr>
        <w:pStyle w:val="ListBullet"/>
      </w:pPr>
      <w:r>
        <w:t>3.1 Research Design</w:t>
      </w:r>
    </w:p>
    <w:p w14:paraId="72DE1500" w14:textId="77777777" w:rsidR="00A36883" w:rsidRDefault="00000000">
      <w:r>
        <w:t xml:space="preserve">  - 3.1.1 Threat Model</w:t>
      </w:r>
    </w:p>
    <w:p w14:paraId="4CD888B3" w14:textId="77777777" w:rsidR="00A36883" w:rsidRDefault="00000000">
      <w:r>
        <w:t xml:space="preserve">  - 3.1.2 Methodological Framework</w:t>
      </w:r>
    </w:p>
    <w:p w14:paraId="2A0123DB" w14:textId="77777777" w:rsidR="00A36883" w:rsidRDefault="00000000">
      <w:r>
        <w:t xml:space="preserve">  - 3.1.3 Overall System Architecture</w:t>
      </w:r>
    </w:p>
    <w:p w14:paraId="08C94075" w14:textId="77777777" w:rsidR="00A36883" w:rsidRDefault="00000000">
      <w:r>
        <w:t xml:space="preserve">  - 3.1.4 MDP Problem Formalization</w:t>
      </w:r>
    </w:p>
    <w:p w14:paraId="2BBA8F50" w14:textId="77777777" w:rsidR="00A36883" w:rsidRDefault="00000000">
      <w:r>
        <w:t xml:space="preserve">  - 3.1.5 Experimental Network Topology</w:t>
      </w:r>
    </w:p>
    <w:p w14:paraId="2F18BC7E" w14:textId="77777777" w:rsidR="00A36883" w:rsidRDefault="00000000">
      <w:r>
        <w:t xml:space="preserve">  - 3.1.6 RL Defense Agent Design</w:t>
      </w:r>
    </w:p>
    <w:p w14:paraId="6303EBBD" w14:textId="77777777" w:rsidR="00A36883" w:rsidRDefault="00000000">
      <w:r>
        <w:lastRenderedPageBreak/>
        <w:t xml:space="preserve">  - 3.1.7 Real-Time Inference and Enforcement Pipeline</w:t>
      </w:r>
    </w:p>
    <w:p w14:paraId="287793D1" w14:textId="77777777" w:rsidR="00A36883" w:rsidRDefault="00000000">
      <w:pPr>
        <w:pStyle w:val="ListBullet"/>
      </w:pPr>
      <w:r>
        <w:t>3.2 Data Collection Methodology</w:t>
      </w:r>
    </w:p>
    <w:p w14:paraId="0E6E90D2" w14:textId="77777777" w:rsidR="00A36883" w:rsidRDefault="00000000">
      <w:r>
        <w:t xml:space="preserve">  - 3.2.1 Packet Capture and Dissection</w:t>
      </w:r>
    </w:p>
    <w:p w14:paraId="42B67E3D" w14:textId="77777777" w:rsidR="00A36883" w:rsidRDefault="00000000">
      <w:r>
        <w:t xml:space="preserve">  - 3.2.2 Connection Session Management</w:t>
      </w:r>
    </w:p>
    <w:p w14:paraId="6E15BB9B" w14:textId="77777777" w:rsidR="00A36883" w:rsidRDefault="00000000">
      <w:r>
        <w:t xml:space="preserve">  - 3.2.3 1-Second Sliding Window</w:t>
      </w:r>
    </w:p>
    <w:p w14:paraId="52CB1428" w14:textId="77777777" w:rsidR="00A36883" w:rsidRDefault="00000000">
      <w:r>
        <w:t xml:space="preserve">  - 3.2.4 Data Sources</w:t>
      </w:r>
    </w:p>
    <w:p w14:paraId="53D11D45" w14:textId="77777777" w:rsidR="00A36883" w:rsidRDefault="00000000">
      <w:pPr>
        <w:pStyle w:val="ListBullet"/>
      </w:pPr>
      <w:r>
        <w:t>3.3 Data Analysis Techniques</w:t>
      </w:r>
    </w:p>
    <w:p w14:paraId="185CB8A2" w14:textId="77777777" w:rsidR="00A36883" w:rsidRDefault="00000000">
      <w:r>
        <w:t xml:space="preserve">  - 3.3.1 Feature Engineering Overview</w:t>
      </w:r>
    </w:p>
    <w:p w14:paraId="3823ED27" w14:textId="77777777" w:rsidR="00A36883" w:rsidRDefault="00000000">
      <w:r>
        <w:t xml:space="preserve">  - 3.3.2 Network Features (F1–F11)</w:t>
      </w:r>
    </w:p>
    <w:p w14:paraId="554DC3E3" w14:textId="77777777" w:rsidR="00A36883" w:rsidRDefault="00000000">
      <w:r>
        <w:t xml:space="preserve">  - 3.3.3 SQL Injection Features (F12–F17)</w:t>
      </w:r>
    </w:p>
    <w:p w14:paraId="2360C9B0" w14:textId="77777777" w:rsidR="00A36883" w:rsidRDefault="00000000">
      <w:r>
        <w:t xml:space="preserve">  - 3.3.4 Cross-Site Scripting Features (F18–F20)</w:t>
      </w:r>
    </w:p>
    <w:p w14:paraId="53261FD5" w14:textId="77777777" w:rsidR="00A36883" w:rsidRDefault="00000000">
      <w:r>
        <w:t xml:space="preserve">  - 3.3.5 Payload Normalization Pipeline</w:t>
      </w:r>
    </w:p>
    <w:p w14:paraId="789FFF60" w14:textId="77777777" w:rsidR="00A36883" w:rsidRDefault="00000000">
      <w:r>
        <w:t xml:space="preserve">  - 3.3.6 Attack Coverage Matrix</w:t>
      </w:r>
    </w:p>
    <w:p w14:paraId="2D14ED47" w14:textId="77777777" w:rsidR="00A36883" w:rsidRDefault="00000000">
      <w:r>
        <w:t xml:space="preserve">  - 3.3.7 Feature Vector Normalization</w:t>
      </w:r>
    </w:p>
    <w:p w14:paraId="16DF89BF" w14:textId="77777777" w:rsidR="00A36883" w:rsidRDefault="00000000">
      <w:r>
        <w:t xml:space="preserve">  - 3.3.8 Per-IP Temporal State (10D)</w:t>
      </w:r>
    </w:p>
    <w:p w14:paraId="18B42CC5" w14:textId="77777777" w:rsidR="00A36883" w:rsidRDefault="00000000">
      <w:r>
        <w:t xml:space="preserve">  - 3.3.9 Closed-Loop Feedback (Effect state from the preceding step)</w:t>
      </w:r>
    </w:p>
    <w:p w14:paraId="532646E0" w14:textId="77777777" w:rsidR="00A36883" w:rsidRDefault="00000000">
      <w:pPr>
        <w:pStyle w:val="ListBullet"/>
      </w:pPr>
      <w:r>
        <w:t>3.4 Methodological Limitations</w:t>
      </w:r>
    </w:p>
    <w:p w14:paraId="7E79D9E3" w14:textId="77777777" w:rsidR="00A36883" w:rsidRDefault="00000000">
      <w:pPr>
        <w:pStyle w:val="Heading2"/>
      </w:pPr>
      <w:r>
        <w:t>Chapter 4: EXPERIMENTAL RESULTS</w:t>
      </w:r>
    </w:p>
    <w:p w14:paraId="23A8C37E" w14:textId="77777777" w:rsidR="00A36883" w:rsidRDefault="00000000">
      <w:pPr>
        <w:pStyle w:val="ListBullet"/>
      </w:pPr>
      <w:r>
        <w:t>4.1 Introduction</w:t>
      </w:r>
    </w:p>
    <w:p w14:paraId="1C606D27" w14:textId="77777777" w:rsidR="00A36883" w:rsidRDefault="00000000">
      <w:r>
        <w:t xml:space="preserve">  - 4.1.1 Evaluation Metrics Definition</w:t>
      </w:r>
    </w:p>
    <w:p w14:paraId="3A48235F" w14:textId="77777777" w:rsidR="00A36883" w:rsidRDefault="00000000">
      <w:pPr>
        <w:pStyle w:val="ListBullet"/>
      </w:pPr>
      <w:r>
        <w:t>4.2 Data Presentation</w:t>
      </w:r>
    </w:p>
    <w:p w14:paraId="7C81C1CF" w14:textId="77777777" w:rsidR="00A36883" w:rsidRDefault="00000000">
      <w:r>
        <w:t xml:space="preserve">  - 4.2.1 Payload Normalization Pipeline Results</w:t>
      </w:r>
    </w:p>
    <w:p w14:paraId="18F51B49" w14:textId="77777777" w:rsidR="00A36883" w:rsidRDefault="00000000">
      <w:r>
        <w:t xml:space="preserve">  - 4.2.2 CRS Paranoia Level Analysis</w:t>
      </w:r>
    </w:p>
    <w:p w14:paraId="0E248761" w14:textId="77777777" w:rsidR="00A36883" w:rsidRDefault="00000000">
      <w:r>
        <w:t xml:space="preserve">  - 4.2.3 Feature-Based Detection Performance</w:t>
      </w:r>
    </w:p>
    <w:p w14:paraId="2A6A4F22" w14:textId="77777777" w:rsidR="00A36883" w:rsidRDefault="00000000">
      <w:r>
        <w:t xml:space="preserve">  - 4.2.4 Feature Importance and Clustering</w:t>
      </w:r>
    </w:p>
    <w:p w14:paraId="4B6A9C59" w14:textId="77777777" w:rsidR="00A36883" w:rsidRDefault="00000000">
      <w:r>
        <w:lastRenderedPageBreak/>
        <w:t xml:space="preserve">  - 4.2.5 RL Agent Learning Curves</w:t>
      </w:r>
    </w:p>
    <w:p w14:paraId="53FCE9BB" w14:textId="77777777" w:rsidR="00A36883" w:rsidRDefault="00000000">
      <w:r>
        <w:t xml:space="preserve">  - 4.2.6 PPO Diagnostic Metrics</w:t>
      </w:r>
    </w:p>
    <w:p w14:paraId="289F9E40" w14:textId="77777777" w:rsidR="00A36883" w:rsidRDefault="00000000">
      <w:r>
        <w:t xml:space="preserve">  - 4.2.7 Final Evaluation Results</w:t>
      </w:r>
    </w:p>
    <w:p w14:paraId="0E86C5A2" w14:textId="77777777" w:rsidR="00A36883" w:rsidRDefault="00000000">
      <w:r>
        <w:t xml:space="preserve">  - 4.2.8 PPO vs DQN vs A2C Benchmark (Protocol and Data)</w:t>
      </w:r>
    </w:p>
    <w:p w14:paraId="63589D29" w14:textId="77777777" w:rsidR="00A36883" w:rsidRDefault="00000000">
      <w:r>
        <w:t xml:space="preserve">  - 4.2.9 PPO v13 Model Training Convergence and Stability Analysis</w:t>
      </w:r>
    </w:p>
    <w:p w14:paraId="59920868" w14:textId="77777777" w:rsidR="00A36883" w:rsidRDefault="00000000">
      <w:r>
        <w:t xml:space="preserve">    - 4.2.9.1 Default PPO vs PPO v13 Comparison (Tuning Impact)</w:t>
      </w:r>
    </w:p>
    <w:p w14:paraId="525967CE" w14:textId="77777777" w:rsidR="00A36883" w:rsidRDefault="00000000">
      <w:r>
        <w:t xml:space="preserve">  - 4.2.10 PPO v13 Model Validation on Real-World Datasets</w:t>
      </w:r>
    </w:p>
    <w:p w14:paraId="4AF02480" w14:textId="77777777" w:rsidR="00A36883" w:rsidRDefault="00000000">
      <w:pPr>
        <w:pStyle w:val="ListBullet"/>
      </w:pPr>
      <w:r>
        <w:t>4.3 Results Analysis</w:t>
      </w:r>
    </w:p>
    <w:p w14:paraId="79B51418" w14:textId="77777777" w:rsidR="00A36883" w:rsidRDefault="00000000">
      <w:r>
        <w:t xml:space="preserve">  - 4.3.1 Traffic Group Analysis</w:t>
      </w:r>
    </w:p>
    <w:p w14:paraId="32D0D581" w14:textId="77777777" w:rsidR="00A36883" w:rsidRDefault="00000000">
      <w:r>
        <w:t xml:space="preserve">  - 4.3.2 Policy Behavior Analysis</w:t>
      </w:r>
    </w:p>
    <w:p w14:paraId="109B8836" w14:textId="77777777" w:rsidR="00A36883" w:rsidRDefault="00000000">
      <w:r>
        <w:t xml:space="preserve">  - 4.3.3 PPO vs DQN vs A2C Benchmark Analysis</w:t>
      </w:r>
    </w:p>
    <w:p w14:paraId="39C54AFF" w14:textId="77777777" w:rsidR="00A36883" w:rsidRDefault="00000000">
      <w:pPr>
        <w:pStyle w:val="ListBullet"/>
      </w:pPr>
      <w:r>
        <w:t>4.4 Interpretation</w:t>
      </w:r>
    </w:p>
    <w:p w14:paraId="60DAE822" w14:textId="77777777" w:rsidR="00A36883" w:rsidRDefault="00000000">
      <w:r>
        <w:t xml:space="preserve">  - 4.4.1 Overall Assessment</w:t>
      </w:r>
    </w:p>
    <w:p w14:paraId="490855D7" w14:textId="77777777" w:rsidR="00A36883" w:rsidRDefault="00000000">
      <w:r>
        <w:t xml:space="preserve">  - 4.4.2 Realistic Scenario Verification</w:t>
      </w:r>
    </w:p>
    <w:p w14:paraId="5FD1EBC0" w14:textId="77777777" w:rsidR="00A36883" w:rsidRDefault="00000000">
      <w:r>
        <w:t xml:space="preserve">  - 4.4.3 Three Core Design Decisions</w:t>
      </w:r>
    </w:p>
    <w:p w14:paraId="134E0C01" w14:textId="77777777" w:rsidR="00A36883" w:rsidRDefault="00000000">
      <w:pPr>
        <w:pStyle w:val="ListBullet"/>
      </w:pPr>
      <w:r>
        <w:t>4.5 Comparison with Literature</w:t>
      </w:r>
    </w:p>
    <w:p w14:paraId="342F4161" w14:textId="77777777" w:rsidR="00A36883" w:rsidRDefault="00000000">
      <w:pPr>
        <w:pStyle w:val="ListBullet"/>
      </w:pPr>
      <w:r>
        <w:t>4.6 Implications</w:t>
      </w:r>
    </w:p>
    <w:p w14:paraId="13EBF6DD" w14:textId="77777777" w:rsidR="00A36883" w:rsidRDefault="00000000">
      <w:r>
        <w:t xml:space="preserve">  - 4.6.1 When to Prioritize RL over Static Rules</w:t>
      </w:r>
    </w:p>
    <w:p w14:paraId="5E6A40D8" w14:textId="77777777" w:rsidR="00A36883" w:rsidRDefault="00000000">
      <w:r>
        <w:t xml:space="preserve">  - 4.6.2 Minimum Infrastructure Requirements</w:t>
      </w:r>
    </w:p>
    <w:p w14:paraId="2D468007" w14:textId="77777777" w:rsidR="00A36883" w:rsidRDefault="00000000">
      <w:r>
        <w:t xml:space="preserve">  - 4.6.3 Latency versus Accuracy Trade-off</w:t>
      </w:r>
    </w:p>
    <w:p w14:paraId="04AA530E" w14:textId="77777777" w:rsidR="00A36883" w:rsidRDefault="00000000">
      <w:r>
        <w:t xml:space="preserve">  - 4.6.4 Honeypot as a Strategic Advantage</w:t>
      </w:r>
    </w:p>
    <w:p w14:paraId="1540F0A4" w14:textId="77777777" w:rsidR="00A36883" w:rsidRDefault="00000000">
      <w:r>
        <w:t xml:space="preserve">  - 4.6.5 Policy Reusability</w:t>
      </w:r>
    </w:p>
    <w:p w14:paraId="775C9206" w14:textId="77777777" w:rsidR="00A36883" w:rsidRDefault="00000000">
      <w:r>
        <w:t xml:space="preserve">  - 4.6.6 Future Development Trajectories</w:t>
      </w:r>
    </w:p>
    <w:p w14:paraId="355AF734" w14:textId="77777777" w:rsidR="00A36883" w:rsidRDefault="00000000">
      <w:pPr>
        <w:pStyle w:val="Heading2"/>
      </w:pPr>
      <w:r>
        <w:t>Chapter 5: DISCUSSION</w:t>
      </w:r>
    </w:p>
    <w:p w14:paraId="7DCA45A7" w14:textId="77777777" w:rsidR="00A36883" w:rsidRDefault="00000000">
      <w:pPr>
        <w:pStyle w:val="ListBullet"/>
      </w:pPr>
      <w:r>
        <w:t>5.1 Restatement of Research Questions and Objectives</w:t>
      </w:r>
    </w:p>
    <w:p w14:paraId="53DF079C" w14:textId="77777777" w:rsidR="00A36883" w:rsidRDefault="00000000">
      <w:pPr>
        <w:pStyle w:val="ListBullet"/>
      </w:pPr>
      <w:r>
        <w:t>5.2 Summary of Key Findings and Contextual Interpretation</w:t>
      </w:r>
    </w:p>
    <w:p w14:paraId="2E33D3E6" w14:textId="77777777" w:rsidR="00A36883" w:rsidRDefault="00000000">
      <w:r>
        <w:t xml:space="preserve">  - 5.2.1 RQ1 — Comparative Effectiveness of the RL Agent</w:t>
      </w:r>
    </w:p>
    <w:p w14:paraId="1554EB6F" w14:textId="77777777" w:rsidR="00A36883" w:rsidRDefault="00000000">
      <w:r>
        <w:lastRenderedPageBreak/>
        <w:t xml:space="preserve">  - 5.2.2 RQ2 — Operational Trade-offs: Defensive Actions vs. Service Availability</w:t>
      </w:r>
    </w:p>
    <w:p w14:paraId="75D8C2BC" w14:textId="77777777" w:rsidR="00A36883" w:rsidRDefault="00000000">
      <w:r>
        <w:t xml:space="preserve">  - 5.2.3 RQ3 — Policy Stability Across Diverse Attack Vectors</w:t>
      </w:r>
    </w:p>
    <w:p w14:paraId="17B39618" w14:textId="77777777" w:rsidR="00A36883" w:rsidRDefault="00000000">
      <w:r>
        <w:t xml:space="preserve">    - 5.2.3.1 Per-Window vs. Per-Session: Explaining Weak Signals and Defending Findings</w:t>
      </w:r>
    </w:p>
    <w:p w14:paraId="5F91CA7E" w14:textId="77777777" w:rsidR="00A36883" w:rsidRDefault="00000000">
      <w:r>
        <w:t xml:space="preserve">  - 5.2.4 Detailed Analysis: Dominant Factors and Hyperparameter Choices</w:t>
      </w:r>
    </w:p>
    <w:p w14:paraId="77123151" w14:textId="77777777" w:rsidR="00A36883" w:rsidRDefault="00000000">
      <w:r>
        <w:t xml:space="preserve">    - 5.2.4.1 Dominant Factor: HTTP Payload Feature Cluster (F12–F20) Not CRS Alone</w:t>
      </w:r>
    </w:p>
    <w:p w14:paraId="0FFADFB3" w14:textId="77777777" w:rsidR="00A36883" w:rsidRDefault="00000000">
      <w:r>
        <w:t xml:space="preserve">    - 5.2.4.2 Hyperparameter Tuning: Step Efficiency vs. Wall-clock Efficiency Trade-off</w:t>
      </w:r>
    </w:p>
    <w:p w14:paraId="26647F77" w14:textId="77777777" w:rsidR="00A36883" w:rsidRDefault="00000000">
      <w:r>
        <w:t xml:space="preserve">  - 5.2.5 Limitations and Critical Caveats</w:t>
      </w:r>
    </w:p>
    <w:p w14:paraId="787ABCDD" w14:textId="77777777" w:rsidR="00A36883" w:rsidRDefault="00000000">
      <w:r>
        <w:t xml:space="preserve">    - 5.2.5.1 The Simulation Gap</w:t>
      </w:r>
    </w:p>
    <w:p w14:paraId="17AC52D0" w14:textId="77777777" w:rsidR="00A36883" w:rsidRDefault="00000000">
      <w:r>
        <w:t xml:space="preserve">    - 5.2.5.2 Reward Function Dependency</w:t>
      </w:r>
    </w:p>
    <w:p w14:paraId="48F1B806" w14:textId="77777777" w:rsidR="00A36883" w:rsidRDefault="00000000">
      <w:r>
        <w:t xml:space="preserve">    - 5.2.5.3 Per-window Analysis and Latency Trade-off</w:t>
      </w:r>
    </w:p>
    <w:p w14:paraId="7C2D9C70" w14:textId="77777777" w:rsidR="00A36883" w:rsidRDefault="00000000">
      <w:r>
        <w:t xml:space="preserve">    - 5.2.5.4 HTTPS Constraint</w:t>
      </w:r>
    </w:p>
    <w:p w14:paraId="7CD761DB" w14:textId="77777777" w:rsidR="00A36883" w:rsidRDefault="00000000">
      <w:r>
        <w:t xml:space="preserve">    - 5.2.5.5 Horizontal Scalability</w:t>
      </w:r>
    </w:p>
    <w:p w14:paraId="6DD2016C" w14:textId="77777777" w:rsidR="00A36883" w:rsidRDefault="00000000">
      <w:pPr>
        <w:pStyle w:val="Heading2"/>
      </w:pPr>
      <w:r>
        <w:t>Chapter 6: CONCLUSION AND FUTURE WORK</w:t>
      </w:r>
    </w:p>
    <w:p w14:paraId="2C8D779C" w14:textId="77777777" w:rsidR="00A36883" w:rsidRDefault="00000000">
      <w:pPr>
        <w:pStyle w:val="ListBullet"/>
      </w:pPr>
      <w:r>
        <w:t>6.1 Conclusion</w:t>
      </w:r>
    </w:p>
    <w:p w14:paraId="4A325A63" w14:textId="77777777" w:rsidR="00A36883" w:rsidRDefault="00000000">
      <w:pPr>
        <w:pStyle w:val="ListBullet"/>
      </w:pPr>
      <w:r>
        <w:t>6.2 Future Work</w:t>
      </w:r>
    </w:p>
    <w:p w14:paraId="08C26315" w14:textId="77777777" w:rsidR="00A36883" w:rsidRDefault="00000000">
      <w:r>
        <w:t xml:space="preserve">  - 6.2.1 Expanding the Action Space</w:t>
      </w:r>
    </w:p>
    <w:p w14:paraId="245FCB50" w14:textId="77777777" w:rsidR="00A36883" w:rsidRDefault="00000000">
      <w:r>
        <w:t xml:space="preserve">  - 6.2.2 Distributed and Multi-Agent Defense</w:t>
      </w:r>
    </w:p>
    <w:p w14:paraId="0A0775C3" w14:textId="77777777" w:rsidR="00A36883" w:rsidRDefault="00000000">
      <w:r>
        <w:t xml:space="preserve">  - 6.2.3 Robustness Against Evasion Attacks</w:t>
      </w:r>
    </w:p>
    <w:p w14:paraId="5B3D6812" w14:textId="77777777" w:rsidR="00A36883" w:rsidRDefault="00000000">
      <w:r>
        <w:t xml:space="preserve">  - 6.2.4 Online Training and Concept Drift Handling (Continual Learning)</w:t>
      </w:r>
    </w:p>
    <w:p w14:paraId="5DCE5726" w14:textId="77777777" w:rsidR="00A36883" w:rsidRDefault="00000000">
      <w:r>
        <w:t xml:space="preserve">  - 6.2.5 Transparent Decision Logging and Explainability</w:t>
      </w:r>
    </w:p>
    <w:p w14:paraId="4FF23A20" w14:textId="77777777" w:rsidR="00A36883" w:rsidRDefault="00000000">
      <w:r>
        <w:t xml:space="preserve">  - 6.2.6 Simulation-to-Reality Gap Validation (Sim2Real Transfer)</w:t>
      </w:r>
    </w:p>
    <w:p w14:paraId="1AACB7FE" w14:textId="77777777" w:rsidR="00A36883" w:rsidRDefault="00000000">
      <w:r>
        <w:t>---</w:t>
      </w:r>
    </w:p>
    <w:p w14:paraId="6F1B40FF" w14:textId="77777777" w:rsidR="00A36883" w:rsidRDefault="00000000">
      <w:pPr>
        <w:pStyle w:val="Heading1"/>
      </w:pPr>
      <w:r>
        <w:t>LIST OF FIGURES</w:t>
      </w:r>
    </w:p>
    <w:p w14:paraId="0399598C" w14:textId="77777777" w:rsidR="00A36883" w:rsidRDefault="00000000">
      <w:pPr>
        <w:pStyle w:val="ListBullet"/>
      </w:pPr>
      <w:r>
        <w:t>Figure 4.1: Mean reward learning curve (`eval/mean_reward`) and entropy loss (`train/entropy_loss`) over training steps</w:t>
      </w:r>
    </w:p>
    <w:p w14:paraId="2D0CFA58" w14:textId="77777777" w:rsidR="00A36883" w:rsidRDefault="00000000">
      <w:pPr>
        <w:pStyle w:val="ListBullet"/>
      </w:pPr>
      <w:r>
        <w:t>Figure 4.1b: PPO training dynamics: Multi-axis chart displaying `train/policy_loss`, `train/value_loss`, `train/approx_kl`, and `train/clip_fraction` over timesteps — demonstrating policy update stability</w:t>
      </w:r>
    </w:p>
    <w:p w14:paraId="65ECDB6E" w14:textId="77777777" w:rsidR="00A36883" w:rsidRDefault="00000000">
      <w:pPr>
        <w:pStyle w:val="ListBullet"/>
      </w:pPr>
      <w:r>
        <w:lastRenderedPageBreak/>
        <w:t>Figure 4.1c: Critic evaluation: `explained_variance` (variance ratio explained by Critic) and `train/value_loss` curves over timesteps — assessing value estimation quality</w:t>
      </w:r>
    </w:p>
    <w:p w14:paraId="4AAB0684" w14:textId="77777777" w:rsidR="00A36883" w:rsidRDefault="00000000">
      <w:pPr>
        <w:pStyle w:val="ListBullet"/>
      </w:pPr>
      <w:r>
        <w:t>Figure 4.3a: PPO action distribution from Preflight Eval — 100% stacked bar chart displaying the ratio of Allow (31%), RateLimit (6.6%), Redirect (47.2%), Block (15.1%) across 50 episodes</w:t>
      </w:r>
    </w:p>
    <w:p w14:paraId="1E25E3F3" w14:textId="77777777" w:rsidR="00A36883" w:rsidRDefault="00000000">
      <w:pPr>
        <w:pStyle w:val="ListBullet"/>
      </w:pPr>
      <w:r>
        <w:t>Figure 4.2: Radar chart comparing the overall performance of 4 algorithms (PPO/DQN/A2C/Rule-Based) across metrics: detection rate, false positive rate, response latency, and service availability</w:t>
      </w:r>
    </w:p>
    <w:p w14:paraId="2EA6ADA1" w14:textId="77777777" w:rsidR="00A36883" w:rsidRDefault="00000000">
      <w:pPr>
        <w:pStyle w:val="ListBullet"/>
      </w:pPr>
      <w:r>
        <w:t>Figure 4.3: Correct response rate heatmap categorized by attack type and algorithm — network layer (SYN Flood, Port Scan) vs. application layer (SQLi, XSS, Brute Force)</w:t>
      </w:r>
    </w:p>
    <w:p w14:paraId="4B5FD6D9" w14:textId="77777777" w:rsidR="00A36883" w:rsidRDefault="00000000">
      <w:pPr>
        <w:pStyle w:val="ListBullet"/>
      </w:pPr>
      <w:r>
        <w:t>Figure 4.4: Operational safety metrics bar chart: benign intervention rate and weighted benign harm score across algorithms over 4 evaluation modes</w:t>
      </w:r>
    </w:p>
    <w:p w14:paraId="36C2291C" w14:textId="77777777" w:rsidR="00A36883" w:rsidRDefault="00000000">
      <w:pPr>
        <w:pStyle w:val="ListBullet"/>
      </w:pPr>
      <w:r>
        <w:t>Figure 4.5: Confusion matrix heatmap for PPO v13 across 3 real datasets (CIC-IDS2017 Friday DDoS/Port Scan, CSE-IDS2018 Friday Multi-Attack) — displaying True Positive, False Positive, False Negative per attack type</w:t>
      </w:r>
    </w:p>
    <w:p w14:paraId="51AFEEB0" w14:textId="77777777" w:rsidR="00A36883" w:rsidRDefault="00000000">
      <w:pPr>
        <w:pStyle w:val="ListBullet"/>
      </w:pPr>
      <w:r>
        <w:t>Figure 4.6: Comparison of 3-Layer Diagnosis (Layer 1 Raw, Layer 2 Stateless, Layer 3 System) on the CSE-IDS2018 Friday dataset — Accuracy, Mitigation rate, and Safety Overrides</w:t>
      </w:r>
    </w:p>
    <w:p w14:paraId="6564B5C5" w14:textId="77777777" w:rsidR="00A36883" w:rsidRDefault="00000000">
      <w:pPr>
        <w:pStyle w:val="ListBullet"/>
      </w:pPr>
      <w:r>
        <w:t>Figure 4.7: Benign False Positive Rate vs. Attack Mitigation Rate trade-off on CIC-IDS2017 &amp; CSE-IDS2018 — illustrating the balance between service safety and defensive efficacy</w:t>
      </w:r>
    </w:p>
    <w:p w14:paraId="639E2C9E" w14:textId="77777777" w:rsidR="00A36883" w:rsidRDefault="00000000">
      <w:pPr>
        <w:pStyle w:val="ListBullet"/>
      </w:pPr>
      <w:r>
        <w:t>Figure 4.8: Attack type distribution and detection rate across datasets (CIC-IDS2017 Friday DDoS/Port Scan, CSE-IDS2018 Friday/Thursday) — detection rate heatmap (%) for each attack type across each dataset</w:t>
      </w:r>
    </w:p>
    <w:p w14:paraId="4622925F" w14:textId="77777777" w:rsidR="00A36883" w:rsidRDefault="00000000">
      <w:pPr>
        <w:pStyle w:val="ListBullet"/>
      </w:pPr>
      <w:r>
        <w:t>Figure F.1: Defensive inference and execution pipeline flowchart</w:t>
      </w:r>
    </w:p>
    <w:p w14:paraId="375632B6" w14:textId="77777777" w:rsidR="00A36883" w:rsidRDefault="00000000">
      <w:r>
        <w:t>---</w:t>
      </w:r>
    </w:p>
    <w:p w14:paraId="00E42EB0" w14:textId="77777777" w:rsidR="00A36883" w:rsidRDefault="00000000">
      <w:pPr>
        <w:pStyle w:val="Heading1"/>
      </w:pPr>
      <w:r>
        <w:t>LIST OF TABLES</w:t>
      </w:r>
    </w:p>
    <w:p w14:paraId="4CDFBCC0" w14:textId="77777777" w:rsidR="00A36883" w:rsidRDefault="00000000">
      <w:pPr>
        <w:pStyle w:val="ListBullet"/>
      </w:pPr>
      <w:r>
        <w:t>Table 3.1: Inventory of 20 features within the RL Agent's observation vector</w:t>
      </w:r>
    </w:p>
    <w:p w14:paraId="3E58EF0A" w14:textId="77777777" w:rsidR="00A36883" w:rsidRDefault="00000000">
      <w:pPr>
        <w:pStyle w:val="ListBullet"/>
      </w:pPr>
      <w:r>
        <w:t>Table 3.2: Coverage Matrix — Features × Attack Typologies</w:t>
      </w:r>
    </w:p>
    <w:p w14:paraId="74D7170A" w14:textId="77777777" w:rsidR="00A36883" w:rsidRDefault="00000000">
      <w:pPr>
        <w:pStyle w:val="ListBullet"/>
      </w:pPr>
      <w:r>
        <w:t>Table 3.2b: Ten temporal state dimensions (dimensions 20 through 29 within the observation vector)</w:t>
      </w:r>
    </w:p>
    <w:p w14:paraId="7A9BD49D" w14:textId="77777777" w:rsidR="00A36883" w:rsidRDefault="00000000">
      <w:pPr>
        <w:pStyle w:val="ListBullet"/>
      </w:pPr>
      <w:r>
        <w:t>Table 4.1: Classification results per feature group</w:t>
      </w:r>
    </w:p>
    <w:p w14:paraId="47388026" w14:textId="77777777" w:rsidR="00A36883" w:rsidRDefault="00000000">
      <w:pPr>
        <w:pStyle w:val="ListBullet"/>
      </w:pPr>
      <w:r>
        <w:t>Table 4.2: PPO diagnostic metrics during training</w:t>
      </w:r>
    </w:p>
    <w:p w14:paraId="5D99080C" w14:textId="77777777" w:rsidR="00A36883" w:rsidRDefault="00000000">
      <w:pPr>
        <w:pStyle w:val="ListBullet"/>
      </w:pPr>
      <w:r>
        <w:t>Table 4.3: Action classification results of the RL Defense Agent</w:t>
      </w:r>
    </w:p>
    <w:p w14:paraId="52D690D2" w14:textId="77777777" w:rsidR="00A36883" w:rsidRDefault="00000000">
      <w:pPr>
        <w:pStyle w:val="ListBullet"/>
      </w:pPr>
      <w:r>
        <w:t>Table 4.4: PPO/DQN/A2C Benchmark — Raw defensive performance (round-robin)</w:t>
      </w:r>
    </w:p>
    <w:p w14:paraId="0C7EA7AD" w14:textId="77777777" w:rsidR="00A36883" w:rsidRDefault="00000000">
      <w:pPr>
        <w:pStyle w:val="ListBullet"/>
      </w:pPr>
      <w:r>
        <w:t>Table 4.5: PPO/DQN/A2C Benchmark — Benign-safety trade-off (round-robin)</w:t>
      </w:r>
    </w:p>
    <w:p w14:paraId="71F35416" w14:textId="77777777" w:rsidR="00A36883" w:rsidRDefault="00000000">
      <w:r>
        <w:t>---</w:t>
      </w:r>
    </w:p>
    <w:p w14:paraId="1EEDD1B2" w14:textId="77777777" w:rsidR="00A36883" w:rsidRDefault="00000000">
      <w:pPr>
        <w:pStyle w:val="Heading1"/>
      </w:pPr>
      <w:r>
        <w:lastRenderedPageBreak/>
        <w:t>LIST OF ABBREVIATIONS</w:t>
      </w:r>
    </w:p>
    <w:p w14:paraId="24925D54" w14:textId="77777777" w:rsidR="00A36883" w:rsidRDefault="00000000">
      <w:r>
        <w:rPr>
          <w:rFonts w:ascii="Courier New" w:hAnsi="Courier New"/>
          <w:sz w:val="16"/>
        </w:rPr>
        <w:t>| Abbreviation | Full Meaning |</w:t>
      </w:r>
    </w:p>
    <w:p w14:paraId="1E1313D1" w14:textId="77777777" w:rsidR="00A36883" w:rsidRDefault="00000000">
      <w:r>
        <w:rPr>
          <w:rFonts w:ascii="Courier New" w:hAnsi="Courier New"/>
          <w:sz w:val="16"/>
        </w:rPr>
        <w:t>|---|---|</w:t>
      </w:r>
    </w:p>
    <w:p w14:paraId="5CEC0A85" w14:textId="77777777" w:rsidR="00A36883" w:rsidRDefault="00000000">
      <w:r>
        <w:rPr>
          <w:rFonts w:ascii="Courier New" w:hAnsi="Courier New"/>
          <w:sz w:val="16"/>
        </w:rPr>
        <w:t>| AI | Artificial Intelligence |</w:t>
      </w:r>
    </w:p>
    <w:p w14:paraId="665C8919" w14:textId="77777777" w:rsidR="00A36883" w:rsidRDefault="00000000">
      <w:r>
        <w:rPr>
          <w:rFonts w:ascii="Courier New" w:hAnsi="Courier New"/>
          <w:sz w:val="16"/>
        </w:rPr>
        <w:t>| API | Application Programming Interface |</w:t>
      </w:r>
    </w:p>
    <w:p w14:paraId="07047CCC" w14:textId="77777777" w:rsidR="00A36883" w:rsidRDefault="00000000">
      <w:r>
        <w:rPr>
          <w:rFonts w:ascii="Courier New" w:hAnsi="Courier New"/>
          <w:sz w:val="16"/>
        </w:rPr>
        <w:t>| CAPTCHA | Completely Automated Public Turing test to tell Computers and Humans Apart |</w:t>
      </w:r>
    </w:p>
    <w:p w14:paraId="52344320" w14:textId="77777777" w:rsidR="00A36883" w:rsidRDefault="00000000">
      <w:r>
        <w:rPr>
          <w:rFonts w:ascii="Courier New" w:hAnsi="Courier New"/>
          <w:sz w:val="16"/>
        </w:rPr>
        <w:t>| CRS | Core Rule Set |</w:t>
      </w:r>
    </w:p>
    <w:p w14:paraId="39FFF220" w14:textId="77777777" w:rsidR="00A36883" w:rsidRDefault="00000000">
      <w:r>
        <w:rPr>
          <w:rFonts w:ascii="Courier New" w:hAnsi="Courier New"/>
          <w:sz w:val="16"/>
        </w:rPr>
        <w:t>| CSV | Comma-Separated Values |</w:t>
      </w:r>
    </w:p>
    <w:p w14:paraId="2AF884C0" w14:textId="77777777" w:rsidR="00A36883" w:rsidRDefault="00000000">
      <w:r>
        <w:rPr>
          <w:rFonts w:ascii="Courier New" w:hAnsi="Courier New"/>
          <w:sz w:val="16"/>
        </w:rPr>
        <w:t>| DDoS | Distributed Denial of Service |</w:t>
      </w:r>
    </w:p>
    <w:p w14:paraId="1B098C66" w14:textId="77777777" w:rsidR="00A36883" w:rsidRDefault="00000000">
      <w:r>
        <w:rPr>
          <w:rFonts w:ascii="Courier New" w:hAnsi="Courier New"/>
          <w:sz w:val="16"/>
        </w:rPr>
        <w:t>| DoS | Denial of Service |</w:t>
      </w:r>
    </w:p>
    <w:p w14:paraId="585BE5F1" w14:textId="77777777" w:rsidR="00A36883" w:rsidRDefault="00000000">
      <w:r>
        <w:rPr>
          <w:rFonts w:ascii="Courier New" w:hAnsi="Courier New"/>
          <w:sz w:val="16"/>
        </w:rPr>
        <w:t>| RL | Reinforcement Learning |</w:t>
      </w:r>
    </w:p>
    <w:p w14:paraId="589133ED" w14:textId="77777777" w:rsidR="00A36883" w:rsidRDefault="00000000">
      <w:r>
        <w:rPr>
          <w:rFonts w:ascii="Courier New" w:hAnsi="Courier New"/>
          <w:sz w:val="16"/>
        </w:rPr>
        <w:t>| FPR | False Positive Rate |</w:t>
      </w:r>
    </w:p>
    <w:p w14:paraId="55820215" w14:textId="77777777" w:rsidR="00A36883" w:rsidRDefault="00000000">
      <w:r>
        <w:rPr>
          <w:rFonts w:ascii="Courier New" w:hAnsi="Courier New"/>
          <w:sz w:val="16"/>
        </w:rPr>
        <w:t>| HTTP | Hypertext Transfer Protocol |</w:t>
      </w:r>
    </w:p>
    <w:p w14:paraId="7796CA8C" w14:textId="77777777" w:rsidR="00A36883" w:rsidRDefault="00000000">
      <w:r>
        <w:rPr>
          <w:rFonts w:ascii="Courier New" w:hAnsi="Courier New"/>
          <w:sz w:val="16"/>
        </w:rPr>
        <w:t>| HTTPS | Hypertext Transfer Protocol Secure |</w:t>
      </w:r>
    </w:p>
    <w:p w14:paraId="6EE564C7" w14:textId="77777777" w:rsidR="00A36883" w:rsidRDefault="00000000">
      <w:r>
        <w:rPr>
          <w:rFonts w:ascii="Courier New" w:hAnsi="Courier New"/>
          <w:sz w:val="16"/>
        </w:rPr>
        <w:t>| IDS | Intrusion Detection System |</w:t>
      </w:r>
    </w:p>
    <w:p w14:paraId="71581350" w14:textId="77777777" w:rsidR="00A36883" w:rsidRDefault="00000000">
      <w:r>
        <w:rPr>
          <w:rFonts w:ascii="Courier New" w:hAnsi="Courier New"/>
          <w:sz w:val="16"/>
        </w:rPr>
        <w:t>| NIDS | Network Intrusion Detection System |</w:t>
      </w:r>
    </w:p>
    <w:p w14:paraId="5AE9C8FD" w14:textId="77777777" w:rsidR="00A36883" w:rsidRDefault="00000000">
      <w:r>
        <w:rPr>
          <w:rFonts w:ascii="Courier New" w:hAnsi="Courier New"/>
          <w:sz w:val="16"/>
        </w:rPr>
        <w:t>| KL | Kullback-Leibler (Divergence) |</w:t>
      </w:r>
    </w:p>
    <w:p w14:paraId="55D08586" w14:textId="77777777" w:rsidR="00A36883" w:rsidRDefault="00000000">
      <w:r>
        <w:rPr>
          <w:rFonts w:ascii="Courier New" w:hAnsi="Courier New"/>
          <w:sz w:val="16"/>
        </w:rPr>
        <w:t>| MDP | Markov Decision Process |</w:t>
      </w:r>
    </w:p>
    <w:p w14:paraId="3B9F49EF" w14:textId="77777777" w:rsidR="00A36883" w:rsidRDefault="00000000">
      <w:r>
        <w:rPr>
          <w:rFonts w:ascii="Courier New" w:hAnsi="Courier New"/>
          <w:sz w:val="16"/>
        </w:rPr>
        <w:t>| MIME | Multipurpose Internet Mail Extensions |</w:t>
      </w:r>
    </w:p>
    <w:p w14:paraId="68E43103" w14:textId="77777777" w:rsidR="00A36883" w:rsidRDefault="00000000">
      <w:r>
        <w:rPr>
          <w:rFonts w:ascii="Courier New" w:hAnsi="Courier New"/>
          <w:sz w:val="16"/>
        </w:rPr>
        <w:t>| ML | Machine Learning |</w:t>
      </w:r>
    </w:p>
    <w:p w14:paraId="15391C1B" w14:textId="77777777" w:rsidR="00A36883" w:rsidRDefault="00000000">
      <w:r>
        <w:rPr>
          <w:rFonts w:ascii="Courier New" w:hAnsi="Courier New"/>
          <w:sz w:val="16"/>
        </w:rPr>
        <w:t>| MTU | Maximum Transmission Unit |</w:t>
      </w:r>
    </w:p>
    <w:p w14:paraId="4AF7ED62" w14:textId="77777777" w:rsidR="00A36883" w:rsidRDefault="00000000">
      <w:r>
        <w:rPr>
          <w:rFonts w:ascii="Courier New" w:hAnsi="Courier New"/>
          <w:sz w:val="16"/>
        </w:rPr>
        <w:t>| NFKC | Compatibility Decomposition, followed by Canonical Composition |</w:t>
      </w:r>
    </w:p>
    <w:p w14:paraId="245A9D92" w14:textId="77777777" w:rsidR="00A36883" w:rsidRDefault="00000000">
      <w:r>
        <w:rPr>
          <w:rFonts w:ascii="Courier New" w:hAnsi="Courier New"/>
          <w:sz w:val="16"/>
        </w:rPr>
        <w:t>| NLP | Natural Language Processing |</w:t>
      </w:r>
    </w:p>
    <w:p w14:paraId="435BC321" w14:textId="77777777" w:rsidR="00A36883" w:rsidRDefault="00000000">
      <w:r>
        <w:rPr>
          <w:rFonts w:ascii="Courier New" w:hAnsi="Courier New"/>
          <w:sz w:val="16"/>
        </w:rPr>
        <w:t>| OWASP | Open Web Application Security Project |</w:t>
      </w:r>
    </w:p>
    <w:p w14:paraId="3259A1B4" w14:textId="77777777" w:rsidR="00A36883" w:rsidRDefault="00000000">
      <w:r>
        <w:rPr>
          <w:rFonts w:ascii="Courier New" w:hAnsi="Courier New"/>
          <w:sz w:val="16"/>
        </w:rPr>
        <w:t>| PCAP | Packet Capture Format |</w:t>
      </w:r>
    </w:p>
    <w:p w14:paraId="339D52A1" w14:textId="77777777" w:rsidR="00A36883" w:rsidRDefault="00000000">
      <w:r>
        <w:rPr>
          <w:rFonts w:ascii="Courier New" w:hAnsi="Courier New"/>
          <w:sz w:val="16"/>
        </w:rPr>
        <w:t>| PL | Paranoia Level |</w:t>
      </w:r>
    </w:p>
    <w:p w14:paraId="3577B4F8" w14:textId="77777777" w:rsidR="00A36883" w:rsidRDefault="00000000">
      <w:r>
        <w:rPr>
          <w:rFonts w:ascii="Courier New" w:hAnsi="Courier New"/>
          <w:sz w:val="16"/>
        </w:rPr>
        <w:t>| PPO | Proximal Policy Optimization |</w:t>
      </w:r>
    </w:p>
    <w:p w14:paraId="4C6656B3" w14:textId="77777777" w:rsidR="00A36883" w:rsidRDefault="00000000">
      <w:r>
        <w:rPr>
          <w:rFonts w:ascii="Courier New" w:hAnsi="Courier New"/>
          <w:sz w:val="16"/>
        </w:rPr>
        <w:t>| RQ | Research Question |</w:t>
      </w:r>
    </w:p>
    <w:p w14:paraId="0D18EB3F" w14:textId="77777777" w:rsidR="00A36883" w:rsidRDefault="00000000">
      <w:r>
        <w:rPr>
          <w:rFonts w:ascii="Courier New" w:hAnsi="Courier New"/>
          <w:sz w:val="16"/>
        </w:rPr>
        <w:t>| RFC | Request for Comments |</w:t>
      </w:r>
    </w:p>
    <w:p w14:paraId="100577AD" w14:textId="77777777" w:rsidR="00A36883" w:rsidRDefault="00000000">
      <w:r>
        <w:rPr>
          <w:rFonts w:ascii="Courier New" w:hAnsi="Courier New"/>
          <w:sz w:val="16"/>
        </w:rPr>
        <w:t>| SB3 | Stable-Baselines3 |</w:t>
      </w:r>
    </w:p>
    <w:p w14:paraId="3CCCECA2" w14:textId="77777777" w:rsidR="00A36883" w:rsidRDefault="00000000">
      <w:r>
        <w:rPr>
          <w:rFonts w:ascii="Courier New" w:hAnsi="Courier New"/>
          <w:sz w:val="16"/>
        </w:rPr>
        <w:t>| SDN | Software-Defined Networking |</w:t>
      </w:r>
    </w:p>
    <w:p w14:paraId="1C9ED2F4" w14:textId="77777777" w:rsidR="00A36883" w:rsidRDefault="00000000">
      <w:r>
        <w:rPr>
          <w:rFonts w:ascii="Courier New" w:hAnsi="Courier New"/>
          <w:sz w:val="16"/>
        </w:rPr>
        <w:t>| SIEM | Security Information and Event Management |</w:t>
      </w:r>
    </w:p>
    <w:p w14:paraId="140F94CA" w14:textId="77777777" w:rsidR="00A36883" w:rsidRDefault="00000000">
      <w:r>
        <w:rPr>
          <w:rFonts w:ascii="Courier New" w:hAnsi="Courier New"/>
          <w:sz w:val="16"/>
        </w:rPr>
        <w:lastRenderedPageBreak/>
        <w:t>| SLA | Service Level Agreement |</w:t>
      </w:r>
    </w:p>
    <w:p w14:paraId="34CBBB10" w14:textId="77777777" w:rsidR="00A36883" w:rsidRDefault="00000000">
      <w:r>
        <w:rPr>
          <w:rFonts w:ascii="Courier New" w:hAnsi="Courier New"/>
          <w:sz w:val="16"/>
        </w:rPr>
        <w:t>| SOC | Security Operations Center |</w:t>
      </w:r>
    </w:p>
    <w:p w14:paraId="06D418B4" w14:textId="77777777" w:rsidR="00A36883" w:rsidRDefault="00000000">
      <w:r>
        <w:rPr>
          <w:rFonts w:ascii="Courier New" w:hAnsi="Courier New"/>
          <w:sz w:val="16"/>
        </w:rPr>
        <w:t>| SQL | Structured Query Language |</w:t>
      </w:r>
    </w:p>
    <w:p w14:paraId="11C4543C" w14:textId="77777777" w:rsidR="00A36883" w:rsidRDefault="00000000">
      <w:r>
        <w:rPr>
          <w:rFonts w:ascii="Courier New" w:hAnsi="Courier New"/>
          <w:sz w:val="16"/>
        </w:rPr>
        <w:t>| SQLi | SQL Injection |</w:t>
      </w:r>
    </w:p>
    <w:p w14:paraId="33E04708" w14:textId="77777777" w:rsidR="00A36883" w:rsidRDefault="00000000">
      <w:r>
        <w:rPr>
          <w:rFonts w:ascii="Courier New" w:hAnsi="Courier New"/>
          <w:sz w:val="16"/>
        </w:rPr>
        <w:t>| SSH | Secure Shell |</w:t>
      </w:r>
    </w:p>
    <w:p w14:paraId="3E11D174" w14:textId="77777777" w:rsidR="00A36883" w:rsidRDefault="00000000">
      <w:r>
        <w:rPr>
          <w:rFonts w:ascii="Courier New" w:hAnsi="Courier New"/>
          <w:sz w:val="16"/>
        </w:rPr>
        <w:t>| SSL/TLS | Secure Sockets Layer / Transport Layer Security |</w:t>
      </w:r>
    </w:p>
    <w:p w14:paraId="4C9D16EC" w14:textId="77777777" w:rsidR="00A36883" w:rsidRDefault="00000000">
      <w:r>
        <w:rPr>
          <w:rFonts w:ascii="Courier New" w:hAnsi="Courier New"/>
          <w:sz w:val="16"/>
        </w:rPr>
        <w:t>| SYN | Synchronization flag (TCP) |</w:t>
      </w:r>
    </w:p>
    <w:p w14:paraId="41853606" w14:textId="77777777" w:rsidR="00A36883" w:rsidRDefault="00000000">
      <w:r>
        <w:rPr>
          <w:rFonts w:ascii="Courier New" w:hAnsi="Courier New"/>
          <w:sz w:val="16"/>
        </w:rPr>
        <w:t>| TCP | Transmission Control Protocol |</w:t>
      </w:r>
    </w:p>
    <w:p w14:paraId="2E76594D" w14:textId="77777777" w:rsidR="00A36883" w:rsidRDefault="00000000">
      <w:r>
        <w:rPr>
          <w:rFonts w:ascii="Courier New" w:hAnsi="Courier New"/>
          <w:sz w:val="16"/>
        </w:rPr>
        <w:t>| TLS | Transport Layer Security |</w:t>
      </w:r>
    </w:p>
    <w:p w14:paraId="0D4C9FA4" w14:textId="77777777" w:rsidR="00A36883" w:rsidRDefault="00000000">
      <w:r>
        <w:rPr>
          <w:rFonts w:ascii="Courier New" w:hAnsi="Courier New"/>
          <w:sz w:val="16"/>
        </w:rPr>
        <w:t>| TTPs | Tactics, Techniques, and Procedures |</w:t>
      </w:r>
    </w:p>
    <w:p w14:paraId="4F9500B0" w14:textId="77777777" w:rsidR="00A36883" w:rsidRDefault="00000000">
      <w:r>
        <w:rPr>
          <w:rFonts w:ascii="Courier New" w:hAnsi="Courier New"/>
          <w:sz w:val="16"/>
        </w:rPr>
        <w:t>| UDP | User Datagram Protocol |</w:t>
      </w:r>
    </w:p>
    <w:p w14:paraId="22483CED" w14:textId="77777777" w:rsidR="00A36883" w:rsidRDefault="00000000">
      <w:r>
        <w:rPr>
          <w:rFonts w:ascii="Courier New" w:hAnsi="Courier New"/>
          <w:sz w:val="16"/>
        </w:rPr>
        <w:t>| VM | Virtual Machine |</w:t>
      </w:r>
    </w:p>
    <w:p w14:paraId="48561388" w14:textId="77777777" w:rsidR="00A36883" w:rsidRDefault="00000000">
      <w:r>
        <w:rPr>
          <w:rFonts w:ascii="Courier New" w:hAnsi="Courier New"/>
          <w:sz w:val="16"/>
        </w:rPr>
        <w:t>| XAI | Explainable Artificial Intelligence |</w:t>
      </w:r>
    </w:p>
    <w:p w14:paraId="29383488" w14:textId="77777777" w:rsidR="00A36883" w:rsidRDefault="00000000">
      <w:r>
        <w:rPr>
          <w:rFonts w:ascii="Courier New" w:hAnsi="Courier New"/>
          <w:sz w:val="16"/>
        </w:rPr>
        <w:t>| XML | Extensible Markup Language |</w:t>
      </w:r>
    </w:p>
    <w:p w14:paraId="6C43FD00" w14:textId="77777777" w:rsidR="00A36883" w:rsidRDefault="00000000">
      <w:r>
        <w:rPr>
          <w:rFonts w:ascii="Courier New" w:hAnsi="Courier New"/>
          <w:sz w:val="16"/>
        </w:rPr>
        <w:t>| XSS | Cross-Site Scripting |</w:t>
      </w:r>
    </w:p>
    <w:p w14:paraId="074DE0AA" w14:textId="77777777" w:rsidR="00A36883" w:rsidRDefault="00000000">
      <w:r>
        <w:rPr>
          <w:rFonts w:ascii="Courier New" w:hAnsi="Courier New"/>
          <w:sz w:val="16"/>
        </w:rPr>
        <w:t>| Zero-day | Previously unknown software vulnerability |</w:t>
      </w:r>
    </w:p>
    <w:p w14:paraId="51B09061" w14:textId="77777777" w:rsidR="00A36883" w:rsidRDefault="00000000">
      <w:r>
        <w:t>---</w:t>
      </w:r>
    </w:p>
    <w:p w14:paraId="7D9FC309" w14:textId="77777777" w:rsidR="00A36883" w:rsidRDefault="00000000">
      <w:pPr>
        <w:pStyle w:val="Heading1"/>
      </w:pPr>
      <w:r>
        <w:t>CHAPTER 1: INTRODUCTION</w:t>
      </w:r>
    </w:p>
    <w:p w14:paraId="750A1C63" w14:textId="77777777" w:rsidR="00A36883" w:rsidRDefault="00000000">
      <w:pPr>
        <w:pStyle w:val="Heading2"/>
      </w:pPr>
      <w:r>
        <w:t>1.1 Background</w:t>
      </w:r>
    </w:p>
    <w:p w14:paraId="1FF0065E" w14:textId="77777777" w:rsidR="00A36883" w:rsidRDefault="00000000">
      <w:r>
        <w:t>Cybersecurity has undergone significant transformations over the past decade. The rapid growth of digital infrastructure, cloud computing, and large-scale interconnected networks has opened new opportunities while simultaneously expanding the attack surface. Concurrently, cyber threats have become increasingly automated, adaptive, and sophisticated, posing severe challenges to traditional security mechanisms.</w:t>
      </w:r>
    </w:p>
    <w:p w14:paraId="5630F620" w14:textId="77777777" w:rsidR="00A36883" w:rsidRDefault="00000000">
      <w:pPr>
        <w:pStyle w:val="Heading3"/>
      </w:pPr>
      <w:r>
        <w:t>1.1.1 The Escalation of Cyber Threats and Attack Automation</w:t>
      </w:r>
    </w:p>
    <w:p w14:paraId="2F5F0962" w14:textId="77777777" w:rsidR="00A36883" w:rsidRDefault="00000000">
      <w:r>
        <w:t>Modern cyberattacks are no longer primarily manual or opportunistic. Instead, adversaries leverage automated tools to execute large-scale reconnaissance, vulnerability scanning, credential stuffing, and exploitation at machine speed. Verizon's Data Breach Investigations Report (DBIR) reveals that approximately 60% of data breaches involve human elements—including social engineering, credential abuse, and human error—while the exploitation of software and web application vulnerabilities continues to rise [1], [2].</w:t>
      </w:r>
    </w:p>
    <w:p w14:paraId="6BF7D3AF" w14:textId="77777777" w:rsidR="00A36883" w:rsidRDefault="00000000">
      <w:r>
        <w:t xml:space="preserve">Web application attacks and system intrusions remain the most prevalent breach patterns [3]. These attacks exhibit a high degree of automation, allowing attackers to rapidly identify </w:t>
      </w:r>
      <w:r>
        <w:lastRenderedPageBreak/>
        <w:t>exposed services and exploit weaknesses across thousands of targets simultaneously. Such large-scale automation significantly degrades the efficacy of static, rule-based security systems that rely on predefined signatures or manually crafted rules [1].</w:t>
      </w:r>
    </w:p>
    <w:p w14:paraId="1D80CDAC" w14:textId="77777777" w:rsidR="00A36883" w:rsidRDefault="00000000">
      <w:r>
        <w:t>Beyond external adversaries, insider threats cannot be overlooked. DBIR findings indicate that nearly 30% of data breaches involve internal actors—whether driven by malicious intent or inadvertent actions—demonstrating that threats do not solely originate from outside organizational boundaries [4]. This diversity complicates the defensive landscape and necessitates more adaptive security strategies.</w:t>
      </w:r>
    </w:p>
    <w:p w14:paraId="715F04F1" w14:textId="77777777" w:rsidR="00A36883" w:rsidRDefault="00000000">
      <w:pPr>
        <w:pStyle w:val="Heading3"/>
      </w:pPr>
      <w:r>
        <w:t>1.1.2 Economic Impact of Data Breaches</w:t>
      </w:r>
    </w:p>
    <w:p w14:paraId="654D7A00" w14:textId="77777777" w:rsidR="00A36883" w:rsidRDefault="00000000">
      <w:r>
        <w:t>Beyond technical consequences, cyberattacks inflict severe financial and operational costs. The IBM-Ponemon Institute's Cost of a Data Breach Report states that the global average cost of a breach has reached several million US dollars, with significantly higher costs in regulated industries and large enterprises [5]. This cost encompasses incident response, system recovery, regulatory fines, reputational damage, and long-term loss of customer trust.</w:t>
      </w:r>
    </w:p>
    <w:p w14:paraId="684E33EE" w14:textId="77777777" w:rsidR="00A36883" w:rsidRDefault="00000000">
      <w:r>
        <w:t>The increasing frequency and magnitude of cyber incidents, combined with substantial economic impacts, underscore the imperative for more rapid detection and response mechanisms. Delayed or ineffective responses amplify financial losses, making real-time (or near real-time) defensive capabilities a critical requirement for modern network infrastructures.</w:t>
      </w:r>
    </w:p>
    <w:p w14:paraId="1B2B1AD0" w14:textId="77777777" w:rsidR="00A36883" w:rsidRDefault="00000000">
      <w:pPr>
        <w:pStyle w:val="Heading3"/>
      </w:pPr>
      <w:r>
        <w:t>1.1.3 Evolution of Network Infrastructure and Operational Challenges</w:t>
      </w:r>
    </w:p>
    <w:p w14:paraId="5FB05FDF" w14:textId="77777777" w:rsidR="00A36883" w:rsidRDefault="00000000">
      <w:r>
        <w:t>The transition from on-premises hardware to virtualized and cloud-based infrastructures has broadened the attack surface. Technologies such as virtualization, containerization, and Software-Defined Networking (SDN) enable flexible deployment but also generate an overwhelming volume of network traffic and security events. As a result, Security Operations Centers (SOCs) are frequently overwhelmed by an excessive number of alerts—a phenomenon known as "alert fatigue".</w:t>
      </w:r>
    </w:p>
    <w:p w14:paraId="0C5AE4B4" w14:textId="77777777" w:rsidR="00A36883" w:rsidRDefault="00000000">
      <w:r>
        <w:t>In such environments, human analysts struggle to manually and promptly examine and correlate alerts. Critical security incidents may be overlooked or detected too late, permitting attackers to persist within the network for extended periods. This operational bottleneck exposes the limitations of human-driven security monitoring in high-speed, large-scale network environments.</w:t>
      </w:r>
    </w:p>
    <w:p w14:paraId="16047614" w14:textId="77777777" w:rsidR="00A36883" w:rsidRDefault="00000000">
      <w:pPr>
        <w:pStyle w:val="Heading3"/>
      </w:pPr>
      <w:r>
        <w:t>1.1.4 The Need for Autonomous and Adaptive Defense Systems</w:t>
      </w:r>
    </w:p>
    <w:p w14:paraId="4432A8F1" w14:textId="77777777" w:rsidR="00A36883" w:rsidRDefault="00000000">
      <w:r>
        <w:t>Given the automation of cyberattacks, the economic ramifications of breaches, and the complexity of modern network infrastructures, the demand for autonomous and adaptive defensive mechanisms is intensifying. Artificial Intelligence (AI), particularly Reinforcement Learning (RL), has emerged as a promising approach to address these challenges.</w:t>
      </w:r>
    </w:p>
    <w:p w14:paraId="668810EC" w14:textId="77777777" w:rsidR="00A36883" w:rsidRDefault="00000000">
      <w:r>
        <w:lastRenderedPageBreak/>
        <w:t>Unlike supervised learning, which relies on labeled datasets, RL enables an Agent to learn an optimal defensive policy through continuous interaction with the Environment. The Agent observes network states and receives rewards or penalties, thereby dynamically adjusting its behavior to evolving attack patterns. This capability makes RL particularly well-suited for real-time network defense, where attack strategies and system conditions change rapidly.</w:t>
      </w:r>
    </w:p>
    <w:p w14:paraId="0CFE12BE" w14:textId="77777777" w:rsidR="00A36883" w:rsidRDefault="00000000">
      <w:r>
        <w:t>Consequently, the integration of autonomous AI Agents into network defense architectures represents a critical step towards enhancing the resilience and responsiveness of cybersecurity systems.</w:t>
      </w:r>
    </w:p>
    <w:p w14:paraId="0A21B0CF" w14:textId="77777777" w:rsidR="00A36883" w:rsidRDefault="00000000">
      <w:pPr>
        <w:pStyle w:val="Heading2"/>
      </w:pPr>
      <w:r>
        <w:t>1.2 Problem Statement</w:t>
      </w:r>
    </w:p>
    <w:p w14:paraId="4988A800" w14:textId="77777777" w:rsidR="00A36883" w:rsidRDefault="00000000">
      <w:r>
        <w:t>Despite significant advancements in cybersecurity technology, current network defenses remain predominantly reactive and reliant on predefined rules and human intervention. Traditional security solutions—rule-based firewalls, signature-based Intrusion Detection Systems (IDS), and manually configured access control policies—are effective only against known attack patterns. They struggle to adapt to novel adversarial behaviors or respond with the requisite speed against highly automated attacks.</w:t>
      </w:r>
    </w:p>
    <w:p w14:paraId="1AA1E7B0" w14:textId="77777777" w:rsidR="00A36883" w:rsidRDefault="00000000">
      <w:r>
        <w:t>Furthermore, modern network infrastructures generate massive volumes of security data due to cloud computing, virtualization, and SDN. SOCs are often overwhelmed by a continuous stream of alerts, resulting in delayed responses and an increased risk of alert fatigue. Human analysts may miss critical threats or react too slowly, allowing attackers extended dwell time within the network.</w:t>
      </w:r>
    </w:p>
    <w:p w14:paraId="5041FCB0" w14:textId="77777777" w:rsidR="00A36883" w:rsidRDefault="00000000">
      <w:r>
        <w:t>Another primary limitation is the lack of autonomous decision-making capabilities. Most security systems depend on static policies or necessitate manual tuning, rendering them inadequate for dynamic environments where attack strategies rapidly evolve. Even machine learning solutions frequently rely on supervised learning—which requires large, labeled datasets that are difficult to collect and quickly become obsolete in the real-world cybersecurity landscape.</w:t>
      </w:r>
    </w:p>
    <w:p w14:paraId="0E87DD28" w14:textId="77777777" w:rsidR="00A36883" w:rsidRDefault="00000000">
      <w:r>
        <w:t>In light of these challenges, an adaptive defensive mechanism is required that can autonomously observe network conditions, identify malicious behavior, and execute appropriate mitigation in real-time. The system must be capable of learning from interactions with the Environment, balancing security objectives with service availability, and continuously adapting to novel attack patterns without explicit prior knowledge.</w:t>
      </w:r>
    </w:p>
    <w:p w14:paraId="0D3C0C9E" w14:textId="77777777" w:rsidR="00A36883" w:rsidRDefault="00000000">
      <w:r>
        <w:t xml:space="preserve">This project addresses the aforementioned limitations by proposing an AI-driven network defense Agent utilizing Reinforcement Learning (RL). By modeling network defense as a sequential decision-making problem, the RL Agent is designed to learn an optimal response policy through trial-and-error interactions. The central problem is: </w:t>
      </w:r>
      <w:r>
        <w:rPr>
          <w:b/>
        </w:rPr>
        <w:t>How can an autonomous defense Agent be designed, trained, and evaluated to effectively mitigate diverse cyberattacks while maintaining network performance at an acceptable level?</w:t>
      </w:r>
    </w:p>
    <w:p w14:paraId="53BCCF02" w14:textId="77777777" w:rsidR="00A36883" w:rsidRDefault="00000000">
      <w:pPr>
        <w:pStyle w:val="Heading2"/>
      </w:pPr>
      <w:r>
        <w:lastRenderedPageBreak/>
        <w:t>1.3 Research Objectives</w:t>
      </w:r>
    </w:p>
    <w:p w14:paraId="0D5E4FC1" w14:textId="77777777" w:rsidR="00A36883" w:rsidRDefault="00000000">
      <w:r>
        <w:t>The primary objective is to design, implement, and evaluate an autonomous network defense system capable of real-time security decision-making within dynamic and adversarial environments. To accomplish this, the research is guided by the following specific objectives:</w:t>
      </w:r>
    </w:p>
    <w:p w14:paraId="76265249" w14:textId="77777777" w:rsidR="00A36883" w:rsidRDefault="00000000">
      <w:pPr>
        <w:pStyle w:val="ListBullet"/>
      </w:pPr>
      <w:r>
        <w:t>**Investigate** the applicability of Reinforcement Learning (RL) techniques for autonomous decision-making in network defense scenarios, particularly in environments characterized by automated and adaptive cyberattacks.</w:t>
      </w:r>
    </w:p>
    <w:p w14:paraId="372FBD0C" w14:textId="77777777" w:rsidR="00A36883" w:rsidRDefault="00000000">
      <w:pPr>
        <w:pStyle w:val="ListBullet"/>
      </w:pPr>
      <w:r>
        <w:t>**Design** and construct a simulated network environment that accurately represents real-world network infrastructures, encompassing production servers, attackers, and defensive components using Mininet.</w:t>
      </w:r>
    </w:p>
    <w:p w14:paraId="3D743905" w14:textId="77777777" w:rsidR="00A36883" w:rsidRDefault="00000000">
      <w:pPr>
        <w:pStyle w:val="ListBullet"/>
      </w:pPr>
      <w:r>
        <w:t>**Develop** an RL-based defense Agent capable of observing network states, identifying anomalous or malicious behaviors, and selecting appropriate mitigation actions: blocking, rate limiting, or redirecting traffic.</w:t>
      </w:r>
    </w:p>
    <w:p w14:paraId="2EBC4F7B" w14:textId="77777777" w:rsidR="00A36883" w:rsidRDefault="00000000">
      <w:pPr>
        <w:pStyle w:val="ListBullet"/>
      </w:pPr>
      <w:r>
        <w:t>**Define** and implement a reward function that balances security efficacy with system performance, ensuring that defensive actions mitigate attacks while preserving service availability.</w:t>
      </w:r>
    </w:p>
    <w:p w14:paraId="0941F349" w14:textId="77777777" w:rsidR="00A36883" w:rsidRDefault="00000000">
      <w:pPr>
        <w:pStyle w:val="ListBullet"/>
      </w:pPr>
      <w:r>
        <w:t>**Evaluate** the performance of the proposed defense Agent against multiple attack scenarios by quantifying key metrics such as attack mitigation rate, response latency, false positive rate, and overall network stability.</w:t>
      </w:r>
    </w:p>
    <w:p w14:paraId="421EE394" w14:textId="77777777" w:rsidR="00A36883" w:rsidRDefault="00000000">
      <w:r>
        <w:t>By addressing these objectives, the project demonstrates the feasibility and efficacy of RL in constructing autonomous network defenses, while providing empirical insights into the Agent's behavior under diverse attack conditions.</w:t>
      </w:r>
    </w:p>
    <w:p w14:paraId="360D771D" w14:textId="77777777" w:rsidR="00A36883" w:rsidRDefault="00000000">
      <w:pPr>
        <w:pStyle w:val="Heading2"/>
      </w:pPr>
      <w:r>
        <w:t>1.4 Significance of the Study</w:t>
      </w:r>
    </w:p>
    <w:p w14:paraId="3D9F5EEA" w14:textId="77777777" w:rsidR="00A36883" w:rsidRDefault="00000000">
      <w:r>
        <w:t>This research explores the viability of autonomous network defense employing Reinforcement Learning, aiming to enhance traditional security mechanisms through adaptive and self-learning defenses.</w:t>
      </w:r>
    </w:p>
    <w:p w14:paraId="26090682" w14:textId="77777777" w:rsidR="00A36883" w:rsidRDefault="00000000">
      <w:r>
        <w:t>From a technical perspective, the project delivers a practical implementation of an RL-based defense Agent integrated within a simulated network environment. The combination of Gymnasium, Mininet, and Linux techniques illustrates how RL can be applied to real-world-inspired network scenarios. The integration with Wazuh SIEM exemplifies the potential of coupling an autonomous Agent with existing monitoring platforms to augment observability.</w:t>
      </w:r>
    </w:p>
    <w:p w14:paraId="434B785A" w14:textId="77777777" w:rsidR="00A36883" w:rsidRDefault="00000000">
      <w:r>
        <w:t>From an academic perspective, the project provides empirical insights into the RL Agent under diverse attack scenarios. The evaluation results elucidate how the autonomous Agent balances security efficacy with service availability—a critical trade-off in network defense. These findings serve as a reference for future research on adaptive security systems and RL-driven decision-making.</w:t>
      </w:r>
    </w:p>
    <w:p w14:paraId="4154E757" w14:textId="77777777" w:rsidR="00A36883" w:rsidRDefault="00000000">
      <w:r>
        <w:lastRenderedPageBreak/>
        <w:t>From a practical perspective, the project highlights the potential of autonomous, AI-driven defense systems in alleviating the operational burden on human analysts. Automating detection and response can diminish alert fatigue and facilitate more rapid, consistent reactions. Consequently, the project establishes a fundamental groundwork for future intelligent, scalable, and flexible network defense solutions.</w:t>
      </w:r>
    </w:p>
    <w:p w14:paraId="713BDBDB" w14:textId="77777777" w:rsidR="00A36883" w:rsidRDefault="00000000">
      <w:pPr>
        <w:pStyle w:val="Heading2"/>
      </w:pPr>
      <w:r>
        <w:t>1.5 Scope and Limitations</w:t>
      </w:r>
    </w:p>
    <w:p w14:paraId="206E45F0" w14:textId="77777777" w:rsidR="00A36883" w:rsidRDefault="00000000">
      <w:r>
        <w:t>This section delineates the research scope and clarifies the limitations of the proposed approach to establish realistic expectations for the study's outcomes.</w:t>
      </w:r>
    </w:p>
    <w:p w14:paraId="417DD8E3" w14:textId="77777777" w:rsidR="00A36883" w:rsidRDefault="00000000">
      <w:pPr>
        <w:pStyle w:val="Heading3"/>
      </w:pPr>
      <w:r>
        <w:t>1.5.1 Research Scope</w:t>
      </w:r>
    </w:p>
    <w:p w14:paraId="13F647FF" w14:textId="77777777" w:rsidR="00A36883" w:rsidRDefault="00000000">
      <w:r>
        <w:t>The scope of this project is concentrated on designing and evaluating an autonomous network defense Agent within a controlled, simulated Environment. The research emphasizes decision-making at the network layer and lightweight application layer.</w:t>
      </w:r>
    </w:p>
    <w:p w14:paraId="6A34B8B5" w14:textId="77777777" w:rsidR="00A36883" w:rsidRDefault="00000000">
      <w:r>
        <w:rPr>
          <w:b/>
        </w:rPr>
        <w:t>Attack Simulation</w:t>
      </w:r>
    </w:p>
    <w:p w14:paraId="039EE501" w14:textId="77777777" w:rsidR="00A36883" w:rsidRDefault="00000000">
      <w:r>
        <w:t>The simulated Environment incorporates multiple network attack types inspired by the MITRE ATT&amp;CK framework. These attacks are selected to represent prevalent and high-impact threat vectors observed in real-world networks, including:</w:t>
      </w:r>
    </w:p>
    <w:p w14:paraId="01C40466" w14:textId="77777777" w:rsidR="00A36883" w:rsidRDefault="00000000">
      <w:pPr>
        <w:pStyle w:val="ListBullet"/>
      </w:pPr>
      <w:r>
        <w:t>**Denial of Service (DoS) and Distributed Denial of Service (DDoS) attacks, such as TCP/SYN floods.**</w:t>
      </w:r>
    </w:p>
    <w:p w14:paraId="57E976E6" w14:textId="77777777" w:rsidR="00A36883" w:rsidRDefault="00000000">
      <w:pPr>
        <w:pStyle w:val="ListBullet"/>
      </w:pPr>
      <w:r>
        <w:t>**Reconnaissance via port scanning.**</w:t>
      </w:r>
    </w:p>
    <w:p w14:paraId="32833817" w14:textId="77777777" w:rsidR="00A36883" w:rsidRDefault="00000000">
      <w:pPr>
        <w:pStyle w:val="ListBullet"/>
      </w:pPr>
      <w:r>
        <w:t>**Web and authentication-based attacks: brute-force logins, SQL injection, and XSS.**</w:t>
      </w:r>
    </w:p>
    <w:p w14:paraId="6F0B8F5D" w14:textId="77777777" w:rsidR="00A36883" w:rsidRDefault="00000000">
      <w:r>
        <w:rPr>
          <w:b/>
        </w:rPr>
        <w:t>Action Space</w:t>
      </w:r>
    </w:p>
    <w:p w14:paraId="2987C7CA" w14:textId="77777777" w:rsidR="00A36883" w:rsidRDefault="00000000">
      <w:r>
        <w:t>The defense Agent is engineered to execute mitigation actions at the operating system and network layers. These actions encompass:</w:t>
      </w:r>
    </w:p>
    <w:p w14:paraId="59086487" w14:textId="77777777" w:rsidR="00A36883" w:rsidRDefault="00000000">
      <w:pPr>
        <w:pStyle w:val="ListBullet"/>
      </w:pPr>
      <w:r>
        <w:t>**[ALLOW] Default.**</w:t>
      </w:r>
    </w:p>
    <w:p w14:paraId="32056835" w14:textId="77777777" w:rsidR="00A36883" w:rsidRDefault="00000000">
      <w:pPr>
        <w:pStyle w:val="ListBullet"/>
      </w:pPr>
      <w:r>
        <w:t>**[RATE] Rate limiting suspicious traffic to diminish the attack's impact while sustaining legitimate services.**</w:t>
      </w:r>
    </w:p>
    <w:p w14:paraId="147B98F1" w14:textId="77777777" w:rsidR="00A36883" w:rsidRDefault="00000000">
      <w:pPr>
        <w:pStyle w:val="ListBullet"/>
      </w:pPr>
      <w:r>
        <w:t>**[REDIRECT] Redirecting selected traffic to honeypots (decoy systems) to isolate attackers and gather intelligence.**</w:t>
      </w:r>
    </w:p>
    <w:p w14:paraId="64A7074D" w14:textId="77777777" w:rsidR="00A36883" w:rsidRDefault="00000000">
      <w:pPr>
        <w:pStyle w:val="ListBullet"/>
      </w:pPr>
      <w:r>
        <w:t>**[BLOCK] Blocking malicious IP addresses utilizing firewall rules.**</w:t>
      </w:r>
    </w:p>
    <w:p w14:paraId="76D00630" w14:textId="77777777" w:rsidR="00A36883" w:rsidRDefault="00000000">
      <w:r>
        <w:rPr>
          <w:b/>
        </w:rPr>
        <w:t>All defensive actions are implemented using `iptables` mechanisms, the Linux kernel-level firewall management tool, enabling packet filtering and redirection with minimal latency (~1ms); and traffic control (`tc`) within the simulated network.</w:t>
      </w:r>
    </w:p>
    <w:p w14:paraId="258A4AE3" w14:textId="77777777" w:rsidR="00A36883" w:rsidRDefault="00000000">
      <w:r>
        <w:rPr>
          <w:b/>
        </w:rPr>
        <w:t>Technology Stack</w:t>
      </w:r>
    </w:p>
    <w:p w14:paraId="4567AC39" w14:textId="77777777" w:rsidR="00A36883" w:rsidRDefault="00000000">
      <w:r>
        <w:t>The implementation leverages a suite of widely adopted open-source tools and frameworks, including:</w:t>
      </w:r>
    </w:p>
    <w:p w14:paraId="3546E4AB" w14:textId="77777777" w:rsidR="00A36883" w:rsidRDefault="00000000">
      <w:pPr>
        <w:pStyle w:val="ListBullet"/>
      </w:pPr>
      <w:r>
        <w:lastRenderedPageBreak/>
        <w:t>**Python** as the primary programming language.</w:t>
      </w:r>
    </w:p>
    <w:p w14:paraId="7BBF456A" w14:textId="77777777" w:rsidR="00A36883" w:rsidRDefault="00000000">
      <w:pPr>
        <w:pStyle w:val="ListBullet"/>
      </w:pPr>
      <w:r>
        <w:t>**Gymnasium** to define the Reinforcement Learning Environment.</w:t>
      </w:r>
    </w:p>
    <w:p w14:paraId="73D6F6C8" w14:textId="77777777" w:rsidR="00A36883" w:rsidRDefault="00000000">
      <w:pPr>
        <w:pStyle w:val="ListBullet"/>
      </w:pPr>
      <w:r>
        <w:t>**Mininet** to emulate virtual network topologies.</w:t>
      </w:r>
    </w:p>
    <w:p w14:paraId="18C6397D" w14:textId="77777777" w:rsidR="00A36883" w:rsidRDefault="00000000">
      <w:pPr>
        <w:pStyle w:val="ListBullet"/>
      </w:pPr>
      <w:r>
        <w:t>**Stable Baselines3** to train the Reinforcement Learning models.</w:t>
      </w:r>
    </w:p>
    <w:p w14:paraId="07983A5E" w14:textId="77777777" w:rsidR="00A36883" w:rsidRDefault="00000000">
      <w:pPr>
        <w:pStyle w:val="ListBullet"/>
      </w:pPr>
      <w:r>
        <w:t>**Wazuh SIEM** for log collection, visualization, and performance monitoring.</w:t>
      </w:r>
    </w:p>
    <w:p w14:paraId="7603E656" w14:textId="77777777" w:rsidR="00A36883" w:rsidRDefault="00000000">
      <w:r>
        <w:t xml:space="preserve">Additional technologies encompass: </w:t>
      </w:r>
      <w:r>
        <w:rPr>
          <w:b/>
        </w:rPr>
        <w:t>Docker, PHP, MySQL, ...</w:t>
      </w:r>
    </w:p>
    <w:p w14:paraId="0EA8684E" w14:textId="77777777" w:rsidR="00A36883" w:rsidRDefault="00000000">
      <w:pPr>
        <w:pStyle w:val="Heading3"/>
      </w:pPr>
      <w:r>
        <w:t>1.5.2 Limitations of the Study</w:t>
      </w:r>
    </w:p>
    <w:p w14:paraId="6DB643F0" w14:textId="77777777" w:rsidR="00A36883" w:rsidRDefault="00000000">
      <w:r>
        <w:t>Despite its contributions, this research possesses several limitations that must be acknowledged.</w:t>
      </w:r>
    </w:p>
    <w:p w14:paraId="04593298" w14:textId="77777777" w:rsidR="00A36883" w:rsidRDefault="00000000">
      <w:r>
        <w:t>Firstly, the defensive system is evaluated solely within a simulated Environment. While the simulation is designed to approximate real-world network behavior, production deployment results may diverge due to hardware constraints, network heterogeneity, and unpredictable user behaviors.</w:t>
      </w:r>
    </w:p>
    <w:p w14:paraId="6CF6B3FA" w14:textId="77777777" w:rsidR="00A36883" w:rsidRDefault="00000000">
      <w:r>
        <w:t>Secondly, attack scenarios are restricted to a predefined set of types. Advanced persistent threats such as zero-days, supply chain attacks, and sophisticated lateral movement fall outside the scope.</w:t>
      </w:r>
    </w:p>
    <w:p w14:paraId="4F6377F4" w14:textId="77777777" w:rsidR="00A36883" w:rsidRDefault="00000000">
      <w:r>
        <w:t>Thirdly, the RL Agent's performance is contingent upon the quality of the reward function and the representativeness of the simulated Environment. Suboptimal reward design or incomplete state spaces may constrain the Agent's generalization capabilities to novel situations.</w:t>
      </w:r>
    </w:p>
    <w:p w14:paraId="35FDA87A" w14:textId="77777777" w:rsidR="00A36883" w:rsidRDefault="00000000">
      <w:r>
        <w:t>Lastly, the system is implemented on Ubuntu Linux. Its transferability to other operating systems or large-scale, distributed cloud environments has not been evaluated and remains a subject for future research.</w:t>
      </w:r>
    </w:p>
    <w:p w14:paraId="5F352C2E" w14:textId="77777777" w:rsidR="00A36883" w:rsidRDefault="00000000">
      <w:pPr>
        <w:pStyle w:val="Heading2"/>
      </w:pPr>
      <w:r>
        <w:t>1.6 Research Questions</w:t>
      </w:r>
    </w:p>
    <w:p w14:paraId="15ECD514" w14:textId="77777777" w:rsidR="00A36883" w:rsidRDefault="00000000">
      <w:r>
        <w:t>Based on the aforementioned problem statement and research objectives, this thesis seeks to answer three research questions:</w:t>
      </w:r>
    </w:p>
    <w:p w14:paraId="39B7171D" w14:textId="77777777" w:rsidR="00A36883" w:rsidRDefault="00000000">
      <w:pPr>
        <w:pStyle w:val="ListBullet"/>
      </w:pPr>
      <w:r>
        <w:t>**RQ1 (Comparative Effectiveness):** To what extent does the RL Agent outperform traditional rule-based mechanisms in mitigating diverse cyberattacks within a simulated Environment?</w:t>
      </w:r>
    </w:p>
    <w:p w14:paraId="3FFE8BE0" w14:textId="77777777" w:rsidR="00A36883" w:rsidRDefault="00000000">
      <w:pPr>
        <w:pStyle w:val="ListBullet"/>
      </w:pPr>
      <w:r>
        <w:t>**RQ2 (Operational Trade-offs):** How do autonomous defensive actions (blocking, rate limiting, redirecting) impact the balance between attack mitigation and the availability of legitimate services?</w:t>
      </w:r>
    </w:p>
    <w:p w14:paraId="2348F023" w14:textId="77777777" w:rsidR="00A36883" w:rsidRDefault="00000000">
      <w:pPr>
        <w:pStyle w:val="ListBullet"/>
      </w:pPr>
      <w:r>
        <w:t>**RQ3 (Policy Stability):** Can the RL Agent formulate and sustain a stable, effective defensive policy against diverse and continuously evolving attack vectors without necessitating manual reconfiguration?</w:t>
      </w:r>
    </w:p>
    <w:p w14:paraId="40312770" w14:textId="77777777" w:rsidR="00A36883" w:rsidRDefault="00000000">
      <w:r>
        <w:t>These three questions are addressed sequentially in Chapter 4 (Experimental Results) and Chapter 5 (Discussion).</w:t>
      </w:r>
    </w:p>
    <w:p w14:paraId="38C2BA6C" w14:textId="77777777" w:rsidR="00A36883" w:rsidRDefault="00000000">
      <w:pPr>
        <w:pStyle w:val="Heading2"/>
      </w:pPr>
      <w:r>
        <w:lastRenderedPageBreak/>
        <w:t>1.7 Thesis Structure</w:t>
      </w:r>
    </w:p>
    <w:p w14:paraId="217686B2" w14:textId="77777777" w:rsidR="00A36883" w:rsidRDefault="00000000">
      <w:r>
        <w:t>The remainder of the thesis is organized as follows:</w:t>
      </w:r>
    </w:p>
    <w:p w14:paraId="5B1A1CC0" w14:textId="77777777" w:rsidR="00A36883" w:rsidRDefault="00000000">
      <w:r>
        <w:rPr>
          <w:b/>
        </w:rPr>
        <w:t>Chapter 2 — Literature Review</w:t>
      </w:r>
      <w:r>
        <w:t xml:space="preserve"> presents the foundational concepts of RL, network simulation environments, automated incident response, and feature extraction techniques. This chapter identifies the research gaps that the project targets.</w:t>
      </w:r>
    </w:p>
    <w:p w14:paraId="13CDD389" w14:textId="77777777" w:rsidR="00A36883" w:rsidRDefault="00000000">
      <w:r>
        <w:rPr>
          <w:b/>
        </w:rPr>
        <w:t>Chapter 3 — Research Methodology</w:t>
      </w:r>
      <w:r>
        <w:t xml:space="preserve"> details the system design, encompassing the formalization of the MDP problem, the PPO Agent architecture, the extraction pipeline for 20 statistical features (F1–F20) and its expansion into a 34-dimensional observation vector (20 dimensions of statistical data + 10 dimensions of temporal states + 4D of closed-loop feedback), the Mininet network topology, and the real-time execution mechanism via `iptables`.</w:t>
      </w:r>
    </w:p>
    <w:p w14:paraId="5A38E3D1" w14:textId="77777777" w:rsidR="00A36883" w:rsidRDefault="00000000">
      <w:r>
        <w:rPr>
          <w:b/>
        </w:rPr>
        <w:t>Chapter 4 — Experimental Results</w:t>
      </w:r>
      <w:r>
        <w:t xml:space="preserve"> presents and analyzes the system's evaluation outcomes, including attack detection accuracy, training convergence curves, comparisons with baseline methods, and practical implications.</w:t>
      </w:r>
    </w:p>
    <w:p w14:paraId="5388B9D8" w14:textId="77777777" w:rsidR="00A36883" w:rsidRDefault="00000000">
      <w:r>
        <w:rPr>
          <w:b/>
        </w:rPr>
        <w:t>Chapter 5 — Discussion</w:t>
      </w:r>
      <w:r>
        <w:t xml:space="preserve"> interprets the findings within a broader context, discusses limitations, and proposes directions for future research.</w:t>
      </w:r>
    </w:p>
    <w:p w14:paraId="3F4E630B" w14:textId="77777777" w:rsidR="00A36883" w:rsidRDefault="00000000">
      <w:pPr>
        <w:pBdr>
          <w:bottom w:val="single" w:sz="6" w:space="1" w:color="auto"/>
        </w:pBdr>
      </w:pPr>
      <w:r>
        <w:rPr>
          <w:b/>
        </w:rPr>
        <w:t>Chapter 6 — Conclusion</w:t>
      </w:r>
      <w:r>
        <w:t xml:space="preserve"> synthesizes the primary contributions and provides concluding remarks regarding the viability of Reinforcement Learning in autonomous network defense.</w:t>
      </w:r>
    </w:p>
    <w:p w14:paraId="0F8CB8B9" w14:textId="77777777" w:rsidR="00632BAD" w:rsidRDefault="00632BAD">
      <w:pPr>
        <w:pStyle w:val="Heading1"/>
      </w:pPr>
    </w:p>
    <w:p w14:paraId="4CE897E5" w14:textId="77777777" w:rsidR="00632BAD" w:rsidRDefault="00632BAD" w:rsidP="00632BAD"/>
    <w:p w14:paraId="40C5BA65" w14:textId="77777777" w:rsidR="00632BAD" w:rsidRDefault="00632BAD" w:rsidP="00632BAD"/>
    <w:p w14:paraId="36B22FAD" w14:textId="77777777" w:rsidR="00632BAD" w:rsidRDefault="00632BAD" w:rsidP="00632BAD"/>
    <w:p w14:paraId="462D29C9" w14:textId="77777777" w:rsidR="00632BAD" w:rsidRDefault="00632BAD" w:rsidP="00632BAD"/>
    <w:p w14:paraId="638A84A0" w14:textId="77777777" w:rsidR="00632BAD" w:rsidRDefault="00632BAD" w:rsidP="00632BAD"/>
    <w:p w14:paraId="5D77399C" w14:textId="77777777" w:rsidR="00632BAD" w:rsidRDefault="00632BAD">
      <w:pPr>
        <w:pStyle w:val="Heading1"/>
      </w:pPr>
    </w:p>
    <w:p w14:paraId="784B2392" w14:textId="77777777" w:rsidR="00632BAD" w:rsidRDefault="00632BAD" w:rsidP="00632BAD"/>
    <w:p w14:paraId="29DE3839" w14:textId="77777777" w:rsidR="00632BAD" w:rsidRPr="00632BAD" w:rsidRDefault="00632BAD" w:rsidP="00632BAD"/>
    <w:p w14:paraId="72B458E3" w14:textId="0FAE9CC2" w:rsidR="00632BAD" w:rsidRDefault="00632BAD">
      <w:pPr>
        <w:pStyle w:val="Heading1"/>
      </w:pPr>
      <w:r>
        <w:lastRenderedPageBreak/>
        <w:t>CHAPTER 2: LITERATURE REVIEW</w:t>
      </w:r>
    </w:p>
    <w:p w14:paraId="0BC2F7CD" w14:textId="77777777" w:rsidR="00632BAD" w:rsidRDefault="00632BAD">
      <w:pPr>
        <w:pStyle w:val="Heading2"/>
      </w:pPr>
      <w:r>
        <w:t>2.1 Fundamentals of Reinforcement Learning</w:t>
      </w:r>
    </w:p>
    <w:p w14:paraId="51A92659" w14:textId="77777777" w:rsidR="00632BAD" w:rsidRDefault="00632BAD">
      <w:r>
        <w:t>Reinforcement Learning (RL) is a subfield of machine learning focused on enabling Agents to learn optimal behaviors through interaction with an Environment. Unlike supervised learning, which relies on labeled datasets, RL allows an Agent to learn directly from experience by receiving feedback in the form of rewards or penalties. This learning paradigm is particularly well-suited for dynamic and adversarial domains like cybersecurity, where labeled data is scarce, and attack strategies continuously evolve.</w:t>
      </w:r>
    </w:p>
    <w:p w14:paraId="61310AFB" w14:textId="77777777" w:rsidR="00632BAD" w:rsidRDefault="00632BAD">
      <w:pPr>
        <w:pStyle w:val="Heading3"/>
      </w:pPr>
      <w:r>
        <w:t>2.1.1 The Reinforcement Learning Framework</w:t>
      </w:r>
    </w:p>
    <w:p w14:paraId="317F398B" w14:textId="77777777" w:rsidR="00632BAD" w:rsidRDefault="00632BAD">
      <w:r>
        <w:t>The reinforcement learning process is typically modeled as an interaction between an Agent and an Environment. At each discrete time step, the Agent observes the Environment's current state and selects an action according to its policy. In response, the Environment transitions to a new state and provides a scalar reward reflecting the quality of the Agent's action.</w:t>
      </w:r>
    </w:p>
    <w:p w14:paraId="78CF54B9" w14:textId="77777777" w:rsidR="00632BAD" w:rsidRDefault="00632BAD">
      <w:r>
        <w:rPr>
          <w:b/>
        </w:rPr>
        <w:t>This interaction is generally formalized as a Markov Decision Process (MDP), defined by a tuple $(S, A, P, R, \gamma)$ [6], where:</w:t>
      </w:r>
    </w:p>
    <w:p w14:paraId="44F22522" w14:textId="77777777" w:rsidR="00632BAD" w:rsidRDefault="00632BAD">
      <w:pPr>
        <w:pStyle w:val="ListBullet"/>
      </w:pPr>
      <w:r>
        <w:t>$S$ represents the set of possible states (State space).</w:t>
      </w:r>
    </w:p>
    <w:p w14:paraId="188760CC" w14:textId="77777777" w:rsidR="00632BAD" w:rsidRDefault="00632BAD">
      <w:pPr>
        <w:pStyle w:val="ListBullet"/>
      </w:pPr>
      <w:r>
        <w:t>$A$ denotes the set of available actions (Action space).</w:t>
      </w:r>
    </w:p>
    <w:p w14:paraId="1C99249D" w14:textId="77777777" w:rsidR="00632BAD" w:rsidRDefault="00632BAD">
      <w:pPr>
        <w:pStyle w:val="ListBullet"/>
      </w:pPr>
      <w:r>
        <w:t>$P(s'|s, a)$ defines the state transition probabilities.</w:t>
      </w:r>
    </w:p>
    <w:p w14:paraId="3A1E5ED9" w14:textId="77777777" w:rsidR="00632BAD" w:rsidRDefault="00632BAD">
      <w:pPr>
        <w:pStyle w:val="ListBullet"/>
      </w:pPr>
      <w:r>
        <w:t>$R(s, a)$ is the reward function.</w:t>
      </w:r>
    </w:p>
    <w:p w14:paraId="3A296D12" w14:textId="77777777" w:rsidR="00632BAD" w:rsidRDefault="00632BAD">
      <w:pPr>
        <w:pStyle w:val="ListBullet"/>
      </w:pPr>
      <w:r>
        <w:t>$\gamma \in [0, 1]$ is the discount factor balancing immediate and future rewards.</w:t>
      </w:r>
    </w:p>
    <w:p w14:paraId="624A14E4" w14:textId="77777777" w:rsidR="00632BAD" w:rsidRDefault="00632BAD">
      <w:r>
        <w:t>The Agent's objective is to learn a policy $\pi(a|s)$ that maximizes the expected cumulative reward over time. In the context of network defense, this corresponds to learning sequences of mitigation actions that diminish attack impacts while sustaining acceptable system performance [6].</w:t>
      </w:r>
    </w:p>
    <w:p w14:paraId="4F10685C" w14:textId="77777777" w:rsidR="00632BAD" w:rsidRDefault="00632BAD">
      <w:pPr>
        <w:pStyle w:val="Heading3"/>
      </w:pPr>
      <w:r>
        <w:t>2.1.2 Model-Based and Model-Free Reinforcement Learning</w:t>
      </w:r>
    </w:p>
    <w:p w14:paraId="43808317" w14:textId="77777777" w:rsidR="00632BAD" w:rsidRDefault="00632BAD">
      <w:r>
        <w:t>Reinforcement learning algorithms can be broadly categorized into model-based and model-free approaches. Model-based RL methods attempt to learn or utilize an explicit model of the Environment's dynamics, which can subsequently be used for planning and decision-making. Although such methods can be sample-efficient, accurately modeling complex network environments and attacker behaviors is often impractical.</w:t>
      </w:r>
    </w:p>
    <w:p w14:paraId="3431D1E3" w14:textId="77777777" w:rsidR="00632BAD" w:rsidRDefault="00632BAD">
      <w:r>
        <w:t xml:space="preserve">Conversely, </w:t>
      </w:r>
      <w:r>
        <w:rPr>
          <w:b/>
        </w:rPr>
        <w:t>model-free RL learns optimal policies directly from interactions without requiring an explicit model of the Environment</w:t>
      </w:r>
      <w:r>
        <w:t>. These methods are generally more prevalent in cybersecurity research due to their flexibility and capacity to handle complex, partially observable environments. Common model-free approaches include value-based and policy-based methods.</w:t>
      </w:r>
    </w:p>
    <w:p w14:paraId="764DC4B5" w14:textId="77777777" w:rsidR="00632BAD" w:rsidRDefault="00632BAD">
      <w:pPr>
        <w:pStyle w:val="Heading3"/>
      </w:pPr>
      <w:r>
        <w:lastRenderedPageBreak/>
        <w:t>2.1.3 Deep Reinforcement Learning</w:t>
      </w:r>
    </w:p>
    <w:p w14:paraId="20804C64" w14:textId="77777777" w:rsidR="00632BAD" w:rsidRDefault="00632BAD">
      <w:r>
        <w:t>Traditional reinforcement learning techniques struggle to scale to environments featuring massive or continuous state spaces. Deep Reinforcement Learning (DRL) addresses this limitation by integrating deep neural networks as function approximators for value or policy functions.</w:t>
      </w:r>
    </w:p>
    <w:p w14:paraId="74FF5CE2" w14:textId="77777777" w:rsidR="00632BAD" w:rsidRDefault="00632BAD">
      <w:r>
        <w:t>Value-based DRL methods, such as Deep Q-Networks (DQN) [7], approximate the action-value function utilizing a neural network and select actions that maximize the expected reward. Conversely, policy-based methods directly optimize the policy function and are typically better suited for environments with continuous or high-dimensional action spaces.</w:t>
      </w:r>
    </w:p>
    <w:p w14:paraId="039B5207" w14:textId="77777777" w:rsidR="00632BAD" w:rsidRDefault="00632BAD">
      <w:r>
        <w:t>Among modern policy-based algorithms, Proximal Policy Optimization (PPO) has been widely adopted due to its stability and sample efficiency. PPO constrains policy updates to prevent excessively large deviations, thereby enhancing training stability. These characteristics make PPO particularly appealing for network defense scenarios, where unstable policies could result in disruptive or overly aggressive mitigation actions.</w:t>
      </w:r>
    </w:p>
    <w:p w14:paraId="78A676D5" w14:textId="77777777" w:rsidR="00632BAD" w:rsidRDefault="00632BAD">
      <w:r>
        <w:t>Overall, reinforcement learning provides a flexible and robust framework for autonomous decision-making. Its capability to learn from interaction and adapt to fluctuating environments forms the theoretical foundation for the AI-driven network defense Agent proposed in this study [8].</w:t>
      </w:r>
    </w:p>
    <w:p w14:paraId="2529D499" w14:textId="77777777" w:rsidR="00632BAD" w:rsidRDefault="00632BAD">
      <w:pPr>
        <w:pStyle w:val="Heading2"/>
      </w:pPr>
      <w:r>
        <w:t>2.2 Network Simulation Environments</w:t>
      </w:r>
    </w:p>
    <w:p w14:paraId="50CDB7F0" w14:textId="77777777" w:rsidR="00632BAD" w:rsidRDefault="00632BAD">
      <w:r>
        <w:t>The effective training and evaluation of reinforcement learning Agents in cybersecurity require controlled, reproducible, and observable environments. Directly deploying learning Agents into production networks introduces significant risks, including service disruptions and unintended security breaches. Consequently, network simulation environments have become an essential research instrument for developing and validating autonomous defense mechanisms.</w:t>
      </w:r>
    </w:p>
    <w:p w14:paraId="7F166187" w14:textId="77777777" w:rsidR="00632BAD" w:rsidRDefault="00632BAD">
      <w:pPr>
        <w:pStyle w:val="Heading3"/>
      </w:pPr>
      <w:r>
        <w:t>2.2.1 The Role of Simulation in Cybersecurity Research</w:t>
      </w:r>
    </w:p>
    <w:p w14:paraId="18A8751A" w14:textId="77777777" w:rsidR="00632BAD" w:rsidRDefault="00632BAD">
      <w:r>
        <w:t>Network simulation allows researchers to model complex infrastructures, generate realistic attack traffic, and observe system behaviors under adversarial conditions. Unlike static datasets, simulated environments support interactive learning, where the Agent's actions directly influence future network states. This characteristic aligns naturally with reinforcement learning, which depends on continuous Agent-Environment interactions.</w:t>
      </w:r>
    </w:p>
    <w:p w14:paraId="11A12011" w14:textId="77777777" w:rsidR="00632BAD" w:rsidRDefault="00632BAD">
      <w:r>
        <w:t>Simulation-based approaches also permit the safe execution of destructive attack scenarios, such as Distributed Denial of Service (DDoS), brute-force authentication attacks, and reconnaissance scanning. By isolating these activities from real-world systems, researchers can assess defensive strategies without ethical or operational concerns. Furthermore, simulated environments facilitate repeatable experiments, enabling equitable comparisons between different learning algorithms and defensive policies.</w:t>
      </w:r>
    </w:p>
    <w:p w14:paraId="6D57F9CD" w14:textId="77777777" w:rsidR="00632BAD" w:rsidRDefault="00632BAD">
      <w:pPr>
        <w:pStyle w:val="Heading3"/>
      </w:pPr>
      <w:r>
        <w:lastRenderedPageBreak/>
        <w:t>2.2.2 Mininet for Network Emulation</w:t>
      </w:r>
    </w:p>
    <w:p w14:paraId="63170E34" w14:textId="77777777" w:rsidR="00632BAD" w:rsidRDefault="00632BAD">
      <w:r>
        <w:t>Mininet is a widely adopted network emulation framework that facilitates the creation of virtual networks using lightweight Linux containers. It delivers realistic network behavior by leveraging the Linux kernel's networking stack, enabling the precise modeling of latency, bandwidth, and packet loss. This level of fidelity makes Mininet suitable for emulating enterprise-scale network topologies, encompassing routers, switches, servers, and workstations.</w:t>
      </w:r>
    </w:p>
    <w:p w14:paraId="0688CDEA" w14:textId="77777777" w:rsidR="00632BAD" w:rsidRDefault="00632BAD">
      <w:r>
        <w:t>In cybersecurity research, Mininet has been extensively utilized to study intrusion detection systems, traffic analysis, and automated defense mechanisms. The capacity to dynamically reconfigure network topologies during runtime permits researchers to simulate evolving attack surfaces and defensive responses. Furthermore, Mininet seamlessly integrates with security tools such as `iptables`, Traffic Control (`tc`), and packet inspection frameworks, enabling the execution of low-level defensive actions.</w:t>
      </w:r>
    </w:p>
    <w:p w14:paraId="4950487F" w14:textId="77777777" w:rsidR="00632BAD" w:rsidRDefault="00632BAD">
      <w:pPr>
        <w:pStyle w:val="Heading3"/>
      </w:pPr>
      <w:r>
        <w:t>2.2.3 Reinforcement Learning Environments with Gymnasium</w:t>
      </w:r>
    </w:p>
    <w:p w14:paraId="27FA1CB6" w14:textId="77777777" w:rsidR="00632BAD" w:rsidRDefault="00632BAD">
      <w:r>
        <w:rPr>
          <w:b/>
        </w:rPr>
        <w:t>Gymnasium, the successor to OpenAI Gym, provides a standardized interface for reinforcement learning environments</w:t>
      </w:r>
      <w:r>
        <w:t>. It delineates clear abstractions for the State space, Action space, reward function, and episode termination conditions. These abstractions simplify the integration of complex environments with reinforcement learning algorithms and training frameworks.</w:t>
      </w:r>
    </w:p>
    <w:p w14:paraId="412C2D29" w14:textId="77777777" w:rsidR="00632BAD" w:rsidRDefault="00632BAD">
      <w:r>
        <w:t>Within the context of network defense, Gymnasium serves as the bridge between the reinforcement learning Agent and the simulated network. Network metrics such as traffic volume, connection rates, packet entropy, and alert signals can be encoded into numerical state representations. Similarly, defensive actions like IP blocking, rate limiting, or traffic redirection can be mapped to discrete or continuous action spaces.</w:t>
      </w:r>
    </w:p>
    <w:p w14:paraId="56CD5CD4" w14:textId="77777777" w:rsidR="00632BAD" w:rsidRDefault="00632BAD">
      <w:r>
        <w:t>The utilization of Gymnasium ensures compatibility with widely adopted reinforcement learning libraries, including Stable Baselines3. This compatibility facilitates rapid experimentation with state-of-the-art deep reinforcement learning algorithms while maintaining reproducibility and modularity.</w:t>
      </w:r>
    </w:p>
    <w:p w14:paraId="1F6F102D" w14:textId="77777777" w:rsidR="00632BAD" w:rsidRDefault="00632BAD">
      <w:pPr>
        <w:pStyle w:val="Heading3"/>
      </w:pPr>
      <w:r>
        <w:t>2.2.4 Hybrid Simulation Architectures</w:t>
      </w:r>
    </w:p>
    <w:p w14:paraId="02CC5C0D" w14:textId="77777777" w:rsidR="00632BAD" w:rsidRDefault="00632BAD">
      <w:r>
        <w:t>Recent research increasingly adopts hybrid simulation architectures that fuse network emulation platforms with reinforcement learning frameworks. In such architectures, Mininet is responsible for generating realistic network behavior, while Gymnasium orchestrates the reinforcement learning loop. This separation of responsibilities enables flexible experimentation and simplifies system maintenance.</w:t>
      </w:r>
    </w:p>
    <w:p w14:paraId="74F4200F" w14:textId="77777777" w:rsidR="00632BAD" w:rsidRDefault="00632BAD">
      <w:r>
        <w:t>Hybrid environments also support the integration of monitoring and visualization tools, such as Security Information and Event Management (SIEM) systems. By feeding simulated network logs into SIEM platforms, researchers can observe how autonomous Agents influence security metrics over time. This approach closely approximates real-world operational setups, elevating the practical relevance of the experimental outcomes.</w:t>
      </w:r>
    </w:p>
    <w:p w14:paraId="547EC846" w14:textId="77777777" w:rsidR="00632BAD" w:rsidRDefault="00632BAD">
      <w:r>
        <w:lastRenderedPageBreak/>
        <w:t>Overall, network simulation environments form the empirical backbone of autonomous cybersecurity research. By combining realistic network emulation with standardized reinforcement learning interfaces, these environments enable the safe and effective development of adaptive defense Agents [9], [10].</w:t>
      </w:r>
    </w:p>
    <w:p w14:paraId="1ED61AB2" w14:textId="77777777" w:rsidR="00632BAD" w:rsidRDefault="00632BAD">
      <w:pPr>
        <w:pStyle w:val="Heading2"/>
      </w:pPr>
      <w:r>
        <w:t>2.3 Automated Incident Response Mechanisms</w:t>
      </w:r>
    </w:p>
    <w:p w14:paraId="16CADC68" w14:textId="77777777" w:rsidR="00632BAD" w:rsidRDefault="00632BAD">
      <w:r>
        <w:t>As cyberattacks become increasingly rapid, scalable, and automated, traditional manual incident response procedures are no longer sufficient. Security Operations Centers (SOCs) frequently confront delayed response times due to alert overload, human error, and constrained situational awareness. Automated Incident Response (AIR) mechanisms aim to resolve these challenges by facilitating rapid, consistent, and adaptive defensive actions.</w:t>
      </w:r>
    </w:p>
    <w:p w14:paraId="7F764F07" w14:textId="77777777" w:rsidR="00632BAD" w:rsidRDefault="00632BAD">
      <w:pPr>
        <w:pStyle w:val="Heading3"/>
      </w:pPr>
      <w:r>
        <w:t>2.3.1 From Detection to Response Automation</w:t>
      </w:r>
    </w:p>
    <w:p w14:paraId="78C2CA28" w14:textId="77777777" w:rsidR="00632BAD" w:rsidRDefault="00632BAD">
      <w:r>
        <w:t xml:space="preserve">Conventional security systems predominantly focus on detection, delegating response decisions to human operators. While Intrusion Detection Systems (IDS) can identify suspicious activities, the absence of automated enforcement permits attackers to continue exploiting the system during the response delay. </w:t>
      </w:r>
      <w:r>
        <w:rPr>
          <w:b/>
        </w:rPr>
        <w:t>Recent research highlights the necessity of coupling detection mechanisms with automated responses to minimize attack dwell times.</w:t>
      </w:r>
    </w:p>
    <w:p w14:paraId="63D2623B" w14:textId="77777777" w:rsidR="00632BAD" w:rsidRDefault="00632BAD">
      <w:r>
        <w:t>Automation enables the immediate execution of predefined or adaptive actions upon the identification of malicious behavior. These actions entail blocking malicious IP addresses, throttling anomalous traffic, isolating compromised hosts, or redirecting attackers to deception environments. By diminishing reliance on manual intervention, automated response systems significantly enhance response velocity and operational consistency.</w:t>
      </w:r>
    </w:p>
    <w:p w14:paraId="190F5B76" w14:textId="77777777" w:rsidR="00632BAD" w:rsidRDefault="00632BAD">
      <w:pPr>
        <w:pStyle w:val="Heading3"/>
      </w:pPr>
      <w:r>
        <w:t>2.3.2 Rule-Based and Policy-Based Response Systems</w:t>
      </w:r>
    </w:p>
    <w:p w14:paraId="7D34722A" w14:textId="77777777" w:rsidR="00632BAD" w:rsidRDefault="00632BAD">
      <w:r>
        <w:t xml:space="preserve">Early automated response systems depended on static rules and predefined security policies. For instance, if a connection threshold is breached, an IP address might be automatically blacklisted. While effective against known attack patterns, such rule-based methods struggle to manage evolving threats and </w:t>
      </w:r>
      <w:r>
        <w:rPr>
          <w:b/>
        </w:rPr>
        <w:t>frequently generate false positives.</w:t>
      </w:r>
    </w:p>
    <w:p w14:paraId="600CAD37" w14:textId="77777777" w:rsidR="00632BAD" w:rsidRDefault="00632BAD">
      <w:r>
        <w:t xml:space="preserve">Policy-based systems attempt to enhance flexibility by defining higher-level response objectives. Nonetheless, these systems still heavily depend on expert-defined policies and lack the capability to learn from environmental feedback. As attack strategies become more adaptive, static response logic increasingly </w:t>
      </w:r>
      <w:r>
        <w:rPr>
          <w:b/>
        </w:rPr>
        <w:t>struggles</w:t>
      </w:r>
      <w:r>
        <w:t xml:space="preserve"> to maintain an optimal equilibrium between security and service availability.</w:t>
      </w:r>
    </w:p>
    <w:p w14:paraId="615E0FD7" w14:textId="77777777" w:rsidR="00632BAD" w:rsidRDefault="00632BAD">
      <w:pPr>
        <w:pStyle w:val="Heading3"/>
      </w:pPr>
      <w:r>
        <w:t>2.3.3 Reinforcement Learning for Adaptive Incident Response</w:t>
      </w:r>
    </w:p>
    <w:p w14:paraId="7092846B" w14:textId="77777777" w:rsidR="00632BAD" w:rsidRDefault="00632BAD">
      <w:r>
        <w:t xml:space="preserve">Reinforcement Learning (RL) introduces a paradigm shift in automated incident response by enabling Agents to learn optimal defensive strategies through interaction with the Environment. Rather than relying on rigid rules, RL Agents evaluate the consequences of their actions utilizing reward signals derived from security and performance metrics. </w:t>
      </w:r>
      <w:r>
        <w:rPr>
          <w:b/>
        </w:rPr>
        <w:t>This approach permits the system to dynamically tailor response strategies to varying attack intensities and patterns.</w:t>
      </w:r>
    </w:p>
    <w:p w14:paraId="3FEEEA7E" w14:textId="77777777" w:rsidR="00632BAD" w:rsidRDefault="00632BAD">
      <w:r>
        <w:lastRenderedPageBreak/>
        <w:t xml:space="preserve">In network defense scenarios, RL Agents can autonomously select actions such as blocking, rate limiting, or monitoring based on the observed network state. Over time, the Agent learns to mitigate security risks while avoiding unnecessary disruptions to legitimate traffic. </w:t>
      </w:r>
      <w:r>
        <w:rPr>
          <w:b/>
        </w:rPr>
        <w:t>Several studies demonstrate that RL-based response systems outperform static methodologies in handling complex, multi-stage attacks.</w:t>
      </w:r>
    </w:p>
    <w:p w14:paraId="4BA6B3B9" w14:textId="77777777" w:rsidR="00632BAD" w:rsidRDefault="00632BAD">
      <w:pPr>
        <w:pStyle w:val="Heading3"/>
      </w:pPr>
      <w:r>
        <w:t>2.3.4 Low-Level Enforcement Mechanisms</w:t>
      </w:r>
    </w:p>
    <w:p w14:paraId="554992C7" w14:textId="77777777" w:rsidR="00632BAD" w:rsidRDefault="00632BAD">
      <w:r>
        <w:t xml:space="preserve">Effective automated response necessitates reliable enforcement mechanisms at the network and system levels. Linux kernel-level tools—primarily </w:t>
      </w:r>
      <w:r>
        <w:rPr>
          <w:b/>
        </w:rPr>
        <w:t>iptables</w:t>
      </w:r>
      <w:r>
        <w:t xml:space="preserve"> and </w:t>
      </w:r>
      <w:r>
        <w:rPr>
          <w:b/>
        </w:rPr>
        <w:t>Traffic Control (tc)</w:t>
      </w:r>
      <w:r>
        <w:t>—are frequently employed to execute real-time defenses.</w:t>
      </w:r>
    </w:p>
    <w:p w14:paraId="0290BC94" w14:textId="77777777" w:rsidR="00632BAD" w:rsidRDefault="00632BAD">
      <w:r>
        <w:rPr>
          <w:b/>
        </w:rPr>
        <w:t>iptables</w:t>
      </w:r>
      <w:r>
        <w:t xml:space="preserve"> is the firewall management utility on Linux, operating at the kernel level to filter and route IP packets [11]. It defines chains comprising multiple rules, each specifying matching criteria (address, port, protocol) and a target action (ACCEPT, DROP, REDIRECT, QUEUE). With an execution latency of &lt; 1ms, `iptables` guarantees the near real-time response indispensable for network security. Primary actions include:</w:t>
      </w:r>
    </w:p>
    <w:p w14:paraId="059F3CE8" w14:textId="77777777" w:rsidR="00632BAD" w:rsidRDefault="00632BAD">
      <w:pPr>
        <w:pStyle w:val="ListBullet"/>
      </w:pPr>
      <w:r>
        <w:t>**ACCEPT**: Permits the packet to pass (default).</w:t>
      </w:r>
    </w:p>
    <w:p w14:paraId="48F03A2B" w14:textId="77777777" w:rsidR="00632BAD" w:rsidRDefault="00632BAD">
      <w:pPr>
        <w:pStyle w:val="ListBullet"/>
      </w:pPr>
      <w:r>
        <w:t>**DROP**: Discards the packet without sending a response.</w:t>
      </w:r>
    </w:p>
    <w:p w14:paraId="42F462B2" w14:textId="77777777" w:rsidR="00632BAD" w:rsidRDefault="00632BAD">
      <w:pPr>
        <w:pStyle w:val="ListBullet"/>
      </w:pPr>
      <w:r>
        <w:t>**REDIRECT**: Reroutes the packet to an alternate port (utilized for honeypots).</w:t>
      </w:r>
    </w:p>
    <w:p w14:paraId="347B247A" w14:textId="77777777" w:rsidR="00632BAD" w:rsidRDefault="00632BAD">
      <w:pPr>
        <w:pStyle w:val="ListBullet"/>
      </w:pPr>
      <w:r>
        <w:t>**QUEUE**: Forwards the packet to userspace (where the RL Agent can process it).</w:t>
      </w:r>
    </w:p>
    <w:p w14:paraId="73331FAE" w14:textId="77777777" w:rsidR="00632BAD" w:rsidRDefault="00632BAD">
      <w:r>
        <w:rPr>
          <w:b/>
        </w:rPr>
        <w:t>Traffic Control (tc)</w:t>
      </w:r>
      <w:r>
        <w:t xml:space="preserve"> is a traffic shaping utility that enables rate limiting and dynamic bandwidth throttling on network interfaces. In conjunction with `iptables`, TC permits the application of sophisticated defensive policies, such as limiting a specific IP to 10 packets per second.</w:t>
      </w:r>
    </w:p>
    <w:p w14:paraId="0B533B5E" w14:textId="77777777" w:rsidR="00632BAD" w:rsidRDefault="00632BAD">
      <w:r>
        <w:t>By integrating the decision-making of the RL Agent with these kernel-level controls, the automated defense system can react with both velocity (kernel) and intelligence (AI). This integration bridges the chasm between high-level reasoning and pragmatic network security enforcement [12].</w:t>
      </w:r>
    </w:p>
    <w:p w14:paraId="13194105" w14:textId="77777777" w:rsidR="00632BAD" w:rsidRDefault="00632BAD">
      <w:pPr>
        <w:pStyle w:val="Heading3"/>
      </w:pPr>
      <w:r>
        <w:t>2.3.5 Deception-Based Response and Honeypots</w:t>
      </w:r>
    </w:p>
    <w:p w14:paraId="4AE01550" w14:textId="77777777" w:rsidR="00632BAD" w:rsidRDefault="00632BAD">
      <w:r>
        <w:t>Deception techniques increasingly play a pivotal role in modern incident response strategies. Honeypots are decoy systems designed to lure attackers and monitor malicious behavior without endangering production assets. By redirecting suspicious traffic to honeypots, defenders can accumulate valuable intelligence while mitigating direct attack impacts.</w:t>
      </w:r>
    </w:p>
    <w:p w14:paraId="119E7642" w14:textId="77777777" w:rsidR="00632BAD" w:rsidRDefault="00632BAD">
      <w:pPr>
        <w:pStyle w:val="Heading3"/>
      </w:pPr>
      <w:r>
        <w:t>2.3.6 Integration with SIEM Systems</w:t>
      </w:r>
    </w:p>
    <w:p w14:paraId="072B6D70" w14:textId="77777777" w:rsidR="00632BAD" w:rsidRDefault="00632BAD">
      <w:r>
        <w:t>Security Information and Event Management (SIEM) systems aggregate and correlate security logs from disparate sources to deliver centralized visibility. Integrating automated response mechanisms with SIEM platforms empowers administrators to oversee defensive actions and system performance in real-time. Alert visualization and correlation bolster trust in autonomous systems by conferring transparency and auditability.</w:t>
      </w:r>
    </w:p>
    <w:p w14:paraId="281222A7" w14:textId="77777777" w:rsidR="00632BAD" w:rsidRDefault="00632BAD">
      <w:r>
        <w:lastRenderedPageBreak/>
        <w:t>In research contexts, SIEM integration facilitates the quantitative evaluation of response efficacy through metrics such as alert reduction, response latency, and attack mitigation success. These insights are paramount for validating autonomous defense Agents and appraising their readiness for real-world deployment.</w:t>
      </w:r>
    </w:p>
    <w:p w14:paraId="5AC826A6" w14:textId="77777777" w:rsidR="00632BAD" w:rsidRDefault="00632BAD">
      <w:pPr>
        <w:pStyle w:val="Heading2"/>
      </w:pPr>
      <w:r>
        <w:t>2.4 Feature Engineering Techniques for Network Traffic</w:t>
      </w:r>
    </w:p>
    <w:p w14:paraId="4B7FA12B" w14:textId="77777777" w:rsidR="00632BAD" w:rsidRDefault="00632BAD">
      <w:r>
        <w:t>Feature engineering plays a critical role when applying machine learning and RL to cybersecurity. Raw network traffic—comprising packets and flows—is high-dimensional, noisy, and heterogeneous. Without appropriate feature representation, an RL Agent will struggle to differentiate benign from malicious behavior.</w:t>
      </w:r>
    </w:p>
    <w:p w14:paraId="7A56D9EA" w14:textId="77777777" w:rsidR="00632BAD" w:rsidRDefault="00632BAD">
      <w:pPr>
        <w:pStyle w:val="Heading3"/>
      </w:pPr>
      <w:r>
        <w:t>2.4.1 Packet-Level and Flow-Level Features</w:t>
      </w:r>
    </w:p>
    <w:p w14:paraId="70F2EA67" w14:textId="77777777" w:rsidR="00632BAD" w:rsidRDefault="00632BAD">
      <w:r>
        <w:t xml:space="preserve">Network traffic features are generally categorized into </w:t>
      </w:r>
      <w:r>
        <w:rPr>
          <w:b/>
        </w:rPr>
        <w:t>packet-level</w:t>
      </w:r>
      <w:r>
        <w:t xml:space="preserve"> and </w:t>
      </w:r>
      <w:r>
        <w:rPr>
          <w:b/>
        </w:rPr>
        <w:t>flow-level</w:t>
      </w:r>
      <w:r>
        <w:t>.</w:t>
      </w:r>
    </w:p>
    <w:p w14:paraId="3217701F" w14:textId="77777777" w:rsidR="00632BAD" w:rsidRDefault="00632BAD">
      <w:r>
        <w:t>Packet-level features encompass IP addresses, protocol types, packet sizes, and TCP flags. While providing granular observations, this approach incurs substantial computational overhead and offers limited temporal context.</w:t>
      </w:r>
    </w:p>
    <w:p w14:paraId="48353518" w14:textId="77777777" w:rsidR="00632BAD" w:rsidRDefault="00632BAD">
      <w:r>
        <w:t>Flow-level features aggregate packets sharing identical characteristics within a temporal window, including connection duration, packet counts, byte counts, average sizes, and inter-arrival times. This methodology diminishes dimensionality, more effectively captures behavioral patterns, and is suitable for real-time analysis.</w:t>
      </w:r>
    </w:p>
    <w:p w14:paraId="3C42BFC6" w14:textId="77777777" w:rsidR="00632BAD" w:rsidRDefault="00632BAD">
      <w:pPr>
        <w:pStyle w:val="Heading3"/>
      </w:pPr>
      <w:r>
        <w:t>2.4.2 Statistical and Behavioral Features</w:t>
      </w:r>
    </w:p>
    <w:p w14:paraId="67C3D18A" w14:textId="77777777" w:rsidR="00632BAD" w:rsidRDefault="00632BAD">
      <w:r>
        <w:t>Beyond fundamental headers, statistical features supply profound insights into traffic dynamics. Metrics such as packet rates, connection frequencies, address entropy, and packet size variance are highly effective in detecting volumetric attacks (DoS, DDoS).</w:t>
      </w:r>
    </w:p>
    <w:p w14:paraId="5E4A8754" w14:textId="77777777" w:rsidR="00632BAD" w:rsidRDefault="00632BAD">
      <w:r>
        <w:t>Behavioral features capture deviations from normalized traffic patterns: sudden surges in connection attempts, anomalous protocols, or repetitive authentication failures. These are particularly invaluable for identifying reconnaissance and brute-force activities.</w:t>
      </w:r>
    </w:p>
    <w:p w14:paraId="6C368671" w14:textId="77777777" w:rsidR="00632BAD" w:rsidRDefault="00632BAD">
      <w:pPr>
        <w:pStyle w:val="Heading3"/>
      </w:pPr>
      <w:r>
        <w:t>2.4.3 Extraction Tools and Techniques</w:t>
      </w:r>
    </w:p>
    <w:p w14:paraId="02D09098" w14:textId="77777777" w:rsidR="00632BAD" w:rsidRDefault="00632BAD">
      <w:r>
        <w:t xml:space="preserve">Automated extraction tools are imperative for real-time network monitoring. </w:t>
      </w:r>
      <w:r>
        <w:rPr>
          <w:b/>
        </w:rPr>
        <w:t>Scapy</w:t>
      </w:r>
      <w:r>
        <w:t xml:space="preserve"> [13]—a prevalent Python framework—facilitates packet capture, versatile protocol dissection, and custom feature processing implementation.</w:t>
      </w:r>
    </w:p>
    <w:p w14:paraId="1647CE4B" w14:textId="77777777" w:rsidR="00632BAD" w:rsidRDefault="00632BAD">
      <w:r>
        <w:t>Within simulated environments, packet capture coupled with flow aggregation produces structured feature vectors. These vectors numerically represent the network state, rendering them suitable as inputs for an RL Agent. Efficient extraction ensures the observation accurately reflects the contemporary security posture.</w:t>
      </w:r>
    </w:p>
    <w:p w14:paraId="5BC1DA21" w14:textId="77777777" w:rsidR="00632BAD" w:rsidRDefault="00632BAD">
      <w:pPr>
        <w:pStyle w:val="Heading3"/>
      </w:pPr>
      <w:r>
        <w:t>2.4.4 State Representation for Reinforcement Learning</w:t>
      </w:r>
    </w:p>
    <w:p w14:paraId="36DA0E63" w14:textId="77777777" w:rsidR="00632BAD" w:rsidRDefault="00632BAD">
      <w:r>
        <w:t xml:space="preserve">In RL-based defense systems, feature engineering directly dictates the State space design. The representation must strike a balance between informativeness and computational </w:t>
      </w:r>
      <w:r>
        <w:lastRenderedPageBreak/>
        <w:t>efficiency. An overly complex state decelerates training, while an overly simplistic one forfeits crucial security signals.</w:t>
      </w:r>
    </w:p>
    <w:p w14:paraId="6666C31B" w14:textId="77777777" w:rsidR="00632BAD" w:rsidRDefault="00632BAD">
      <w:r>
        <w:t>A typical state vector incorporates normalized traffic statistics, alert counts, and resource metrics. Encoding both security and performance features enables the Agent to learn to equilibrate attack mitigation with service availability—a requisite for autonomous decision-making in dynamic network environments.</w:t>
      </w:r>
    </w:p>
    <w:p w14:paraId="0F57C62B" w14:textId="77777777" w:rsidR="00632BAD" w:rsidRDefault="00632BAD">
      <w:pPr>
        <w:pStyle w:val="Heading3"/>
      </w:pPr>
      <w:r>
        <w:t>2.4.5 Challenges in Network Feature Engineering</w:t>
      </w:r>
    </w:p>
    <w:p w14:paraId="355A0D8E" w14:textId="77777777" w:rsidR="00632BAD" w:rsidRDefault="00632BAD">
      <w:r>
        <w:t>Extracting features for network traffic presents numerous challenges. Encrypted traffic restricts visibility into payload content, necessitating reliance on metadata and statistical features. Highly dynamic network behavior precipitates concept drift, which degrades performance over time.</w:t>
      </w:r>
    </w:p>
    <w:p w14:paraId="5AC6C153" w14:textId="77777777" w:rsidR="00632BAD" w:rsidRDefault="00632BAD">
      <w:r>
        <w:t>Another challenge lies in feature selection and normalization. Redundant or highly correlated features detrimentally impact learning. Meticulous design and continuous evaluation are recommended to sustain robust and adaptive defenses [14].</w:t>
      </w:r>
    </w:p>
    <w:p w14:paraId="15F36499" w14:textId="77777777" w:rsidR="00632BAD" w:rsidRDefault="00632BAD">
      <w:pPr>
        <w:pStyle w:val="Heading2"/>
      </w:pPr>
      <w:r>
        <w:t>2.5 Summary and Research Gaps</w:t>
      </w:r>
    </w:p>
    <w:p w14:paraId="3566F416" w14:textId="77777777" w:rsidR="00632BAD" w:rsidRDefault="00632BAD">
      <w:r>
        <w:t>This chapter reviews literature pertinent to cybersecurity, RL, automated incident response, and traffic feature engineering. Conventional network defenses—rule-based firewalls, signature-based IDS—are effective against known attacks but struggle to adapt to novel and automated threats. The escalating scale and sophistication of attacks expose the limitations of manual and static defenses.</w:t>
      </w:r>
    </w:p>
    <w:p w14:paraId="49AEB3CD" w14:textId="77777777" w:rsidR="00632BAD" w:rsidRDefault="00632BAD">
      <w:r>
        <w:t>Recent advancements in RL demonstrate robust potential for adaptive network defense. RL methodologies permit systems to learn optimal response policies via interactions with dynamic environments, outperforming static rule mechanisms. Research corroborates that RL Agents can efficaciously mitigate diverse attack types while adhering to performance constraints.</w:t>
      </w:r>
    </w:p>
    <w:p w14:paraId="4E34A812" w14:textId="77777777" w:rsidR="00632BAD" w:rsidRDefault="00632BAD">
      <w:r>
        <w:t>Network simulation environments—especially those merging realistic emulation with standardized RL interfaces—are indispensable instruments for cybersecurity research. Mininet facilitates high-fidelity modeling of network behaviors, while Gymnasium provides a structured RL framework. These environments allow safe, repeatable experimentation and evaluation of autonomous defensive strategies under controlled conditions.</w:t>
      </w:r>
    </w:p>
    <w:p w14:paraId="5520AA42" w14:textId="77777777" w:rsidR="00632BAD" w:rsidRDefault="00632BAD">
      <w:r>
        <w:t>Despite these advancements, research gaps persist. Numerous studies concentrate on attack detection rather than closed-loop defensive systems that integrate detection, decision-making, and enforcement. Furthermore, defensive efficacy evaluations frequently rely solely on security metrics without adequately considering the impact on legitimate traffic and service availability.</w:t>
      </w:r>
    </w:p>
    <w:p w14:paraId="61307925" w14:textId="77777777" w:rsidR="00632BAD" w:rsidRDefault="00632BAD">
      <w:r>
        <w:t xml:space="preserve">Another limitation is the integration of learning Agents with real-world enforcement mechanisms. While theoretical models exhibit promising results, few studies implement low-level controls such as kernel-level packet filtering or traffic shaping. Additionally, </w:t>
      </w:r>
      <w:r>
        <w:lastRenderedPageBreak/>
        <w:t>deception techniques like adaptive honeypots are frequently treated as static components rather than dynamically learned responses.</w:t>
      </w:r>
    </w:p>
    <w:p w14:paraId="1BA4721C" w14:textId="77777777" w:rsidR="00632BAD" w:rsidRDefault="00632BAD">
      <w:r>
        <w:t>This project bridges these gaps by proposing an autonomous AI defense Agent operating within a closed-loop simulated Environment. The system integrates RL with realistic network emulation, low-level enforcement mechanisms, and deception-based defensive strategies. By amalgamating both security and performance metrics into the learning process, the proposed methodology achieves a balanced and pragmatic solution for adaptive network defense.</w:t>
      </w:r>
    </w:p>
    <w:p w14:paraId="0EBA64B5" w14:textId="77777777" w:rsidR="00632BAD" w:rsidRDefault="00632BAD">
      <w:r>
        <w:t>The subsequent chapter delineates the system architecture and methodology, detailing the design of the simulated Environment, the RL framework, and the implementation of automated response mechanisms.</w:t>
      </w:r>
    </w:p>
    <w:p w14:paraId="1FB620A3" w14:textId="77777777" w:rsidR="00632BAD" w:rsidRDefault="00632BAD">
      <w:pPr>
        <w:pStyle w:val="Heading2"/>
      </w:pPr>
      <w:r>
        <w:t>2.6 Research Contributions</w:t>
      </w:r>
    </w:p>
    <w:p w14:paraId="290EDF7D" w14:textId="77777777" w:rsidR="00632BAD" w:rsidRDefault="00632BAD">
      <w:r>
        <w:t>Building upon the literature review, this project contributes to autonomous network defense across three dimensions:</w:t>
      </w:r>
    </w:p>
    <w:p w14:paraId="3AA082D2" w14:textId="77777777" w:rsidR="00632BAD" w:rsidRDefault="00632BAD">
      <w:r>
        <w:rPr>
          <w:b/>
        </w:rPr>
        <w:t>Technical Contribution:</w:t>
      </w:r>
      <w:r>
        <w:t xml:space="preserve"> The project engineers a comprehensive closed-loop defensive system—integrating real-time feature extraction (Observation Module with 20 features), adaptive decision-making (PPO Agent), and automated enforcement at the Linux kernel level (`iptables`, `tc`). Distinct from most works that halt at detection or employ simulated enforcement mechanisms, this project deploys authentic defensive actions within a Containernet network.</w:t>
      </w:r>
    </w:p>
    <w:p w14:paraId="3AC785E9" w14:textId="77777777" w:rsidR="00632BAD" w:rsidRDefault="00632BAD">
      <w:r>
        <w:rPr>
          <w:b/>
        </w:rPr>
        <w:t>Methodological Contribution:</w:t>
      </w:r>
      <w:r>
        <w:t xml:space="preserve"> The project proposes a 34-dimensional State space comprising: 20D traffic features (F1–F11 network and F12–F20 application from OWASP CRS); 10D per-IP temporal states encoding action history via one-hot (4D), hold counter, EMA/trend damage, window_fill, escalation_score, and miss_budget, from which the Agent learns action continuity, damage trends, and session states; and 4D closed-loop feedback (delayed 1 step) capturing the consequences of prior actions—webserver reachability, honeypot hit ratio, presence, and service damage. This design is more comprehensive than studies focused solely on network features, as it activates a feedback loop that assists the Agent in learning causal reasoning. The integration of Domain Randomization during training via realistic distributions (Normal, LogNormal, Beta, Poisson) further enhances generalization.</w:t>
      </w:r>
    </w:p>
    <w:p w14:paraId="13690A66" w14:textId="77777777" w:rsidR="00632BAD" w:rsidRDefault="00632BAD">
      <w:r>
        <w:rPr>
          <w:b/>
        </w:rPr>
        <w:t>Practical Contribution:</w:t>
      </w:r>
      <w:r>
        <w:t xml:space="preserve"> The project furnishes empirical evidence that RL surpasses static rule methodologies in confronting authentic attacks—particularly when attack vectors fluctuate—while simultaneously sustaining service availability at an acceptable tier.</w:t>
      </w:r>
    </w:p>
    <w:p w14:paraId="3D3A7317" w14:textId="3FC09ADC" w:rsidR="00A36883" w:rsidRDefault="00A36883"/>
    <w:p w14:paraId="66A29A4C" w14:textId="77777777" w:rsidR="00632BAD" w:rsidRDefault="00632BAD"/>
    <w:p w14:paraId="6B14723C" w14:textId="77777777" w:rsidR="00632BAD" w:rsidRDefault="00632BAD"/>
    <w:p w14:paraId="666F4F8B" w14:textId="77777777" w:rsidR="00632BAD" w:rsidRDefault="00632BAD">
      <w:pPr>
        <w:pStyle w:val="Heading1"/>
      </w:pPr>
      <w:r>
        <w:lastRenderedPageBreak/>
        <w:t>CHAPTER 3: RESEARCH METHODOLOGY</w:t>
      </w:r>
    </w:p>
    <w:p w14:paraId="574B636F" w14:textId="77777777" w:rsidR="00632BAD" w:rsidRDefault="00632BAD">
      <w:pPr>
        <w:pStyle w:val="Heading2"/>
      </w:pPr>
      <w:r>
        <w:t>3.1 Research Design</w:t>
      </w:r>
    </w:p>
    <w:p w14:paraId="02326E4C" w14:textId="77777777" w:rsidR="00632BAD" w:rsidRDefault="00632BAD">
      <w:pPr>
        <w:pStyle w:val="Heading3"/>
      </w:pPr>
      <w:r>
        <w:t>3.1.1 Threat Model</w:t>
      </w:r>
    </w:p>
    <w:p w14:paraId="63BE0C55" w14:textId="77777777" w:rsidR="00632BAD" w:rsidRDefault="00632BAD">
      <w:r>
        <w:t>To establish a clear scope for our defensive system, we first define a threat model that identifies potential adversaries and their capabilities. We assume an external attacker operating at the network level, targeting public-facing web services. The attack vectors are categorized as follows:</w:t>
      </w:r>
    </w:p>
    <w:p w14:paraId="0CEC17F7" w14:textId="77777777" w:rsidR="00632BAD" w:rsidRDefault="00632BAD">
      <w:r>
        <w:t>Attacks are classified based on technical characteristics and impact level:</w:t>
      </w:r>
    </w:p>
    <w:p w14:paraId="5860053E" w14:textId="77777777" w:rsidR="00632BAD" w:rsidRDefault="00632BAD">
      <w:r>
        <w:t>- High-volume traffic (DDoS, SYN Flood) exhausting bandwidth and TCP connection tables.</w:t>
      </w:r>
    </w:p>
    <w:p w14:paraId="76B6034C" w14:textId="77777777" w:rsidR="00632BAD" w:rsidRDefault="00632BAD">
      <w:r>
        <w:t>- Reconnaissance (Port Scan) to map active services/.</w:t>
      </w:r>
    </w:p>
    <w:p w14:paraId="3FA96A67" w14:textId="77777777" w:rsidR="00632BAD" w:rsidRDefault="00632BAD">
      <w:r>
        <w:t>- Brute-force attack to bypass authentication information.</w:t>
      </w:r>
    </w:p>
    <w:p w14:paraId="6163CB8E" w14:textId="77777777" w:rsidR="00632BAD" w:rsidRDefault="00632BAD">
      <w:r>
        <w:t>- Exploiting Web application layer vulnerabilities (Layer 7) through SQL Injection (SQLi) and Cross-Site Scripting (XSS) in HTTP payloads.</w:t>
      </w:r>
    </w:p>
    <w:p w14:paraId="4C84F421" w14:textId="77777777" w:rsidR="00632BAD" w:rsidRDefault="00632BAD">
      <w:r>
        <w:t>Adversary constraints: The attacker possesses no internal privileges (Black-box setup, unaware of defense policies).</w:t>
      </w:r>
    </w:p>
    <w:p w14:paraId="23968542" w14:textId="77777777" w:rsidR="00632BAD" w:rsidRDefault="00632BAD">
      <w:r>
        <w:t>Defender capabilities: The defender maintains comprehensive monitoring at the edge router, TLS decryption capabilities via SSLKEYLOGFILE, and real-time enforcement authority via`iptables`.</w:t>
      </w:r>
    </w:p>
    <w:p w14:paraId="608304B3" w14:textId="77777777" w:rsidR="00632BAD" w:rsidRDefault="00632BAD">
      <w:pPr>
        <w:pStyle w:val="Heading3"/>
      </w:pPr>
      <w:r>
        <w:t>3.1.2 Methodological Framework</w:t>
      </w:r>
    </w:p>
    <w:p w14:paraId="1D582B0F" w14:textId="77777777" w:rsidR="00632BAD" w:rsidRDefault="00632BAD">
      <w:r>
        <w:t>The project approaches the network defense problem from the perspective of automatic sequential decision-making. The system not only detects attacks but also selects appropriate response actions according to each context.</w:t>
      </w:r>
    </w:p>
    <w:p w14:paraId="5A78A4BB" w14:textId="77777777" w:rsidR="00632BAD" w:rsidRDefault="00632BAD">
      <w:r>
        <w:t>The research methodology is executed across two parallel branches:</w:t>
      </w:r>
    </w:p>
    <w:p w14:paraId="6154824F" w14:textId="77777777" w:rsidR="00632BAD" w:rsidRDefault="00632BAD" w:rsidP="00632BAD">
      <w:pPr>
        <w:numPr>
          <w:ilvl w:val="0"/>
          <w:numId w:val="10"/>
        </w:numPr>
        <w:pBdr>
          <w:top w:val="nil"/>
          <w:left w:val="nil"/>
          <w:bottom w:val="nil"/>
          <w:right w:val="nil"/>
          <w:between w:val="nil"/>
        </w:pBdr>
        <w:spacing w:after="0"/>
      </w:pPr>
      <w:r>
        <w:rPr>
          <w:rFonts w:ascii="Cambria" w:eastAsia="Cambria" w:hAnsi="Cambria" w:cs="Cambria"/>
          <w:color w:val="000000"/>
        </w:rPr>
        <w:t xml:space="preserve">**Observation Module:** Captures the network state. This module </w:t>
      </w:r>
      <w:r>
        <w:t xml:space="preserve">converts and statistically analyzes </w:t>
      </w:r>
      <w:r>
        <w:rPr>
          <w:rFonts w:ascii="Cambria" w:eastAsia="Cambria" w:hAnsi="Cambria" w:cs="Cambria"/>
          <w:color w:val="000000"/>
        </w:rPr>
        <w:t xml:space="preserve">raw network traffic into </w:t>
      </w:r>
      <w:r>
        <w:t xml:space="preserve">semantic meaningful </w:t>
      </w:r>
      <w:r>
        <w:rPr>
          <w:rFonts w:ascii="Cambria" w:eastAsia="Cambria" w:hAnsi="Cambria" w:cs="Cambria"/>
          <w:color w:val="000000"/>
        </w:rPr>
        <w:t>observation vector</w:t>
      </w:r>
      <w:r>
        <w:t xml:space="preserve">s </w:t>
      </w:r>
      <w:r>
        <w:rPr>
          <w:rFonts w:ascii="Cambria" w:eastAsia="Cambria" w:hAnsi="Cambria" w:cs="Cambria"/>
          <w:color w:val="000000"/>
        </w:rPr>
        <w:t>for the Agent.</w:t>
      </w:r>
    </w:p>
    <w:p w14:paraId="0217EB84" w14:textId="77777777" w:rsidR="00632BAD" w:rsidRDefault="00632BAD" w:rsidP="00632BAD">
      <w:pPr>
        <w:numPr>
          <w:ilvl w:val="0"/>
          <w:numId w:val="10"/>
        </w:numPr>
        <w:pBdr>
          <w:top w:val="nil"/>
          <w:left w:val="nil"/>
          <w:bottom w:val="nil"/>
          <w:right w:val="nil"/>
          <w:between w:val="nil"/>
        </w:pBdr>
      </w:pPr>
      <w:r>
        <w:rPr>
          <w:rFonts w:ascii="Cambria" w:eastAsia="Cambria" w:hAnsi="Cambria" w:cs="Cambria"/>
          <w:color w:val="000000"/>
        </w:rPr>
        <w:t>**RL Defense Agent:** Develops and trains the defens</w:t>
      </w:r>
      <w:r>
        <w:t>e agent</w:t>
      </w:r>
      <w:r>
        <w:rPr>
          <w:rFonts w:ascii="Cambria" w:eastAsia="Cambria" w:hAnsi="Cambria" w:cs="Cambria"/>
          <w:color w:val="000000"/>
        </w:rPr>
        <w:t xml:space="preserve">. </w:t>
      </w:r>
      <w:r>
        <w:t>Before finalizing the algorithm, the team performed a screening step on the CIC datasets with three PPO/DQN/A2C algorithms using the same general evaluation process to ensure fair comparison. This evaluation process (benchmark) used the default hyperparameter SB3 (without additional adjustments) with 1 parallel environment, the model at the final checkpoint, 5 train seeds, and deterministic evaluation with 5 eval seeds × 6 episodes for each seed; 4 separate evaluation modes were used to assess the two axes of session connectivity and noise. The benchmark results are presented in Chapter 4.</w:t>
      </w:r>
    </w:p>
    <w:p w14:paraId="6AB2E01F" w14:textId="77777777" w:rsidR="00632BAD" w:rsidRPr="00632BAD" w:rsidRDefault="00632BAD">
      <w:r w:rsidRPr="00632BAD">
        <w:lastRenderedPageBreak/>
        <w:t>The benchmark of 3 algorithms is used as an experimental screening step to select the algorithm best suited to the defense model (not intended to prove absolute victory). The preferred group is the algorithm that maintains the best security-availability trade-off under real-world deployment conditions.</w:t>
      </w:r>
    </w:p>
    <w:p w14:paraId="6B4CF5CE" w14:textId="77777777" w:rsidR="00632BAD" w:rsidRDefault="00632BAD">
      <w:r>
        <w:rPr>
          <w:b/>
          <w:bCs/>
        </w:rPr>
        <w:t xml:space="preserve">Algorithm Comparison and Characteristics </w:t>
      </w:r>
    </w:p>
    <w:tbl>
      <w:tblPr>
        <w:tblW w:w="8640" w:type="dxa"/>
        <w:tblBorders>
          <w:top w:val="nil"/>
          <w:left w:val="nil"/>
          <w:bottom w:val="nil"/>
          <w:right w:val="nil"/>
          <w:insideH w:val="nil"/>
          <w:insideV w:val="nil"/>
        </w:tblBorders>
        <w:tblLayout w:type="fixed"/>
        <w:tblLook w:val="0600" w:firstRow="0" w:lastRow="0" w:firstColumn="0" w:lastColumn="0" w:noHBand="1" w:noVBand="1"/>
      </w:tblPr>
      <w:tblGrid>
        <w:gridCol w:w="1622"/>
        <w:gridCol w:w="2548"/>
        <w:gridCol w:w="2205"/>
        <w:gridCol w:w="2265"/>
      </w:tblGrid>
      <w:tr w:rsidR="00632BAD" w14:paraId="0C67874F" w14:textId="77777777">
        <w:trPr>
          <w:trHeight w:val="1350"/>
        </w:trPr>
        <w:tc>
          <w:tcPr>
            <w:tcW w:w="1623" w:type="dxa"/>
            <w:tcBorders>
              <w:top w:val="single" w:sz="7" w:space="0" w:color="1F1F1F"/>
              <w:left w:val="single" w:sz="7" w:space="0" w:color="1F1F1F"/>
              <w:bottom w:val="single" w:sz="7" w:space="0" w:color="1F1F1F"/>
              <w:right w:val="single" w:sz="7" w:space="0" w:color="1F1F1F"/>
            </w:tcBorders>
            <w:shd w:val="clear" w:color="auto" w:fill="EFEFEF"/>
            <w:tcMar>
              <w:top w:w="240" w:type="dxa"/>
              <w:left w:w="0" w:type="dxa"/>
              <w:bottom w:w="240" w:type="dxa"/>
              <w:right w:w="180" w:type="dxa"/>
            </w:tcMar>
          </w:tcPr>
          <w:p w14:paraId="027EC9F0" w14:textId="77777777" w:rsidR="00632BAD" w:rsidRDefault="00632BAD">
            <w:pPr>
              <w:spacing w:after="480"/>
              <w:rPr>
                <w:rFonts w:ascii="Arial" w:eastAsia="Arial" w:hAnsi="Arial" w:cs="Arial"/>
                <w:color w:val="1F1F1F"/>
              </w:rPr>
            </w:pPr>
            <w:r>
              <w:rPr>
                <w:rFonts w:ascii="Arial" w:eastAsia="Arial" w:hAnsi="Arial" w:cs="Arial"/>
                <w:b/>
                <w:bCs/>
                <w:color w:val="1F1F1F"/>
              </w:rPr>
              <w:t>Criteria</w:t>
            </w:r>
          </w:p>
        </w:tc>
        <w:tc>
          <w:tcPr>
            <w:tcW w:w="2547" w:type="dxa"/>
            <w:tcBorders>
              <w:top w:val="single" w:sz="7" w:space="0" w:color="1F1F1F"/>
              <w:left w:val="single" w:sz="7" w:space="0" w:color="1F1F1F"/>
              <w:bottom w:val="single" w:sz="7" w:space="0" w:color="1F1F1F"/>
              <w:right w:val="single" w:sz="7" w:space="0" w:color="1F1F1F"/>
            </w:tcBorders>
            <w:shd w:val="clear" w:color="auto" w:fill="EFEFEF"/>
            <w:tcMar>
              <w:top w:w="240" w:type="dxa"/>
              <w:left w:w="0" w:type="dxa"/>
              <w:bottom w:w="240" w:type="dxa"/>
              <w:right w:w="180" w:type="dxa"/>
            </w:tcMar>
          </w:tcPr>
          <w:p w14:paraId="5515B774" w14:textId="77777777" w:rsidR="00632BAD" w:rsidRDefault="00632BAD">
            <w:pPr>
              <w:spacing w:after="480"/>
              <w:rPr>
                <w:rFonts w:ascii="Arial" w:eastAsia="Arial" w:hAnsi="Arial" w:cs="Arial"/>
                <w:color w:val="1F1F1F"/>
              </w:rPr>
            </w:pPr>
            <w:r>
              <w:rPr>
                <w:rFonts w:ascii="Arial" w:eastAsia="Arial" w:hAnsi="Arial" w:cs="Arial"/>
                <w:b/>
                <w:bCs/>
                <w:color w:val="1F1F1F"/>
              </w:rPr>
              <w:t>DQN (Deep Q-Network)</w:t>
            </w:r>
          </w:p>
        </w:tc>
        <w:tc>
          <w:tcPr>
            <w:tcW w:w="2204" w:type="dxa"/>
            <w:tcBorders>
              <w:top w:val="single" w:sz="7" w:space="0" w:color="1F1F1F"/>
              <w:left w:val="single" w:sz="7" w:space="0" w:color="1F1F1F"/>
              <w:bottom w:val="single" w:sz="7" w:space="0" w:color="1F1F1F"/>
              <w:right w:val="single" w:sz="7" w:space="0" w:color="1F1F1F"/>
            </w:tcBorders>
            <w:shd w:val="clear" w:color="auto" w:fill="EFEFEF"/>
            <w:tcMar>
              <w:top w:w="240" w:type="dxa"/>
              <w:left w:w="0" w:type="dxa"/>
              <w:bottom w:w="240" w:type="dxa"/>
              <w:right w:w="180" w:type="dxa"/>
            </w:tcMar>
          </w:tcPr>
          <w:p w14:paraId="3D2BD0FC" w14:textId="77777777" w:rsidR="00632BAD" w:rsidRDefault="00632BAD">
            <w:pPr>
              <w:spacing w:after="480"/>
              <w:rPr>
                <w:rFonts w:ascii="Arial" w:eastAsia="Arial" w:hAnsi="Arial" w:cs="Arial"/>
                <w:color w:val="1F1F1F"/>
              </w:rPr>
            </w:pPr>
            <w:r>
              <w:rPr>
                <w:rFonts w:ascii="Arial" w:eastAsia="Arial" w:hAnsi="Arial" w:cs="Arial"/>
                <w:b/>
                <w:bCs/>
                <w:color w:val="1F1F1F"/>
              </w:rPr>
              <w:t>A2C (Advantage Actor-Critic)</w:t>
            </w:r>
          </w:p>
        </w:tc>
        <w:tc>
          <w:tcPr>
            <w:tcW w:w="2264" w:type="dxa"/>
            <w:tcBorders>
              <w:top w:val="single" w:sz="7" w:space="0" w:color="1F1F1F"/>
              <w:left w:val="single" w:sz="7" w:space="0" w:color="1F1F1F"/>
              <w:bottom w:val="single" w:sz="7" w:space="0" w:color="1F1F1F"/>
              <w:right w:val="single" w:sz="7" w:space="0" w:color="1F1F1F"/>
            </w:tcBorders>
            <w:shd w:val="clear" w:color="auto" w:fill="EFEFEF"/>
            <w:tcMar>
              <w:top w:w="240" w:type="dxa"/>
              <w:left w:w="0" w:type="dxa"/>
              <w:bottom w:w="240" w:type="dxa"/>
              <w:right w:w="0" w:type="dxa"/>
            </w:tcMar>
          </w:tcPr>
          <w:p w14:paraId="54FD16FB" w14:textId="77777777" w:rsidR="00632BAD" w:rsidRDefault="00632BAD">
            <w:pPr>
              <w:spacing w:after="480"/>
              <w:rPr>
                <w:rFonts w:ascii="Arial" w:eastAsia="Arial" w:hAnsi="Arial" w:cs="Arial"/>
                <w:color w:val="1F1F1F"/>
              </w:rPr>
            </w:pPr>
            <w:r>
              <w:rPr>
                <w:rFonts w:ascii="Arial" w:eastAsia="Arial" w:hAnsi="Arial" w:cs="Arial"/>
                <w:b/>
                <w:bCs/>
                <w:color w:val="1F1F1F"/>
              </w:rPr>
              <w:t>PPO (Proximal Policy Optimization)</w:t>
            </w:r>
          </w:p>
        </w:tc>
      </w:tr>
      <w:tr w:rsidR="00632BAD" w14:paraId="52E8C27E" w14:textId="77777777">
        <w:trPr>
          <w:trHeight w:val="1620"/>
        </w:trPr>
        <w:tc>
          <w:tcPr>
            <w:tcW w:w="1623"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7ABE994B" w14:textId="77777777" w:rsidR="00632BAD" w:rsidRDefault="00632BAD">
            <w:pPr>
              <w:spacing w:after="480"/>
              <w:rPr>
                <w:rFonts w:ascii="Arial" w:eastAsia="Arial" w:hAnsi="Arial" w:cs="Arial"/>
                <w:color w:val="1F1F1F"/>
              </w:rPr>
            </w:pPr>
            <w:r>
              <w:rPr>
                <w:rFonts w:ascii="Arial" w:eastAsia="Arial" w:hAnsi="Arial" w:cs="Arial"/>
                <w:b/>
                <w:bCs/>
                <w:color w:val="1F1F1F"/>
              </w:rPr>
              <w:t>Approach</w:t>
            </w:r>
          </w:p>
        </w:tc>
        <w:tc>
          <w:tcPr>
            <w:tcW w:w="2547"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7D0BC9E7" w14:textId="77777777" w:rsidR="00632BAD" w:rsidRDefault="00632BAD">
            <w:pPr>
              <w:spacing w:after="480"/>
              <w:rPr>
                <w:rFonts w:ascii="Arial" w:eastAsia="Arial" w:hAnsi="Arial" w:cs="Arial"/>
                <w:color w:val="1F1F1F"/>
              </w:rPr>
            </w:pPr>
            <w:r>
              <w:rPr>
                <w:rFonts w:ascii="Arial" w:eastAsia="Arial" w:hAnsi="Arial" w:cs="Arial"/>
                <w:b/>
                <w:bCs/>
                <w:color w:val="1F1F1F"/>
              </w:rPr>
              <w:t>Value-based</w:t>
            </w:r>
            <w:r>
              <w:rPr>
                <w:rFonts w:ascii="Arial" w:eastAsia="Arial" w:hAnsi="Arial" w:cs="Arial"/>
                <w:color w:val="1F1F1F"/>
              </w:rPr>
              <w:t>: Learns the $Q(s, a)$ value function.</w:t>
            </w:r>
          </w:p>
        </w:tc>
        <w:tc>
          <w:tcPr>
            <w:tcW w:w="220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484DA644" w14:textId="77777777" w:rsidR="00632BAD" w:rsidRDefault="00632BAD">
            <w:pPr>
              <w:spacing w:after="480"/>
              <w:rPr>
                <w:rFonts w:ascii="Arial" w:eastAsia="Arial" w:hAnsi="Arial" w:cs="Arial"/>
                <w:color w:val="1F1F1F"/>
              </w:rPr>
            </w:pPr>
            <w:r>
              <w:rPr>
                <w:rFonts w:ascii="Arial" w:eastAsia="Arial" w:hAnsi="Arial" w:cs="Arial"/>
                <w:b/>
                <w:bCs/>
                <w:color w:val="1F1F1F"/>
              </w:rPr>
              <w:t>Actor-Critic</w:t>
            </w:r>
            <w:r>
              <w:rPr>
                <w:rFonts w:ascii="Arial" w:eastAsia="Arial" w:hAnsi="Arial" w:cs="Arial"/>
                <w:color w:val="1F1F1F"/>
              </w:rPr>
              <w:t>: Hybrid of policy and value learning.</w:t>
            </w:r>
          </w:p>
        </w:tc>
        <w:tc>
          <w:tcPr>
            <w:tcW w:w="226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65F06893" w14:textId="77777777" w:rsidR="00632BAD" w:rsidRDefault="00632BAD">
            <w:pPr>
              <w:spacing w:after="480"/>
              <w:rPr>
                <w:rFonts w:ascii="Arial" w:eastAsia="Arial" w:hAnsi="Arial" w:cs="Arial"/>
                <w:color w:val="1F1F1F"/>
              </w:rPr>
            </w:pPr>
            <w:r>
              <w:rPr>
                <w:rFonts w:ascii="Arial" w:eastAsia="Arial" w:hAnsi="Arial" w:cs="Arial"/>
                <w:b/>
                <w:bCs/>
                <w:color w:val="1F1F1F"/>
              </w:rPr>
              <w:t>Policy-based</w:t>
            </w:r>
            <w:r>
              <w:rPr>
                <w:rFonts w:ascii="Arial" w:eastAsia="Arial" w:hAnsi="Arial" w:cs="Arial"/>
                <w:color w:val="1F1F1F"/>
              </w:rPr>
              <w:t>: Directly optimizes the action policy.</w:t>
            </w:r>
          </w:p>
        </w:tc>
      </w:tr>
      <w:tr w:rsidR="00632BAD" w14:paraId="0FCC3EE0" w14:textId="77777777">
        <w:trPr>
          <w:trHeight w:val="1620"/>
        </w:trPr>
        <w:tc>
          <w:tcPr>
            <w:tcW w:w="1623"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467A359D" w14:textId="77777777" w:rsidR="00632BAD" w:rsidRDefault="00632BAD">
            <w:pPr>
              <w:spacing w:after="480"/>
              <w:rPr>
                <w:rFonts w:ascii="Arial" w:eastAsia="Arial" w:hAnsi="Arial" w:cs="Arial"/>
                <w:color w:val="1F1F1F"/>
              </w:rPr>
            </w:pPr>
            <w:r>
              <w:rPr>
                <w:rFonts w:ascii="Arial" w:eastAsia="Arial" w:hAnsi="Arial" w:cs="Arial"/>
                <w:b/>
                <w:bCs/>
                <w:color w:val="1F1F1F"/>
              </w:rPr>
              <w:t>Learning Mode</w:t>
            </w:r>
          </w:p>
        </w:tc>
        <w:tc>
          <w:tcPr>
            <w:tcW w:w="2547"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596799B5" w14:textId="77777777" w:rsidR="00632BAD" w:rsidRDefault="00632BAD">
            <w:pPr>
              <w:spacing w:after="480"/>
              <w:rPr>
                <w:rFonts w:ascii="Arial" w:eastAsia="Arial" w:hAnsi="Arial" w:cs="Arial"/>
                <w:color w:val="1F1F1F"/>
              </w:rPr>
            </w:pPr>
            <w:r>
              <w:rPr>
                <w:rFonts w:ascii="Arial" w:eastAsia="Arial" w:hAnsi="Arial" w:cs="Arial"/>
                <w:b/>
                <w:bCs/>
                <w:color w:val="1F1F1F"/>
              </w:rPr>
              <w:t>Off-policy</w:t>
            </w:r>
            <w:r>
              <w:rPr>
                <w:rFonts w:ascii="Arial" w:eastAsia="Arial" w:hAnsi="Arial" w:cs="Arial"/>
                <w:color w:val="1F1F1F"/>
              </w:rPr>
              <w:t>: Learns from historical data in a replay buffer.</w:t>
            </w:r>
          </w:p>
        </w:tc>
        <w:tc>
          <w:tcPr>
            <w:tcW w:w="220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76808E24" w14:textId="77777777" w:rsidR="00632BAD" w:rsidRDefault="00632BAD">
            <w:pPr>
              <w:spacing w:after="480"/>
              <w:rPr>
                <w:rFonts w:ascii="Arial" w:eastAsia="Arial" w:hAnsi="Arial" w:cs="Arial"/>
                <w:color w:val="1F1F1F"/>
              </w:rPr>
            </w:pPr>
            <w:r>
              <w:rPr>
                <w:rFonts w:ascii="Arial" w:eastAsia="Arial" w:hAnsi="Arial" w:cs="Arial"/>
                <w:b/>
                <w:bCs/>
                <w:color w:val="1F1F1F"/>
              </w:rPr>
              <w:t>On-policy</w:t>
            </w:r>
            <w:r>
              <w:rPr>
                <w:rFonts w:ascii="Arial" w:eastAsia="Arial" w:hAnsi="Arial" w:cs="Arial"/>
                <w:color w:val="1F1F1F"/>
              </w:rPr>
              <w:t>: Learns directly from current experiences.</w:t>
            </w:r>
          </w:p>
        </w:tc>
        <w:tc>
          <w:tcPr>
            <w:tcW w:w="226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3CD9EFAB" w14:textId="77777777" w:rsidR="00632BAD" w:rsidRDefault="00632BAD">
            <w:pPr>
              <w:spacing w:after="480"/>
              <w:rPr>
                <w:rFonts w:ascii="Arial" w:eastAsia="Arial" w:hAnsi="Arial" w:cs="Arial"/>
                <w:color w:val="1F1F1F"/>
              </w:rPr>
            </w:pPr>
            <w:r>
              <w:rPr>
                <w:rFonts w:ascii="Arial" w:eastAsia="Arial" w:hAnsi="Arial" w:cs="Arial"/>
                <w:b/>
                <w:bCs/>
                <w:color w:val="1F1F1F"/>
              </w:rPr>
              <w:t>On-policy</w:t>
            </w:r>
            <w:r>
              <w:rPr>
                <w:rFonts w:ascii="Arial" w:eastAsia="Arial" w:hAnsi="Arial" w:cs="Arial"/>
                <w:color w:val="1F1F1F"/>
              </w:rPr>
              <w:t>: Learns from current data with multiple updates.</w:t>
            </w:r>
          </w:p>
        </w:tc>
      </w:tr>
      <w:tr w:rsidR="00632BAD" w14:paraId="201EBA57" w14:textId="77777777">
        <w:trPr>
          <w:trHeight w:val="1065"/>
        </w:trPr>
        <w:tc>
          <w:tcPr>
            <w:tcW w:w="1623"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2994E35B" w14:textId="77777777" w:rsidR="00632BAD" w:rsidRDefault="00632BAD">
            <w:pPr>
              <w:spacing w:after="480"/>
              <w:rPr>
                <w:rFonts w:ascii="Arial" w:eastAsia="Arial" w:hAnsi="Arial" w:cs="Arial"/>
                <w:color w:val="1F1F1F"/>
              </w:rPr>
            </w:pPr>
            <w:r>
              <w:rPr>
                <w:rFonts w:ascii="Arial" w:eastAsia="Arial" w:hAnsi="Arial" w:cs="Arial"/>
                <w:b/>
                <w:bCs/>
                <w:color w:val="1F1F1F"/>
              </w:rPr>
              <w:t>Action Space</w:t>
            </w:r>
          </w:p>
        </w:tc>
        <w:tc>
          <w:tcPr>
            <w:tcW w:w="2547"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4FE2D494" w14:textId="77777777" w:rsidR="00632BAD" w:rsidRDefault="00632BAD">
            <w:pPr>
              <w:spacing w:after="480"/>
              <w:rPr>
                <w:rFonts w:ascii="Arial" w:eastAsia="Arial" w:hAnsi="Arial" w:cs="Arial"/>
                <w:color w:val="1F1F1F"/>
              </w:rPr>
            </w:pPr>
            <w:r>
              <w:rPr>
                <w:rFonts w:ascii="Arial" w:eastAsia="Arial" w:hAnsi="Arial" w:cs="Arial"/>
                <w:color w:val="1F1F1F"/>
              </w:rPr>
              <w:t xml:space="preserve">Primarily </w:t>
            </w:r>
            <w:r>
              <w:rPr>
                <w:rFonts w:ascii="Arial" w:eastAsia="Arial" w:hAnsi="Arial" w:cs="Arial"/>
                <w:b/>
                <w:bCs/>
                <w:color w:val="1F1F1F"/>
              </w:rPr>
              <w:t>Discrete</w:t>
            </w:r>
            <w:r>
              <w:rPr>
                <w:rFonts w:ascii="Arial" w:eastAsia="Arial" w:hAnsi="Arial" w:cs="Arial"/>
                <w:color w:val="1F1F1F"/>
              </w:rPr>
              <w:t>.</w:t>
            </w:r>
          </w:p>
        </w:tc>
        <w:tc>
          <w:tcPr>
            <w:tcW w:w="220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4C020649" w14:textId="77777777" w:rsidR="00632BAD" w:rsidRDefault="00632BAD">
            <w:pPr>
              <w:spacing w:after="480"/>
              <w:rPr>
                <w:rFonts w:ascii="Arial" w:eastAsia="Arial" w:hAnsi="Arial" w:cs="Arial"/>
                <w:color w:val="1F1F1F"/>
              </w:rPr>
            </w:pPr>
            <w:r>
              <w:rPr>
                <w:rFonts w:ascii="Arial" w:eastAsia="Arial" w:hAnsi="Arial" w:cs="Arial"/>
                <w:color w:val="1F1F1F"/>
              </w:rPr>
              <w:t>Discrete &amp; Continuous.</w:t>
            </w:r>
          </w:p>
        </w:tc>
        <w:tc>
          <w:tcPr>
            <w:tcW w:w="226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04B7F42B" w14:textId="77777777" w:rsidR="00632BAD" w:rsidRDefault="00632BAD">
            <w:pPr>
              <w:spacing w:after="480"/>
              <w:rPr>
                <w:rFonts w:ascii="Arial" w:eastAsia="Arial" w:hAnsi="Arial" w:cs="Arial"/>
                <w:color w:val="1F1F1F"/>
              </w:rPr>
            </w:pPr>
            <w:r>
              <w:rPr>
                <w:rFonts w:ascii="Arial" w:eastAsia="Arial" w:hAnsi="Arial" w:cs="Arial"/>
                <w:color w:val="1F1F1F"/>
              </w:rPr>
              <w:t>Discrete &amp; Continuous.</w:t>
            </w:r>
          </w:p>
        </w:tc>
      </w:tr>
      <w:tr w:rsidR="00632BAD" w14:paraId="06D9E074" w14:textId="77777777">
        <w:trPr>
          <w:trHeight w:val="1350"/>
        </w:trPr>
        <w:tc>
          <w:tcPr>
            <w:tcW w:w="1623"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55DF4F3B" w14:textId="77777777" w:rsidR="00632BAD" w:rsidRDefault="00632BAD">
            <w:pPr>
              <w:spacing w:after="480"/>
              <w:rPr>
                <w:rFonts w:ascii="Arial" w:eastAsia="Arial" w:hAnsi="Arial" w:cs="Arial"/>
                <w:color w:val="1F1F1F"/>
              </w:rPr>
            </w:pPr>
            <w:r>
              <w:rPr>
                <w:rFonts w:ascii="Arial" w:eastAsia="Arial" w:hAnsi="Arial" w:cs="Arial"/>
                <w:b/>
                <w:bCs/>
                <w:color w:val="1F1F1F"/>
              </w:rPr>
              <w:t>Stability</w:t>
            </w:r>
          </w:p>
        </w:tc>
        <w:tc>
          <w:tcPr>
            <w:tcW w:w="2547"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72EF6A0A" w14:textId="77777777" w:rsidR="00632BAD" w:rsidRDefault="00632BAD">
            <w:pPr>
              <w:spacing w:after="480"/>
              <w:rPr>
                <w:rFonts w:ascii="Arial" w:eastAsia="Arial" w:hAnsi="Arial" w:cs="Arial"/>
                <w:color w:val="1F1F1F"/>
              </w:rPr>
            </w:pPr>
            <w:r>
              <w:rPr>
                <w:rFonts w:ascii="Arial" w:eastAsia="Arial" w:hAnsi="Arial" w:cs="Arial"/>
                <w:color w:val="1F1F1F"/>
              </w:rPr>
              <w:t>Moderate (Prone to Q-value overestimation).</w:t>
            </w:r>
          </w:p>
        </w:tc>
        <w:tc>
          <w:tcPr>
            <w:tcW w:w="220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65C3F924" w14:textId="77777777" w:rsidR="00632BAD" w:rsidRDefault="00632BAD">
            <w:pPr>
              <w:spacing w:after="480"/>
              <w:rPr>
                <w:rFonts w:ascii="Arial" w:eastAsia="Arial" w:hAnsi="Arial" w:cs="Arial"/>
                <w:color w:val="1F1F1F"/>
              </w:rPr>
            </w:pPr>
            <w:r>
              <w:rPr>
                <w:rFonts w:ascii="Arial" w:eastAsia="Arial" w:hAnsi="Arial" w:cs="Arial"/>
                <w:color w:val="1F1F1F"/>
              </w:rPr>
              <w:t>Low (High variance, sensitive to noise).</w:t>
            </w:r>
          </w:p>
        </w:tc>
        <w:tc>
          <w:tcPr>
            <w:tcW w:w="226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2A39CF7E" w14:textId="77777777" w:rsidR="00632BAD" w:rsidRDefault="00632BAD">
            <w:pPr>
              <w:spacing w:after="480"/>
              <w:rPr>
                <w:rFonts w:ascii="Arial" w:eastAsia="Arial" w:hAnsi="Arial" w:cs="Arial"/>
                <w:color w:val="1F1F1F"/>
              </w:rPr>
            </w:pPr>
            <w:r>
              <w:rPr>
                <w:rFonts w:ascii="Arial" w:eastAsia="Arial" w:hAnsi="Arial" w:cs="Arial"/>
                <w:b/>
                <w:bCs/>
                <w:color w:val="1F1F1F"/>
              </w:rPr>
              <w:t>Very High</w:t>
            </w:r>
            <w:r>
              <w:rPr>
                <w:rFonts w:ascii="Arial" w:eastAsia="Arial" w:hAnsi="Arial" w:cs="Arial"/>
                <w:color w:val="1F1F1F"/>
              </w:rPr>
              <w:t xml:space="preserve"> (Clipped objective prevents large updates).</w:t>
            </w:r>
          </w:p>
        </w:tc>
      </w:tr>
      <w:tr w:rsidR="00632BAD" w14:paraId="588FC309" w14:textId="77777777">
        <w:trPr>
          <w:trHeight w:val="1350"/>
        </w:trPr>
        <w:tc>
          <w:tcPr>
            <w:tcW w:w="1623"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6F848726" w14:textId="77777777" w:rsidR="00632BAD" w:rsidRDefault="00632BAD">
            <w:pPr>
              <w:spacing w:after="480"/>
              <w:rPr>
                <w:rFonts w:ascii="Arial" w:eastAsia="Arial" w:hAnsi="Arial" w:cs="Arial"/>
                <w:color w:val="1F1F1F"/>
              </w:rPr>
            </w:pPr>
            <w:r>
              <w:rPr>
                <w:rFonts w:ascii="Arial" w:eastAsia="Arial" w:hAnsi="Arial" w:cs="Arial"/>
                <w:b/>
                <w:bCs/>
                <w:color w:val="1F1F1F"/>
              </w:rPr>
              <w:lastRenderedPageBreak/>
              <w:t>Sample Efficiency</w:t>
            </w:r>
          </w:p>
        </w:tc>
        <w:tc>
          <w:tcPr>
            <w:tcW w:w="2547"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4A41A1CF" w14:textId="77777777" w:rsidR="00632BAD" w:rsidRDefault="00632BAD">
            <w:pPr>
              <w:spacing w:after="480"/>
              <w:rPr>
                <w:rFonts w:ascii="Arial" w:eastAsia="Arial" w:hAnsi="Arial" w:cs="Arial"/>
                <w:color w:val="1F1F1F"/>
              </w:rPr>
            </w:pPr>
            <w:r>
              <w:rPr>
                <w:rFonts w:ascii="Arial" w:eastAsia="Arial" w:hAnsi="Arial" w:cs="Arial"/>
                <w:color w:val="1F1F1F"/>
              </w:rPr>
              <w:t>High (Reuses past data).</w:t>
            </w:r>
          </w:p>
        </w:tc>
        <w:tc>
          <w:tcPr>
            <w:tcW w:w="220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52E95658" w14:textId="77777777" w:rsidR="00632BAD" w:rsidRDefault="00632BAD">
            <w:pPr>
              <w:spacing w:after="480"/>
              <w:rPr>
                <w:rFonts w:ascii="Arial" w:eastAsia="Arial" w:hAnsi="Arial" w:cs="Arial"/>
                <w:color w:val="1F1F1F"/>
              </w:rPr>
            </w:pPr>
            <w:r>
              <w:rPr>
                <w:rFonts w:ascii="Arial" w:eastAsia="Arial" w:hAnsi="Arial" w:cs="Arial"/>
                <w:color w:val="1F1F1F"/>
              </w:rPr>
              <w:t>Low (Requires more interactions).</w:t>
            </w:r>
          </w:p>
        </w:tc>
        <w:tc>
          <w:tcPr>
            <w:tcW w:w="226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5CA24722" w14:textId="77777777" w:rsidR="00632BAD" w:rsidRDefault="00632BAD">
            <w:pPr>
              <w:spacing w:after="480"/>
              <w:rPr>
                <w:rFonts w:ascii="Arial" w:eastAsia="Arial" w:hAnsi="Arial" w:cs="Arial"/>
                <w:color w:val="1F1F1F"/>
              </w:rPr>
            </w:pPr>
            <w:r>
              <w:rPr>
                <w:rFonts w:ascii="Arial" w:eastAsia="Arial" w:hAnsi="Arial" w:cs="Arial"/>
                <w:color w:val="1F1F1F"/>
              </w:rPr>
              <w:t>Moderate (Balanced stability and efficiency).</w:t>
            </w:r>
          </w:p>
        </w:tc>
      </w:tr>
      <w:tr w:rsidR="00632BAD" w14:paraId="00D47A13" w14:textId="77777777">
        <w:trPr>
          <w:trHeight w:val="1620"/>
        </w:trPr>
        <w:tc>
          <w:tcPr>
            <w:tcW w:w="1623"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1E3A0863" w14:textId="77777777" w:rsidR="00632BAD" w:rsidRDefault="00632BAD">
            <w:pPr>
              <w:spacing w:after="480"/>
              <w:rPr>
                <w:rFonts w:ascii="Arial" w:eastAsia="Arial" w:hAnsi="Arial" w:cs="Arial"/>
                <w:color w:val="1F1F1F"/>
              </w:rPr>
            </w:pPr>
            <w:r>
              <w:rPr>
                <w:rFonts w:ascii="Arial" w:eastAsia="Arial" w:hAnsi="Arial" w:cs="Arial"/>
                <w:b/>
                <w:bCs/>
                <w:color w:val="1F1F1F"/>
              </w:rPr>
              <w:t>Core Mechanism</w:t>
            </w:r>
          </w:p>
        </w:tc>
        <w:tc>
          <w:tcPr>
            <w:tcW w:w="2547"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336088D2" w14:textId="77777777" w:rsidR="00632BAD" w:rsidRDefault="00632BAD">
            <w:pPr>
              <w:spacing w:after="480"/>
              <w:rPr>
                <w:rFonts w:ascii="Arial" w:eastAsia="Arial" w:hAnsi="Arial" w:cs="Arial"/>
                <w:color w:val="1F1F1F"/>
              </w:rPr>
            </w:pPr>
            <w:r>
              <w:rPr>
                <w:rFonts w:ascii="Arial" w:eastAsia="Arial" w:hAnsi="Arial" w:cs="Arial"/>
                <w:b/>
                <w:bCs/>
                <w:color w:val="1F1F1F"/>
              </w:rPr>
              <w:t>Experience Replay</w:t>
            </w:r>
            <w:r>
              <w:rPr>
                <w:rFonts w:ascii="Arial" w:eastAsia="Arial" w:hAnsi="Arial" w:cs="Arial"/>
                <w:color w:val="1F1F1F"/>
              </w:rPr>
              <w:t xml:space="preserve"> &amp; </w:t>
            </w:r>
            <w:r>
              <w:rPr>
                <w:rFonts w:ascii="Arial" w:eastAsia="Arial" w:hAnsi="Arial" w:cs="Arial"/>
                <w:b/>
                <w:bCs/>
                <w:color w:val="1F1F1F"/>
              </w:rPr>
              <w:t>Target Network</w:t>
            </w:r>
            <w:r>
              <w:rPr>
                <w:rFonts w:ascii="Arial" w:eastAsia="Arial" w:hAnsi="Arial" w:cs="Arial"/>
                <w:color w:val="1F1F1F"/>
              </w:rPr>
              <w:t>.</w:t>
            </w:r>
          </w:p>
        </w:tc>
        <w:tc>
          <w:tcPr>
            <w:tcW w:w="220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180" w:type="dxa"/>
            </w:tcMar>
          </w:tcPr>
          <w:p w14:paraId="196DA560" w14:textId="77777777" w:rsidR="00632BAD" w:rsidRDefault="00632BAD">
            <w:pPr>
              <w:spacing w:after="480"/>
              <w:rPr>
                <w:rFonts w:ascii="Arial" w:eastAsia="Arial" w:hAnsi="Arial" w:cs="Arial"/>
                <w:color w:val="1F1F1F"/>
              </w:rPr>
            </w:pPr>
            <w:r>
              <w:rPr>
                <w:rFonts w:ascii="Arial" w:eastAsia="Arial" w:hAnsi="Arial" w:cs="Arial"/>
                <w:b/>
                <w:bCs/>
                <w:color w:val="1F1F1F"/>
              </w:rPr>
              <w:t>Advantage Function</w:t>
            </w:r>
            <w:r>
              <w:rPr>
                <w:rFonts w:ascii="Arial" w:eastAsia="Arial" w:hAnsi="Arial" w:cs="Arial"/>
                <w:color w:val="1F1F1F"/>
              </w:rPr>
              <w:t xml:space="preserve"> (Reduces variance).</w:t>
            </w:r>
          </w:p>
        </w:tc>
        <w:tc>
          <w:tcPr>
            <w:tcW w:w="2264" w:type="dxa"/>
            <w:tcBorders>
              <w:top w:val="single" w:sz="7" w:space="0" w:color="1F1F1F"/>
              <w:left w:val="single" w:sz="7" w:space="0" w:color="1F1F1F"/>
              <w:bottom w:val="single" w:sz="7" w:space="0" w:color="1F1F1F"/>
              <w:right w:val="single" w:sz="7" w:space="0" w:color="1F1F1F"/>
            </w:tcBorders>
            <w:tcMar>
              <w:top w:w="240" w:type="dxa"/>
              <w:left w:w="0" w:type="dxa"/>
              <w:bottom w:w="240" w:type="dxa"/>
              <w:right w:w="0" w:type="dxa"/>
            </w:tcMar>
          </w:tcPr>
          <w:p w14:paraId="1E6E197C" w14:textId="77777777" w:rsidR="00632BAD" w:rsidRDefault="00632BAD">
            <w:pPr>
              <w:spacing w:after="480"/>
              <w:rPr>
                <w:rFonts w:ascii="Arial" w:eastAsia="Arial" w:hAnsi="Arial" w:cs="Arial"/>
                <w:color w:val="1F1F1F"/>
              </w:rPr>
            </w:pPr>
            <w:r>
              <w:rPr>
                <w:rFonts w:ascii="Arial" w:eastAsia="Arial" w:hAnsi="Arial" w:cs="Arial"/>
                <w:b/>
                <w:bCs/>
                <w:color w:val="1F1F1F"/>
              </w:rPr>
              <w:t>Clipped Surrogate Objective</w:t>
            </w:r>
            <w:r>
              <w:rPr>
                <w:rFonts w:ascii="Arial" w:eastAsia="Arial" w:hAnsi="Arial" w:cs="Arial"/>
                <w:color w:val="1F1F1F"/>
              </w:rPr>
              <w:t xml:space="preserve"> (Limits policy shifts).</w:t>
            </w:r>
          </w:p>
        </w:tc>
      </w:tr>
    </w:tbl>
    <w:p w14:paraId="725BDE13" w14:textId="77777777" w:rsidR="00632BAD" w:rsidRDefault="00632BAD"/>
    <w:p w14:paraId="4963816E" w14:textId="77777777" w:rsidR="00632BAD" w:rsidRDefault="00632BAD">
      <w:pPr>
        <w:pStyle w:val="Heading3"/>
      </w:pPr>
      <w:r>
        <w:t>3.1.3 System Architecture</w:t>
      </w:r>
    </w:p>
    <w:p w14:paraId="09692804" w14:textId="77777777" w:rsidR="00632BAD" w:rsidRDefault="00632BAD">
      <w:r>
        <w:t>The proposed defensive system is structured according to a three-layer architecture:</w:t>
      </w:r>
    </w:p>
    <w:p w14:paraId="2230C6C5" w14:textId="77777777" w:rsidR="00632BAD" w:rsidRDefault="00632BAD">
      <w:r>
        <w:rPr>
          <w:b/>
          <w:bCs/>
        </w:rPr>
        <w:t>Feature Extraction Layer (Observation Module):</w:t>
      </w:r>
      <w:r>
        <w:t xml:space="preserve"> Captures packets from the network environment and organizes them into bidirectional flows based on the 5-tuple. Computes 20 behavioral features with 10 memory agent features and 4 closed-loop feedback features. </w:t>
      </w:r>
    </w:p>
    <w:p w14:paraId="44463893" w14:textId="77777777" w:rsidR="00632BAD" w:rsidRDefault="00632BAD">
      <w:r>
        <w:rPr>
          <w:b/>
          <w:bCs/>
        </w:rPr>
        <w:t>Decision-Making Layer (RL Defense Agent):</w:t>
      </w:r>
      <w:r>
        <w:t xml:space="preserve"> Receives the observation vector. Maps it to the optimal defensive action based on the learned policy. The PPO algorithm with MLP Policy architecture is trained until convergence (500,000 interaction steps) within the Mininet environment [16].</w:t>
      </w:r>
    </w:p>
    <w:p w14:paraId="54F54468" w14:textId="77777777" w:rsidR="00632BAD" w:rsidRDefault="00632BAD">
      <w:r>
        <w:rPr>
          <w:b/>
          <w:bCs/>
        </w:rPr>
        <w:t>Enforcement Layer:</w:t>
      </w:r>
      <w:r>
        <w:t xml:space="preserve"> Deploys defensive actions into the network infrastructure via `iptables`:</w:t>
      </w:r>
    </w:p>
    <w:p w14:paraId="604E1DED" w14:textId="77777777" w:rsidR="00632BAD" w:rsidRDefault="00632BAD" w:rsidP="00632BAD">
      <w:pPr>
        <w:numPr>
          <w:ilvl w:val="0"/>
          <w:numId w:val="10"/>
        </w:numPr>
        <w:pBdr>
          <w:top w:val="nil"/>
          <w:left w:val="nil"/>
          <w:bottom w:val="nil"/>
          <w:right w:val="nil"/>
          <w:between w:val="nil"/>
        </w:pBdr>
        <w:spacing w:after="0"/>
      </w:pPr>
      <w:r>
        <w:rPr>
          <w:rFonts w:ascii="Cambria" w:eastAsia="Cambria" w:hAnsi="Cambria" w:cs="Cambria"/>
          <w:color w:val="000000"/>
        </w:rPr>
        <w:t>**Allow (0)**: permits traffic to pass without interference.</w:t>
      </w:r>
    </w:p>
    <w:p w14:paraId="2FDEE643" w14:textId="77777777" w:rsidR="00632BAD" w:rsidRDefault="00632BAD" w:rsidP="00632BAD">
      <w:pPr>
        <w:numPr>
          <w:ilvl w:val="0"/>
          <w:numId w:val="10"/>
        </w:numPr>
        <w:pBdr>
          <w:top w:val="nil"/>
          <w:left w:val="nil"/>
          <w:bottom w:val="nil"/>
          <w:right w:val="nil"/>
          <w:between w:val="nil"/>
        </w:pBdr>
        <w:spacing w:after="0"/>
      </w:pPr>
      <w:r>
        <w:rPr>
          <w:rFonts w:ascii="Cambria" w:eastAsia="Cambria" w:hAnsi="Cambria" w:cs="Cambria"/>
          <w:color w:val="000000"/>
        </w:rPr>
        <w:t>**Rate Limit (1)**: constrains bandwidth.</w:t>
      </w:r>
    </w:p>
    <w:p w14:paraId="15347807" w14:textId="77777777" w:rsidR="00632BAD" w:rsidRDefault="00632BAD" w:rsidP="00632BAD">
      <w:pPr>
        <w:numPr>
          <w:ilvl w:val="0"/>
          <w:numId w:val="10"/>
        </w:numPr>
        <w:pBdr>
          <w:top w:val="nil"/>
          <w:left w:val="nil"/>
          <w:bottom w:val="nil"/>
          <w:right w:val="nil"/>
          <w:between w:val="nil"/>
        </w:pBdr>
        <w:spacing w:after="0"/>
      </w:pPr>
      <w:r>
        <w:rPr>
          <w:rFonts w:ascii="Cambria" w:eastAsia="Cambria" w:hAnsi="Cambria" w:cs="Cambria"/>
          <w:color w:val="000000"/>
        </w:rPr>
        <w:t>**Redirect (2)**: routes traffic to a honeypot.</w:t>
      </w:r>
    </w:p>
    <w:p w14:paraId="18ED564C" w14:textId="77777777" w:rsidR="00632BAD" w:rsidRDefault="00632BAD" w:rsidP="00632BAD">
      <w:pPr>
        <w:numPr>
          <w:ilvl w:val="0"/>
          <w:numId w:val="10"/>
        </w:numPr>
        <w:pBdr>
          <w:top w:val="nil"/>
          <w:left w:val="nil"/>
          <w:bottom w:val="nil"/>
          <w:right w:val="nil"/>
          <w:between w:val="nil"/>
        </w:pBdr>
      </w:pPr>
      <w:r>
        <w:rPr>
          <w:rFonts w:ascii="Cambria" w:eastAsia="Cambria" w:hAnsi="Cambria" w:cs="Cambria"/>
          <w:color w:val="000000"/>
        </w:rPr>
        <w:t>**Block (3)**: completely drops traffic.</w:t>
      </w:r>
    </w:p>
    <w:p w14:paraId="64146C76" w14:textId="77777777" w:rsidR="00632BAD" w:rsidRDefault="00632BAD">
      <w:r>
        <w:t>Each action carries a distinct deployment cost, incorporated into the reward function to guide the Agent in equilibrating security and service performance.</w:t>
      </w:r>
    </w:p>
    <w:p w14:paraId="7E91D650" w14:textId="77777777" w:rsidR="00632BAD" w:rsidRDefault="00632BAD">
      <w:pPr>
        <w:pStyle w:val="Heading3"/>
      </w:pPr>
      <w:r>
        <w:t>3.1.4 MDP Formalization</w:t>
      </w:r>
    </w:p>
    <w:p w14:paraId="3BD7A709" w14:textId="77777777" w:rsidR="00632BAD" w:rsidRDefault="00632BAD">
      <w:r>
        <w:rPr>
          <w:b/>
          <w:bCs/>
        </w:rPr>
        <w:t>State space</w:t>
      </w:r>
      <w:r>
        <w:t>: Each state is a 34-dimensional vector with normalization to [0,1] ensures numerical stability for the gradient descent optimization of the PPO neural network.</w:t>
      </w:r>
    </w:p>
    <w:p w14:paraId="5B2FD45E" w14:textId="77777777" w:rsidR="00632BAD" w:rsidRDefault="00632BAD">
      <w:r>
        <w:rPr>
          <w:b/>
          <w:bCs/>
        </w:rPr>
        <w:t>Action space</w:t>
      </w:r>
      <w:r>
        <w:t xml:space="preserve"> $A = \{0, 1, 2, 3\}$: Four discrete actions corresponding to Allow, Rate Limit, Redirect, and Block. The compact discrete space facilitates faster Agent convergence compared to a continuous space.</w:t>
      </w:r>
    </w:p>
    <w:p w14:paraId="54F2FAA8" w14:textId="77777777" w:rsidR="00632BAD" w:rsidRDefault="00632BAD">
      <w:r>
        <w:rPr>
          <w:b/>
          <w:bCs/>
        </w:rPr>
        <w:lastRenderedPageBreak/>
        <w:t>Reward Function</w:t>
      </w:r>
      <w:r>
        <w:t xml:space="preserve"> $R(s, a)$: Engineered according to the principle of penalizing excessive intervention while rewarding contextually appropriate actions, alongside supplementary Reward shaping guided by the v13 escalation mechanism. The baseline component:</w:t>
      </w:r>
    </w:p>
    <w:p w14:paraId="366F09A1" w14:textId="77777777" w:rsidR="00E63749" w:rsidRDefault="00000000" w:rsidP="00E63749">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action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action</m:t>
              </m:r>
            </m:sub>
          </m:sSub>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service</m:t>
          </m:r>
          <m:r>
            <m:rPr>
              <m:sty m:val="p"/>
            </m:rPr>
            <w:rPr>
              <w:rFonts w:ascii="Cambria Math" w:hAnsi="Cambria Math"/>
            </w:rPr>
            <m:t>_</m:t>
          </m:r>
          <m:r>
            <w:rPr>
              <w:rFonts w:ascii="Cambria Math" w:hAnsi="Cambria Math"/>
            </w:rPr>
            <m:t>damage</m:t>
          </m:r>
        </m:oMath>
      </m:oMathPara>
    </w:p>
    <w:p w14:paraId="37F5B7CA" w14:textId="77777777" w:rsidR="00632BAD" w:rsidRDefault="00632BAD">
      <w:r>
        <w:t>Where $service\_damage$ is extracted from the effect state of the subsequent step. The aggregate v13 reward is defined as:</w:t>
      </w:r>
    </w:p>
    <w:p w14:paraId="7585F0F2" w14:textId="77777777" w:rsidR="00E63749" w:rsidRDefault="00E63749" w:rsidP="00E63749">
      <w:pPr>
        <w:pStyle w:val="BodyText"/>
      </w:pPr>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osc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stab</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ramp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persist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premature</m:t>
              </m:r>
            </m:sub>
          </m:sSub>
        </m:oMath>
      </m:oMathPara>
    </w:p>
    <w:p w14:paraId="3EE32B17" w14:textId="77777777" w:rsidR="00632BAD" w:rsidRDefault="00632BAD">
      <w:r>
        <w:t>With the following shaping components:</w:t>
      </w:r>
    </w:p>
    <w:p w14:paraId="2BF8E4E7" w14:textId="64453B95" w:rsidR="00632BAD" w:rsidRDefault="00000000" w:rsidP="00632BAD">
      <w:pPr>
        <w:numPr>
          <w:ilvl w:val="0"/>
          <w:numId w:val="10"/>
        </w:numPr>
        <w:pBdr>
          <w:top w:val="nil"/>
          <w:left w:val="nil"/>
          <w:bottom w:val="nil"/>
          <w:right w:val="nil"/>
          <w:between w:val="nil"/>
        </w:pBdr>
        <w:spacing w:after="0"/>
      </w:pPr>
      <m:oMath>
        <m:sSub>
          <m:sSubPr>
            <m:ctrlPr>
              <w:rPr>
                <w:rFonts w:ascii="Cambria Math" w:hAnsi="Cambria Math"/>
              </w:rPr>
            </m:ctrlPr>
          </m:sSubPr>
          <m:e>
            <m:r>
              <w:rPr>
                <w:rFonts w:ascii="Cambria Math" w:hAnsi="Cambria Math"/>
              </w:rPr>
              <m:t>P</m:t>
            </m:r>
          </m:e>
          <m:sub>
            <m:r>
              <w:rPr>
                <w:rFonts w:ascii="Cambria Math" w:hAnsi="Cambria Math"/>
              </w:rPr>
              <m:t>osc</m:t>
            </m:r>
          </m:sub>
        </m:sSub>
      </m:oMath>
      <w:r w:rsidR="00E63749">
        <w:t>:</w:t>
      </w:r>
      <w:r w:rsidR="00E63749">
        <w:rPr>
          <w:rFonts w:ascii="Cambria" w:eastAsia="Cambria" w:hAnsi="Cambria" w:cs="Cambria"/>
          <w:color w:val="000000"/>
        </w:rPr>
        <w:t xml:space="preserve"> </w:t>
      </w:r>
      <w:r w:rsidR="00632BAD">
        <w:rPr>
          <w:rFonts w:ascii="Cambria" w:eastAsia="Cambria" w:hAnsi="Cambria" w:cs="Cambria"/>
          <w:color w:val="000000"/>
        </w:rPr>
        <w:t>penalizes oscillations when defense levels are downgraded while attack pressure remains elevated.</w:t>
      </w:r>
    </w:p>
    <w:p w14:paraId="067239B4" w14:textId="0D0A36D4" w:rsidR="00632BAD" w:rsidRDefault="00000000" w:rsidP="00632BAD">
      <w:pPr>
        <w:numPr>
          <w:ilvl w:val="0"/>
          <w:numId w:val="10"/>
        </w:numPr>
        <w:pBdr>
          <w:top w:val="nil"/>
          <w:left w:val="nil"/>
          <w:bottom w:val="nil"/>
          <w:right w:val="nil"/>
          <w:between w:val="nil"/>
        </w:pBdr>
        <w:spacing w:after="0"/>
      </w:pPr>
      <m:oMath>
        <m:sSub>
          <m:sSubPr>
            <m:ctrlPr>
              <w:rPr>
                <w:rFonts w:ascii="Cambria Math" w:hAnsi="Cambria Math"/>
              </w:rPr>
            </m:ctrlPr>
          </m:sSubPr>
          <m:e>
            <m:r>
              <w:rPr>
                <w:rFonts w:ascii="Cambria Math" w:hAnsi="Cambria Math"/>
              </w:rPr>
              <m:t>B</m:t>
            </m:r>
          </m:e>
          <m:sub>
            <m:r>
              <w:rPr>
                <w:rFonts w:ascii="Cambria Math" w:hAnsi="Cambria Math"/>
              </w:rPr>
              <m:t>stab</m:t>
            </m:r>
          </m:sub>
        </m:sSub>
        <m:r>
          <w:rPr>
            <w:rFonts w:ascii="Cambria Math" w:hAnsi="Cambria Math"/>
          </w:rPr>
          <m:t xml:space="preserve">: </m:t>
        </m:r>
      </m:oMath>
      <w:r w:rsidR="00632BAD">
        <w:rPr>
          <w:rFonts w:ascii="Cambria" w:eastAsia="Cambria" w:hAnsi="Cambria" w:cs="Cambria"/>
          <w:color w:val="000000"/>
        </w:rPr>
        <w:t>grants a minor reward for sustaining an action appropriate to the context; amplifies the reward for maintaining Redirect during an active L7 session.</w:t>
      </w:r>
    </w:p>
    <w:p w14:paraId="671C6250" w14:textId="1141BD9B" w:rsidR="00632BAD" w:rsidRDefault="00000000" w:rsidP="00632BAD">
      <w:pPr>
        <w:numPr>
          <w:ilvl w:val="0"/>
          <w:numId w:val="10"/>
        </w:numPr>
        <w:pBdr>
          <w:top w:val="nil"/>
          <w:left w:val="nil"/>
          <w:bottom w:val="nil"/>
          <w:right w:val="nil"/>
          <w:between w:val="nil"/>
        </w:pBdr>
        <w:spacing w:after="0"/>
      </w:pPr>
      <m:oMath>
        <m:sSub>
          <m:sSubPr>
            <m:ctrlPr>
              <w:rPr>
                <w:rFonts w:ascii="Cambria Math" w:hAnsi="Cambria Math"/>
              </w:rPr>
            </m:ctrlPr>
          </m:sSubPr>
          <m:e>
            <m:r>
              <w:rPr>
                <w:rFonts w:ascii="Cambria Math" w:hAnsi="Cambria Math"/>
              </w:rPr>
              <m:t>B</m:t>
            </m:r>
          </m:e>
          <m:sub>
            <m:r>
              <w:rPr>
                <w:rFonts w:ascii="Cambria Math" w:hAnsi="Cambria Math"/>
              </w:rPr>
              <m:t>ramp</m:t>
            </m:r>
          </m:sub>
        </m:sSub>
      </m:oMath>
      <w:r w:rsidR="00632BAD">
        <w:rPr>
          <w:rFonts w:ascii="Cambria" w:eastAsia="Cambria" w:hAnsi="Cambria" w:cs="Cambria"/>
          <w:color w:val="000000"/>
        </w:rPr>
        <w:t>: rewards based on the ramp zone to progressively transition from Redirect to Block as evidence accumulates.</w:t>
      </w:r>
    </w:p>
    <w:p w14:paraId="46F4928B" w14:textId="4564CAAF" w:rsidR="00632BAD" w:rsidRDefault="00000000" w:rsidP="00632BAD">
      <w:pPr>
        <w:numPr>
          <w:ilvl w:val="0"/>
          <w:numId w:val="10"/>
        </w:numPr>
        <w:pBdr>
          <w:top w:val="nil"/>
          <w:left w:val="nil"/>
          <w:bottom w:val="nil"/>
          <w:right w:val="nil"/>
          <w:between w:val="nil"/>
        </w:pBdr>
        <w:spacing w:after="0"/>
      </w:pPr>
      <m:oMath>
        <m:sSub>
          <m:sSubPr>
            <m:ctrlPr>
              <w:rPr>
                <w:rFonts w:ascii="Cambria Math" w:hAnsi="Cambria Math"/>
              </w:rPr>
            </m:ctrlPr>
          </m:sSubPr>
          <m:e>
            <m:r>
              <w:rPr>
                <w:rFonts w:ascii="Cambria Math" w:hAnsi="Cambria Math"/>
              </w:rPr>
              <m:t>B</m:t>
            </m:r>
          </m:e>
          <m:sub>
            <m:r>
              <w:rPr>
                <w:rFonts w:ascii="Cambria Math" w:hAnsi="Cambria Math"/>
              </w:rPr>
              <m:t>persist</m:t>
            </m:r>
          </m:sub>
        </m:sSub>
      </m:oMath>
      <w:r w:rsidR="00632BAD">
        <w:rPr>
          <w:rFonts w:ascii="Cambria" w:eastAsia="Cambria" w:hAnsi="Cambria" w:cs="Cambria"/>
          <w:color w:val="000000"/>
        </w:rPr>
        <w:t>: rewards/penalizes according to the state of the block ready flag (`block_ready_latched`) within the L7 session.</w:t>
      </w:r>
    </w:p>
    <w:p w14:paraId="2FA6C586" w14:textId="57BB0CD6" w:rsidR="00632BAD" w:rsidRDefault="00000000" w:rsidP="00632BAD">
      <w:pPr>
        <w:numPr>
          <w:ilvl w:val="0"/>
          <w:numId w:val="10"/>
        </w:numPr>
        <w:pBdr>
          <w:top w:val="nil"/>
          <w:left w:val="nil"/>
          <w:bottom w:val="nil"/>
          <w:right w:val="nil"/>
          <w:between w:val="nil"/>
        </w:pBdr>
      </w:pPr>
      <m:oMath>
        <m:sSub>
          <m:sSubPr>
            <m:ctrlPr>
              <w:rPr>
                <w:rFonts w:ascii="Cambria Math" w:hAnsi="Cambria Math"/>
              </w:rPr>
            </m:ctrlPr>
          </m:sSubPr>
          <m:e>
            <m:r>
              <w:rPr>
                <w:rFonts w:ascii="Cambria Math" w:hAnsi="Cambria Math"/>
              </w:rPr>
              <m:t>P</m:t>
            </m:r>
          </m:e>
          <m:sub>
            <m:r>
              <w:rPr>
                <w:rFonts w:ascii="Cambria Math" w:hAnsi="Cambria Math"/>
              </w:rPr>
              <m:t>premature</m:t>
            </m:r>
          </m:sub>
        </m:sSub>
      </m:oMath>
      <w:r w:rsidR="00632BAD">
        <w:rPr>
          <w:rFonts w:ascii="Cambria" w:eastAsia="Cambria" w:hAnsi="Cambria" w:cs="Cambria"/>
          <w:color w:val="000000"/>
        </w:rPr>
        <w:t>: penalizes premature Block actions executed before sufficient evidence is gathered.</w:t>
      </w:r>
    </w:p>
    <w:p w14:paraId="2BF47627" w14:textId="77777777" w:rsidR="00632BAD" w:rsidRDefault="00632BAD">
      <w:r>
        <w:t>Finally, the reward is clamped within the range $[-1, 1]$ to stabilize the training process.</w:t>
      </w:r>
    </w:p>
    <w:p w14:paraId="5C659327" w14:textId="77777777" w:rsidR="00632BAD" w:rsidRDefault="00632BAD">
      <w:r>
        <w:rPr>
          <w:b/>
          <w:bCs/>
        </w:rPr>
        <w:t>Discount Factor</w:t>
      </w:r>
      <w:r>
        <w:t xml:space="preserve"> $\gamma = 0.995$: A high value encourages learning a policy that minimizes total cumulative losses, rather than just optimizing immediate rewards.</w:t>
      </w:r>
    </w:p>
    <w:p w14:paraId="3FCB28F8" w14:textId="77777777" w:rsidR="00632BAD" w:rsidRDefault="00632BAD">
      <w:pPr>
        <w:pStyle w:val="Heading3"/>
      </w:pPr>
      <w:r>
        <w:t>3.1.5 Experimental Network Topology</w:t>
      </w:r>
    </w:p>
    <w:p w14:paraId="6FEF77D9" w14:textId="77777777" w:rsidR="00632BAD" w:rsidRDefault="00632BAD">
      <w:r>
        <w:t>The experimental environment is constructed upon the Mininet (network virtualization) and Docker (application isolation). It facilitates the creation of realistic network topologies on standard hardware [16]:</w:t>
      </w:r>
    </w:p>
    <w:p w14:paraId="50D5C428"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**Router (10.0.10.254/24):** The central node hosting `iptables` and Nginx Reverse Proxy. Nginx routes port 443 to the Webserver (192.168.10.10:8080) and port 4443 to the Honeypot (192.168.30.10:8081). The X-Real-IP header is injected to ensure the flow manager accurately identifies the source IP post-NAT.</w:t>
      </w:r>
    </w:p>
    <w:p w14:paraId="33D303FB"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**Webserver (192.168.10.10/24):** The legitimate service, acting as the primary attack target.</w:t>
      </w:r>
    </w:p>
    <w:p w14:paraId="414C78AB"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w:t>
      </w:r>
      <w:r>
        <w:t>*</w:t>
      </w:r>
      <w:r>
        <w:rPr>
          <w:rFonts w:ascii="Cambria" w:eastAsia="Cambria" w:hAnsi="Cambria" w:cs="Cambria"/>
          <w:color w:val="000000"/>
        </w:rPr>
        <w:t xml:space="preserve">Honeypot (192.168.30.10/24):** The server </w:t>
      </w:r>
      <w:r>
        <w:t>absorbs</w:t>
      </w:r>
      <w:r>
        <w:rPr>
          <w:rFonts w:ascii="Cambria" w:eastAsia="Cambria" w:hAnsi="Cambria" w:cs="Cambria"/>
          <w:color w:val="000000"/>
        </w:rPr>
        <w:t xml:space="preserve"> Layer 7 attacks. When the Agent selects Redirect, the attacker continues operations on the Honeypot </w:t>
      </w:r>
      <w:r>
        <w:t>while the real server remained completely secure.</w:t>
      </w:r>
    </w:p>
    <w:p w14:paraId="2DBE12B6"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 xml:space="preserve">**Attacker (10.0.10.10/24):** </w:t>
      </w:r>
      <w:r>
        <w:t>Implement attack scenarios with 5 types of attacks: DoS/DDoS (SYN Flood), Port Scanning, BruteForce, SQLi and XSS.</w:t>
      </w:r>
    </w:p>
    <w:p w14:paraId="6FE09ABE"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**Wazuh SIEM (192.168.20.20/24):** Records secondary baseline logs for cross-verification.</w:t>
      </w:r>
    </w:p>
    <w:p w14:paraId="169D67EF" w14:textId="77777777" w:rsidR="00632BAD" w:rsidRDefault="00632BAD">
      <w:pPr>
        <w:pBdr>
          <w:top w:val="nil"/>
          <w:left w:val="nil"/>
          <w:bottom w:val="nil"/>
          <w:right w:val="nil"/>
          <w:between w:val="nil"/>
        </w:pBdr>
        <w:spacing w:after="0"/>
      </w:pPr>
    </w:p>
    <w:p w14:paraId="2FA8E782" w14:textId="77777777" w:rsidR="00632BAD" w:rsidRDefault="00632BAD">
      <w:pPr>
        <w:pBdr>
          <w:top w:val="nil"/>
          <w:left w:val="nil"/>
          <w:bottom w:val="nil"/>
          <w:right w:val="nil"/>
          <w:between w:val="nil"/>
        </w:pBdr>
        <w:spacing w:after="0"/>
      </w:pPr>
      <w:r>
        <w:rPr>
          <w:noProof/>
        </w:rPr>
        <w:drawing>
          <wp:inline distT="114300" distB="114300" distL="114300" distR="114300" wp14:anchorId="20AA9E11" wp14:editId="4C7EC6EB">
            <wp:extent cx="5486400" cy="4813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486400" cy="4813300"/>
                    </a:xfrm>
                    <a:prstGeom prst="rect">
                      <a:avLst/>
                    </a:prstGeom>
                    <a:ln/>
                  </pic:spPr>
                </pic:pic>
              </a:graphicData>
            </a:graphic>
          </wp:inline>
        </w:drawing>
      </w:r>
    </w:p>
    <w:p w14:paraId="186B4B05" w14:textId="77777777" w:rsidR="00E63749" w:rsidRDefault="00E63749">
      <w:pPr>
        <w:pBdr>
          <w:top w:val="nil"/>
          <w:left w:val="nil"/>
          <w:bottom w:val="nil"/>
          <w:right w:val="nil"/>
          <w:between w:val="nil"/>
        </w:pBdr>
        <w:spacing w:after="0"/>
      </w:pPr>
    </w:p>
    <w:p w14:paraId="7DC63C17" w14:textId="77777777" w:rsidR="00632BAD" w:rsidRDefault="00632BAD">
      <w:pPr>
        <w:pStyle w:val="Heading3"/>
      </w:pPr>
      <w:r>
        <w:t>3.1.6 RL Defense Agent Design</w:t>
      </w:r>
    </w:p>
    <w:p w14:paraId="38FC44B4" w14:textId="77777777" w:rsidR="00632BAD" w:rsidRDefault="00632BAD">
      <w:r>
        <w:t>Training takes place in a Gymnasium environment [11]. Each episode lasts 320 steps (16 IP × 20 steps/IP) to ensure the Redirect session is long enough for the escalation mechanism to function. The PPO loop accumulates experience through the number of interaction steps, then updates the policy with multiple gradient descent epochs. The slicing mechanism with ε = 0.15 limits the level of policy change at each update step, preventing sudden performance crashes [2].</w:t>
      </w:r>
    </w:p>
    <w:p w14:paraId="40E47B17" w14:textId="77777777" w:rsidR="00632BAD" w:rsidRDefault="00632BAD">
      <w:r>
        <w:rPr>
          <w:b/>
          <w:bCs/>
          <w:noProof/>
        </w:rPr>
        <w:drawing>
          <wp:inline distT="114300" distB="114300" distL="114300" distR="114300" wp14:anchorId="36A20FEC" wp14:editId="02498F74">
            <wp:extent cx="5486400" cy="3022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486400" cy="3022600"/>
                    </a:xfrm>
                    <a:prstGeom prst="rect">
                      <a:avLst/>
                    </a:prstGeom>
                    <a:ln/>
                  </pic:spPr>
                </pic:pic>
              </a:graphicData>
            </a:graphic>
          </wp:inline>
        </w:drawing>
      </w:r>
    </w:p>
    <w:p w14:paraId="1853090F" w14:textId="77777777" w:rsidR="00632BAD" w:rsidRDefault="00632BAD">
      <w:r>
        <w:t>Domain Randomization is modeled using feature noise distributions (Normal/LogNormal/Beta/Poisson) across individual F1–F20 features, as opposed to linear $\pm 20\%$ permutations. This methodology engenders more realistic variation among IP categories and mitigates overfitting to a static pattern.</w:t>
      </w:r>
    </w:p>
    <w:p w14:paraId="448F46E9" w14:textId="77777777" w:rsidR="00632BAD" w:rsidRDefault="00632BAD">
      <w:r>
        <w:rPr>
          <w:b/>
          <w:bCs/>
        </w:rPr>
        <w:t>Action Mapping:</w:t>
      </w:r>
    </w:p>
    <w:p w14:paraId="47A036E7" w14:textId="77777777" w:rsidR="00632BAD" w:rsidRDefault="00632BAD" w:rsidP="00E63749">
      <w:pPr>
        <w:spacing w:after="0"/>
        <w:ind w:left="360"/>
      </w:pPr>
      <w:r>
        <w:t>**Allow ($a=0$)**: The system will not interfere with the packets. This is the default state for traffic identified as safe (benign traffic), ensuring availability and a smooth experience for legitimate users.</w:t>
      </w:r>
    </w:p>
    <w:p w14:paraId="68672916" w14:textId="77777777" w:rsidR="00632BAD" w:rsidRDefault="00632BAD" w:rsidP="00E63749">
      <w:pPr>
        <w:spacing w:after="0"/>
        <w:ind w:left="360"/>
      </w:pPr>
      <w:r>
        <w:t>**Rate Limit ($a=1$)**: Uses the iptables hashlimit tool to limit packet frequency to 2 packets/second with a burst threshold of 5 packets. This action acts as a defensive buffer, typically applied to traffic sources showing signs of "noise" or behavioral patterns that are not sufficiently evidence to confirm an attack but are not entirely normal either.</w:t>
      </w:r>
    </w:p>
    <w:p w14:paraId="58A023C8" w14:textId="77777777" w:rsidR="00632BAD" w:rsidRDefault="00632BAD" w:rsidP="00E63749">
      <w:pPr>
        <w:spacing w:after="0"/>
        <w:ind w:left="360"/>
      </w:pPr>
      <w:r>
        <w:t>**Redirect (a=2):** This is a defense mechanism specifically designed for application layer (L7) attacks such as Brute Force, SQL Injection (SQLi), and Cross-Site Scripting (XSS). Instead of immediately blocking, the system redirects traffic to a decoy server (Honeypot). This gives the Agent more time to analyze the attacker's intentions without jeopardizing the real system, while also providing valuable data to Wazuh for analyzing.</w:t>
      </w:r>
    </w:p>
    <w:p w14:paraId="128993FD" w14:textId="77777777" w:rsidR="00632BAD" w:rsidRDefault="00632BAD">
      <w:pPr>
        <w:spacing w:after="0"/>
        <w:ind w:left="360"/>
      </w:pPr>
      <w:r>
        <w:rPr>
          <w:b/>
          <w:bCs/>
        </w:rPr>
        <w:t>Soft Escalation Mechanism:</w:t>
      </w:r>
      <w:r>
        <w:t xml:space="preserve"> </w:t>
      </w:r>
    </w:p>
    <w:p w14:paraId="42FF0CB4" w14:textId="77777777" w:rsidR="00632BAD" w:rsidRDefault="00632BAD">
      <w:pPr>
        <w:spacing w:after="0"/>
        <w:ind w:left="1080"/>
      </w:pPr>
      <w:r>
        <w:rPr>
          <w:b/>
          <w:bCs/>
        </w:rPr>
        <w:t>Activation:</w:t>
      </w:r>
      <w:r>
        <w:t xml:space="preserve"> When an L7 attack signal exceeds 0.35, the system initiates a special monitoring session within 15 steps. Evidence Accumulation: The system records parameters such as IP presence, packet capture rate by the Honeypot, and attack pressure. </w:t>
      </w:r>
    </w:p>
    <w:p w14:paraId="4D972D48" w14:textId="77777777" w:rsidR="00632BAD" w:rsidRDefault="00632BAD">
      <w:pPr>
        <w:spacing w:after="0"/>
        <w:ind w:left="1080"/>
      </w:pPr>
      <w:r>
        <w:rPr>
          <w:b/>
          <w:bCs/>
        </w:rPr>
        <w:t xml:space="preserve">Promotion Condition: </w:t>
      </w:r>
      <w:r>
        <w:t xml:space="preserve">From step 12 of the monitoring session, if the accumulated evidence score reaches a high confidence threshold (e.g., escalation_score $\ge$ 0.60 and low number of IPs "escaping" from the honeypot), the system activates the block_ready_latched flag. </w:t>
      </w:r>
    </w:p>
    <w:p w14:paraId="3BB0FF78" w14:textId="77777777" w:rsidR="00632BAD" w:rsidRDefault="00632BAD">
      <w:pPr>
        <w:spacing w:after="0"/>
        <w:ind w:left="1080"/>
      </w:pPr>
      <w:r>
        <w:rPr>
          <w:b/>
          <w:bCs/>
        </w:rPr>
        <w:t xml:space="preserve">Block Decision: </w:t>
      </w:r>
      <w:r>
        <w:t>The upgrade to Block action only occurs when this status flag is combined with security conditions, or the Agent. PPO makes the decision itself.</w:t>
      </w:r>
    </w:p>
    <w:p w14:paraId="1045700B" w14:textId="77777777" w:rsidR="00632BAD" w:rsidRDefault="00632BAD">
      <w:pPr>
        <w:spacing w:after="0"/>
        <w:ind w:left="1080"/>
      </w:pPr>
    </w:p>
    <w:p w14:paraId="52E81A7B" w14:textId="77777777" w:rsidR="00632BAD" w:rsidRDefault="00632BAD" w:rsidP="00E63749">
      <w:pPr>
        <w:ind w:left="360"/>
      </w:pPr>
      <w:r>
        <w:t>**Block (a=3):** The system uses the iptables DROP command to completely cut off the connection from the attack source. This is the strongest measure, reserved for volumetric attacks such as DDoS, SYN Flood, or Port Scan. These types of attacks require immediate intervention to protect bandwidth and system resources from depletion.</w:t>
      </w:r>
    </w:p>
    <w:p w14:paraId="2D4CBB46" w14:textId="77777777" w:rsidR="00632BAD" w:rsidRDefault="00632BAD">
      <w:r>
        <w:rPr>
          <w:b/>
          <w:bCs/>
        </w:rPr>
        <w:t>Reward Function</w:t>
      </w:r>
      <w:r>
        <w:t xml:space="preserve"> employs a persistence-aware architecture, anchored by a baseline component:</w:t>
      </w:r>
    </w:p>
    <w:p w14:paraId="00C1984F" w14:textId="77777777" w:rsidR="00E63749" w:rsidRDefault="00000000" w:rsidP="00E63749">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action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action</m:t>
              </m:r>
            </m:sub>
          </m:sSub>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service</m:t>
          </m:r>
          <m:r>
            <m:rPr>
              <m:sty m:val="p"/>
            </m:rPr>
            <w:rPr>
              <w:rFonts w:ascii="Cambria Math" w:hAnsi="Cambria Math"/>
            </w:rPr>
            <m:t>_</m:t>
          </m:r>
          <m:r>
            <w:rPr>
              <w:rFonts w:ascii="Cambria Math" w:hAnsi="Cambria Math"/>
            </w:rPr>
            <m:t>damage</m:t>
          </m:r>
        </m:oMath>
      </m:oMathPara>
    </w:p>
    <w:p w14:paraId="238210FE" w14:textId="77777777" w:rsidR="00632BAD" w:rsidRDefault="00632BAD">
      <w:r>
        <w:rPr>
          <w:b/>
          <w:bCs/>
        </w:rPr>
        <w:t>Network Damage</w:t>
      </w:r>
      <w:r>
        <w:t xml:space="preserve"> $D$: The network damage function, computed from the 20 raw feature dimensions, comprises 6 components with weights reflecting severity:</w:t>
      </w:r>
    </w:p>
    <w:p w14:paraId="4FD2B252" w14:textId="77777777" w:rsidR="00632BAD" w:rsidRDefault="00632BAD">
      <w:r>
        <w:rPr>
          <w:rFonts w:ascii="Courier New" w:eastAsia="Courier New" w:hAnsi="Courier New" w:cs="Courier New"/>
          <w:sz w:val="16"/>
          <w:szCs w:val="16"/>
        </w:rPr>
        <w:t>| Component | Weight | Feature | Non-linear Function |</w:t>
      </w:r>
    </w:p>
    <w:p w14:paraId="610FC9A8" w14:textId="77777777" w:rsidR="00632BAD" w:rsidRDefault="00632BAD">
      <w:r>
        <w:rPr>
          <w:rFonts w:ascii="Courier New" w:eastAsia="Courier New" w:hAnsi="Courier New" w:cs="Courier New"/>
          <w:sz w:val="16"/>
          <w:szCs w:val="16"/>
        </w:rPr>
        <w:t>|---|---|---|---|</w:t>
      </w:r>
    </w:p>
    <w:p w14:paraId="35B81204" w14:textId="77777777" w:rsidR="00632BAD" w:rsidRDefault="00632BAD">
      <w:r>
        <w:rPr>
          <w:rFonts w:ascii="Courier New" w:eastAsia="Courier New" w:hAnsi="Courier New" w:cs="Courier New"/>
          <w:sz w:val="16"/>
          <w:szCs w:val="16"/>
        </w:rPr>
        <w:t>| PPS Overflow (DDoS) | 0.25 | F1 | Logistic: $1/(1+e^{-5(F1/anchor - 1)})$ |</w:t>
      </w:r>
    </w:p>
    <w:p w14:paraId="7197F113" w14:textId="77777777" w:rsidR="00632BAD" w:rsidRDefault="00632BAD">
      <w:r>
        <w:rPr>
          <w:rFonts w:ascii="Courier New" w:eastAsia="Courier New" w:hAnsi="Courier New" w:cs="Courier New"/>
          <w:sz w:val="16"/>
          <w:szCs w:val="16"/>
        </w:rPr>
        <w:t>| RST Ratio (scan/brute) | 0.15 | F4 | Tanh: $\tanh(F4 \times 2)$ |</w:t>
      </w:r>
    </w:p>
    <w:p w14:paraId="6D086CFF" w14:textId="77777777" w:rsidR="00632BAD" w:rsidRDefault="00632BAD">
      <w:r>
        <w:rPr>
          <w:rFonts w:ascii="Courier New" w:eastAsia="Courier New" w:hAnsi="Courier New" w:cs="Courier New"/>
          <w:sz w:val="16"/>
          <w:szCs w:val="16"/>
        </w:rPr>
        <w:t>| Port Scan Distribution | 0.15 | F5 | Log-sigmoid over raw port count |</w:t>
      </w:r>
    </w:p>
    <w:p w14:paraId="774A5FA8" w14:textId="77777777" w:rsidR="00632BAD" w:rsidRDefault="00632BAD">
      <w:r>
        <w:rPr>
          <w:rFonts w:ascii="Courier New" w:eastAsia="Courier New" w:hAnsi="Courier New" w:cs="Courier New"/>
          <w:sz w:val="16"/>
          <w:szCs w:val="16"/>
        </w:rPr>
        <w:t>| Payload Anomaly | 0.10 | F9, F4, F5 | Logistic, excluding benign uploads |</w:t>
      </w:r>
    </w:p>
    <w:p w14:paraId="7B4494F5" w14:textId="77777777" w:rsidR="00632BAD" w:rsidRDefault="00632BAD">
      <w:r>
        <w:rPr>
          <w:rFonts w:ascii="Courier New" w:eastAsia="Courier New" w:hAnsi="Courier New" w:cs="Courier New"/>
          <w:sz w:val="16"/>
          <w:szCs w:val="16"/>
        </w:rPr>
        <w:t>| SYN flood | 0.10 | F2 | Tanh over threshold exceedance ratio |</w:t>
      </w:r>
    </w:p>
    <w:p w14:paraId="11136E9F" w14:textId="77777777" w:rsidR="00632BAD" w:rsidRDefault="00632BAD">
      <w:pPr>
        <w:rPr>
          <w:rFonts w:ascii="Courier New" w:eastAsia="Courier New" w:hAnsi="Courier New" w:cs="Courier New"/>
          <w:sz w:val="16"/>
          <w:szCs w:val="16"/>
        </w:rPr>
      </w:pPr>
      <w:r>
        <w:rPr>
          <w:rFonts w:ascii="Courier New" w:eastAsia="Courier New" w:hAnsi="Courier New" w:cs="Courier New"/>
          <w:sz w:val="16"/>
          <w:szCs w:val="16"/>
        </w:rPr>
        <w:t>| SQLi/XSS (L7 attack) | 0.25 | F12–F20 | Normalized weighted combination |</w:t>
      </w:r>
    </w:p>
    <w:p w14:paraId="318787BB" w14:textId="77777777" w:rsidR="00632BAD" w:rsidRDefault="00632BAD">
      <w:pPr>
        <w:rPr>
          <w:rFonts w:ascii="Courier New" w:eastAsia="Courier New" w:hAnsi="Courier New" w:cs="Courier New"/>
          <w:sz w:val="16"/>
          <w:szCs w:val="16"/>
        </w:rPr>
      </w:pPr>
    </w:p>
    <w:p w14:paraId="376ECCBA" w14:textId="77777777" w:rsidR="00632BAD" w:rsidRDefault="00632BAD">
      <w:r>
        <w:t>The logistic and tanh functions neutralize minor noise (benign traffic inflicts damage $\approx$ 0) but exhibit pronounced reactions when thresholds are breached. Legitimate uploads (F9 $\ge$ 3000 + low F4 + low F5) are excluded from payload damage to circumvent unwarranted penalties.</w:t>
      </w:r>
    </w:p>
    <w:p w14:paraId="30B0D376" w14:textId="77777777" w:rsidR="00632BAD" w:rsidRDefault="00632BAD">
      <w:r>
        <w:rPr>
          <w:b/>
          <w:bCs/>
        </w:rPr>
        <w:t>Action Cost</w:t>
      </w:r>
      <w:r>
        <w:t xml:space="preserve"> $C$: Light penalty based on intervention level: Allow = 0, Speed ​​Limit = 0.01, Redirect = 0.04, Block = 0.15. Creates a "cost ladder" that makes the agent prioritize the light measure when the effect is equivalent; the high penalty of Block (0.15) prevents the agent from abusing this action when uncertain.</w:t>
      </w:r>
    </w:p>
    <w:p w14:paraId="0AAD322F" w14:textId="77777777" w:rsidR="00632BAD" w:rsidRDefault="00632BAD">
      <w:r>
        <w:rPr>
          <w:b/>
          <w:bCs/>
        </w:rPr>
        <w:t>Detection Reward</w:t>
      </w:r>
      <w:r>
        <w:t xml:space="preserve"> $B_{action}$: Grants rewards/penalties based on soft gating partitions:</w:t>
      </w:r>
    </w:p>
    <w:p w14:paraId="316AE029" w14:textId="77777777" w:rsidR="00632BAD" w:rsidRDefault="00632BAD" w:rsidP="00632BAD">
      <w:pPr>
        <w:numPr>
          <w:ilvl w:val="0"/>
          <w:numId w:val="10"/>
        </w:numPr>
        <w:pBdr>
          <w:top w:val="nil"/>
          <w:left w:val="nil"/>
          <w:bottom w:val="nil"/>
          <w:right w:val="nil"/>
          <w:between w:val="nil"/>
        </w:pBdr>
        <w:spacing w:after="0"/>
      </w:pPr>
      <w:r>
        <w:rPr>
          <w:rFonts w:ascii="Cambria" w:eastAsia="Cambria" w:hAnsi="Cambria" w:cs="Cambria"/>
          <w:color w:val="000000"/>
        </w:rPr>
        <w:t>DDoS/Port Scan prompting Block $\to$ +0.30; prompting Allow $\to$ −0.50</w:t>
      </w:r>
    </w:p>
    <w:p w14:paraId="6C264960" w14:textId="77777777" w:rsidR="00632BAD" w:rsidRDefault="00632BAD" w:rsidP="00632BAD">
      <w:pPr>
        <w:numPr>
          <w:ilvl w:val="0"/>
          <w:numId w:val="10"/>
        </w:numPr>
        <w:pBdr>
          <w:top w:val="nil"/>
          <w:left w:val="nil"/>
          <w:bottom w:val="nil"/>
          <w:right w:val="nil"/>
          <w:between w:val="nil"/>
        </w:pBdr>
        <w:spacing w:after="0"/>
      </w:pPr>
      <w:r>
        <w:rPr>
          <w:rFonts w:ascii="Cambria" w:eastAsia="Cambria" w:hAnsi="Cambria" w:cs="Cambria"/>
          <w:color w:val="000000"/>
        </w:rPr>
        <w:t>Brute Force/SQLi/XSS prompting Redirect $\to$ +0.35; prompting Allow $\to$ −0.40</w:t>
      </w:r>
    </w:p>
    <w:p w14:paraId="13D9E8D4" w14:textId="77777777" w:rsidR="00632BAD" w:rsidRDefault="00632BAD" w:rsidP="00632BAD">
      <w:pPr>
        <w:numPr>
          <w:ilvl w:val="0"/>
          <w:numId w:val="10"/>
        </w:numPr>
        <w:pBdr>
          <w:top w:val="nil"/>
          <w:left w:val="nil"/>
          <w:bottom w:val="nil"/>
          <w:right w:val="nil"/>
          <w:between w:val="nil"/>
        </w:pBdr>
      </w:pPr>
      <w:r>
        <w:rPr>
          <w:rFonts w:ascii="Cambria" w:eastAsia="Cambria" w:hAnsi="Cambria" w:cs="Cambria"/>
          <w:color w:val="000000"/>
        </w:rPr>
        <w:t>Benign traffic prompting Block $\to$ **−0.60** (most severe penalty — false positives inducing service disruption)</w:t>
      </w:r>
    </w:p>
    <w:p w14:paraId="29C5D7B9" w14:textId="77777777" w:rsidR="00632BAD" w:rsidRDefault="00632BAD">
      <w:r>
        <w:t>Beyond the baseline, the system integrates shaping to stabilize the policy and govern escalation:</w:t>
      </w:r>
    </w:p>
    <w:p w14:paraId="25F18B5B"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**Stability bonus:** yields a minor reward for maintaining contextually appropriate actions (Allow when benign, RateLimit when noisy, Block when damage is high), and a substantial reward for sustaining Redirect during active L7 sessions.</w:t>
      </w:r>
    </w:p>
    <w:p w14:paraId="3E7BEFE9"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**Oscillation penalty:** penalizes downgrading defense levels while attack pressure remains high; inflicts a harsher penalty if an active L7 session is inappropriately reverted to Allow/RateLimit.</w:t>
      </w:r>
    </w:p>
    <w:p w14:paraId="33AF8CEB"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**Ramp bonus:** incentivizes a gradual transition from Redirect to Block during the terminal steps of the session window (windows 12–14) when the escalation score is sufficiently elevated.</w:t>
      </w:r>
    </w:p>
    <w:p w14:paraId="70BDF3F3"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 xml:space="preserve">**Persistent bonus:** </w:t>
      </w:r>
      <w:r>
        <w:t>If the</w:t>
      </w:r>
      <w:r>
        <w:rPr>
          <w:rFonts w:ascii="Cambria" w:eastAsia="Cambria" w:hAnsi="Cambria" w:cs="Cambria"/>
          <w:color w:val="000000"/>
        </w:rPr>
        <w:t xml:space="preserve"> block ready flag is active and the IP remains active, Block receives a massive reward, Redirect is penalized, and Allow/RateLimit suffer severe penalties.</w:t>
      </w:r>
    </w:p>
    <w:p w14:paraId="4244B6A6" w14:textId="77777777" w:rsidR="00632BAD" w:rsidRDefault="00632BAD" w:rsidP="00E63749">
      <w:pPr>
        <w:pBdr>
          <w:top w:val="nil"/>
          <w:left w:val="nil"/>
          <w:bottom w:val="nil"/>
          <w:right w:val="nil"/>
          <w:between w:val="nil"/>
        </w:pBdr>
        <w:ind w:left="360"/>
      </w:pPr>
      <w:r>
        <w:rPr>
          <w:rFonts w:ascii="Cambria" w:eastAsia="Cambria" w:hAnsi="Cambria" w:cs="Cambria"/>
          <w:color w:val="000000"/>
        </w:rPr>
        <w:t>**Premature block penalty:** penalizes Block execution when evidence remains insufficient (prior to entering the ramp zone), aiming to minimize premature blocking.</w:t>
      </w:r>
    </w:p>
    <w:p w14:paraId="611FE46E" w14:textId="77777777" w:rsidR="00632BAD" w:rsidRDefault="00632BAD">
      <w:pPr>
        <w:rPr>
          <w:rFonts w:ascii="Courier New" w:eastAsia="Courier New" w:hAnsi="Courier New" w:cs="Courier New"/>
          <w:sz w:val="16"/>
          <w:szCs w:val="16"/>
        </w:rPr>
      </w:pPr>
      <w:r>
        <w:rPr>
          <w:b/>
          <w:bCs/>
        </w:rPr>
        <w:t>Attacker Response Modeling (Persistence Modeling):</w:t>
      </w:r>
      <w:r>
        <w:t xml:space="preserve"> Using MockIPBehavior to simulate how an attacker changes their behavior based on the Agent's actions helps the Agent to learn strategic decision-making, as each action has a continuous impact on the network state in subsequent steps.</w:t>
      </w:r>
    </w:p>
    <w:p w14:paraId="1F8B3FE8" w14:textId="77777777" w:rsidR="00632BAD" w:rsidRDefault="00632BAD">
      <w:pPr>
        <w:pStyle w:val="Heading3"/>
      </w:pPr>
      <w:r>
        <w:t>3.1.7 Real-Time Inference and Enforcement Pipeline</w:t>
      </w:r>
    </w:p>
    <w:p w14:paraId="3C1F68FE" w14:textId="77777777" w:rsidR="00632BAD" w:rsidRDefault="00632BAD">
      <w:r>
        <w:t>Following training, the PPO model is deployed into a real-time inference loop comprising two parallel threads:</w:t>
      </w:r>
    </w:p>
    <w:p w14:paraId="1C0BBD94" w14:textId="77777777" w:rsidR="00632BAD" w:rsidRDefault="00632BAD">
      <w:r>
        <w:rPr>
          <w:b/>
          <w:bCs/>
        </w:rPr>
        <w:t>Thread 1 — Sniffer (daemon thread):</w:t>
      </w:r>
      <w:r>
        <w:t xml:space="preserve"> The Observation Module operates continuously, recording a JSONL string every second containing 20 raw values alongside metadata (timestamp, src_ip) into an in-memory JSONL buffer.</w:t>
      </w:r>
    </w:p>
    <w:p w14:paraId="0974A06C" w14:textId="77777777" w:rsidR="00632BAD" w:rsidRDefault="00632BAD">
      <w:r>
        <w:rPr>
          <w:b/>
          <w:bCs/>
        </w:rPr>
        <w:t>Thread 2 — Inference (main thread):</w:t>
      </w:r>
      <w:r>
        <w:t xml:space="preserve"> Monitors the JSONL file utilizing tail mode (continuously reading new lines). Each entry undergoes three sequential processes:</w:t>
      </w:r>
    </w:p>
    <w:p w14:paraId="5A3B17EA"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**Analysis:** Extracts the 20-dimensional raw data vector from the JSON, handling absent keys by substituting default 0 values.</w:t>
      </w:r>
    </w:p>
    <w:p w14:paraId="28114D31"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**Normalization and Expansion:** Normalizes the 20 raw data dimensions to $[0,1]^{20}$ employing the identical normalization functions utilized during training (log scale, linear scale, pass-through mapped to respective features), then concatenates the 10D per-IP temporal state and the 4D closed-loop feedback from the antecedent step to formulate the definitive 34-dimensional observation vector.</w:t>
      </w:r>
    </w:p>
    <w:p w14:paraId="3ACB1AD5" w14:textId="77777777" w:rsidR="00632BAD" w:rsidRDefault="00632BAD" w:rsidP="00E63749">
      <w:pPr>
        <w:pBdr>
          <w:top w:val="nil"/>
          <w:left w:val="nil"/>
          <w:bottom w:val="nil"/>
          <w:right w:val="nil"/>
          <w:between w:val="nil"/>
        </w:pBdr>
        <w:ind w:left="360"/>
      </w:pPr>
      <w:r>
        <w:rPr>
          <w:rFonts w:ascii="Cambria" w:eastAsia="Cambria" w:hAnsi="Cambria" w:cs="Cambria"/>
          <w:color w:val="000000"/>
        </w:rPr>
        <w:t>**Prediction:** The PPO model determines the action $\in \{0, 1, 2, 3\}$ adhering to the learned policy (deterministic execution).</w:t>
      </w:r>
    </w:p>
    <w:p w14:paraId="1CD1228A" w14:textId="77777777" w:rsidR="00632BAD" w:rsidRDefault="00632BAD">
      <w:r>
        <w:rPr>
          <w:b/>
          <w:bCs/>
        </w:rPr>
        <w:t>SafetyNet (Inference Guardrails):</w:t>
      </w:r>
      <w:r>
        <w:t xml:space="preserve"> The SafetyNet layer enforces infrastructure constraints during inference: it overrides to Redirect when pronounced L7 signals are detected yet the model erroneously selects Allow/RateLimit, and it maintains Block when the rolling average damage remains critical to prevent oscillation. This layer does not supersede the RL policy; it solely rectifies operational risk scenarios.</w:t>
      </w:r>
    </w:p>
    <w:p w14:paraId="1E26D4B6" w14:textId="77777777" w:rsidR="00632BAD" w:rsidRDefault="00632BAD">
      <w:r>
        <w:rPr>
          <w:b/>
          <w:bCs/>
        </w:rPr>
        <w:t>Iptables Enforcement via Network Namespace:</w:t>
      </w:r>
      <w:r>
        <w:t xml:space="preserve"> Actions are enforced on the INPUT and FORWARD chains (due to traffic being DNAT-ed to the nginx proxy) or the router's NAT PREROUTING chain. Prior to instituting a novel action, the system purges all antecedent rules associated with the source IP (idempotent cleanup) and subsequently inserts the new rule:</w:t>
      </w:r>
    </w:p>
    <w:p w14:paraId="52BB1605"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**Rate Limit:** `-m hashlimit --hashlimit-above 2/sec --hashlimit-burst 5 -j DROP` — enforced across INPUT and FORWARD.</w:t>
      </w:r>
    </w:p>
    <w:p w14:paraId="6E4897BA"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**Redirect:** `-t nat -I PREROUTING -j REDIRECT --to-ports 4443` — redirects traffic to the Honeypot port.</w:t>
      </w:r>
    </w:p>
    <w:p w14:paraId="71F1B992" w14:textId="77777777" w:rsidR="00632BAD" w:rsidRDefault="00632BAD" w:rsidP="00E63749">
      <w:pPr>
        <w:pBdr>
          <w:top w:val="nil"/>
          <w:left w:val="nil"/>
          <w:bottom w:val="nil"/>
          <w:right w:val="nil"/>
          <w:between w:val="nil"/>
        </w:pBdr>
        <w:ind w:left="360"/>
      </w:pPr>
      <w:r>
        <w:rPr>
          <w:rFonts w:ascii="Cambria" w:eastAsia="Cambria" w:hAnsi="Cambria" w:cs="Cambria"/>
          <w:color w:val="000000"/>
        </w:rPr>
        <w:t>**Block:** `-I INPUT -j DROP` and `-I FORWARD -j DROP` — blocks across both chains.</w:t>
      </w:r>
    </w:p>
    <w:p w14:paraId="616911BE" w14:textId="77777777" w:rsidR="00632BAD" w:rsidRDefault="00632BAD">
      <w:r>
        <w:rPr>
          <w:b/>
          <w:bCs/>
        </w:rPr>
        <w:t>IP State Tracker:</w:t>
      </w:r>
      <w:r>
        <w:t xml:space="preserve"> Sustains a per-IP dictionary logging action history and session states. The soft escalation protocol (15-step soft window) progresses through the following sequence:</w:t>
      </w:r>
    </w:p>
    <w:p w14:paraId="16DAA208"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 xml:space="preserve">**Action Recording:** </w:t>
      </w:r>
      <w:r>
        <w:t>The system records the most recent action and its duration so that the Agent can understand the current context of each IP.</w:t>
      </w:r>
    </w:p>
    <w:p w14:paraId="5C86D7FC"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 xml:space="preserve">**Session Initialization:** </w:t>
      </w:r>
      <w:r>
        <w:t>When the Agent selects Redirect and detects a sufficiently strong application layer (L7) attack signal, a 15-step monitoring session is initiated.</w:t>
      </w:r>
    </w:p>
    <w:p w14:paraId="3C18B889"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 xml:space="preserve">**Evidence Accumulation:** </w:t>
      </w:r>
      <w:r>
        <w:t>In each second of the session, the system records 5 key metrics: redirect status, traffic presence, honeypot capture capability, number of misses, and attack pressure.</w:t>
      </w:r>
    </w:p>
    <w:p w14:paraId="1B6C3F61"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**Evidence Score Calculation:** The Redirect ratio, Honeypot ratio, Presence ratio, and mean pressure are synthesized into an escalation score (`escalation_score`) bounded within [0,1].</w:t>
      </w:r>
    </w:p>
    <w:p w14:paraId="22C83D63"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**Permissible Miss Budget Management:**</w:t>
      </w:r>
      <w:r>
        <w:t>If the IP address remains active but is not captured by the honeypot more than 3 times (miss_count), the score will be reduced and a risk warning will be issued.</w:t>
      </w:r>
    </w:p>
    <w:p w14:paraId="76E7CDF0"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**Block Ready Flag Activation:**</w:t>
      </w:r>
      <w:r>
        <w:t>Once sufficient reliable evidence has been accumulated and the minimum number of steps is reached, the system sets the "Block Ready" flag to suggest promotion to the Block action.</w:t>
      </w:r>
    </w:p>
    <w:p w14:paraId="35D45B43"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 xml:space="preserve">**Session Termination:** </w:t>
      </w:r>
      <w:r>
        <w:t>The monitoring session automatically resets when the IP address becomes inactive or the traffic becomes clean, preventing the system from maintaining redundant controls. This mechanism replaces rigid timers with flexible, validated decision-making logic based on the actual behavior of each IP address.</w:t>
      </w:r>
    </w:p>
    <w:p w14:paraId="2EBDE28C" w14:textId="77777777" w:rsidR="00632BAD" w:rsidRDefault="00632BAD">
      <w:pPr>
        <w:spacing w:after="0"/>
      </w:pPr>
      <w:r>
        <w:t>This mechanism replaces rigid timers with flexible, validated decision-making logic based on the actual behavior of each IP address.</w:t>
      </w:r>
    </w:p>
    <w:p w14:paraId="45A8DA18" w14:textId="77777777" w:rsidR="00632BAD" w:rsidRDefault="00632BAD">
      <w:pPr>
        <w:spacing w:after="0"/>
      </w:pPr>
    </w:p>
    <w:p w14:paraId="79C39E43" w14:textId="77777777" w:rsidR="00632BAD" w:rsidRDefault="00632BAD">
      <w:r>
        <w:t>Specifically, each action generates a measurable effect on the 34-dimensional observation space, exerting a direct impact on the 20 traffic feature dimensions and reflecting in the 4 effect state dimensions; the 10 temporal state dimensions are updated based on the IP state:</w:t>
      </w:r>
    </w:p>
    <w:p w14:paraId="609B5E7C" w14:textId="77777777" w:rsidR="00632BAD" w:rsidRDefault="00632BAD">
      <w:r>
        <w:rPr>
          <w:rFonts w:ascii="Courier New" w:eastAsia="Courier New" w:hAnsi="Courier New" w:cs="Courier New"/>
          <w:sz w:val="16"/>
          <w:szCs w:val="16"/>
        </w:rPr>
        <w:t>| Action | Impact on the 34D components at the subsequent step |</w:t>
      </w:r>
    </w:p>
    <w:p w14:paraId="4384957C" w14:textId="77777777" w:rsidR="00632BAD" w:rsidRDefault="00632BAD">
      <w:r>
        <w:rPr>
          <w:rFonts w:ascii="Courier New" w:eastAsia="Courier New" w:hAnsi="Courier New" w:cs="Courier New"/>
          <w:sz w:val="16"/>
          <w:szCs w:val="16"/>
        </w:rPr>
        <w:t>|---|---|</w:t>
      </w:r>
    </w:p>
    <w:p w14:paraId="5067991A" w14:textId="77777777" w:rsidR="00632BAD" w:rsidRDefault="00632BAD">
      <w:r>
        <w:rPr>
          <w:rFonts w:ascii="Courier New" w:eastAsia="Courier New" w:hAnsi="Courier New" w:cs="Courier New"/>
          <w:sz w:val="16"/>
          <w:szCs w:val="16"/>
        </w:rPr>
        <w:t>| Rate Limit | 20D: PacketRate and per-port packet density decrease; RST signals attenuate. 4D effect: service damage magnitude decreases. 10D temporal: IP-specific action hold counter increments. |</w:t>
      </w:r>
    </w:p>
    <w:p w14:paraId="3169593B" w14:textId="77777777" w:rsidR="00632BAD" w:rsidRDefault="00632BAD">
      <w:r>
        <w:rPr>
          <w:rFonts w:ascii="Courier New" w:eastAsia="Courier New" w:hAnsi="Courier New" w:cs="Courier New"/>
          <w:sz w:val="16"/>
          <w:szCs w:val="16"/>
        </w:rPr>
        <w:t>| Redirect | 20D: Brute force and L7 payload signals diminish as the honeypot absorbs them. 4D effect: honeypot capture ratio increases. 10D temporal: recent action history is updated. |</w:t>
      </w:r>
    </w:p>
    <w:p w14:paraId="3190FDA8" w14:textId="77777777" w:rsidR="00632BAD" w:rsidRDefault="00632BAD">
      <w:r>
        <w:rPr>
          <w:rFonts w:ascii="Courier New" w:eastAsia="Courier New" w:hAnsi="Courier New" w:cs="Courier New"/>
          <w:sz w:val="16"/>
          <w:szCs w:val="16"/>
        </w:rPr>
        <w:t>| Block | 20D: Attack signals are entirely neutralized in subsequent steps; traffic is completely severed. 4D effect: webserver reachability drops to 0. 10D temporal: escalation score increases. |</w:t>
      </w:r>
    </w:p>
    <w:p w14:paraId="225FEBFA" w14:textId="77777777" w:rsidR="00632BAD" w:rsidRDefault="00632BAD">
      <w:r>
        <w:t>---</w:t>
      </w:r>
    </w:p>
    <w:p w14:paraId="54EC9668" w14:textId="77777777" w:rsidR="00632BAD" w:rsidRDefault="00632BAD">
      <w:pPr>
        <w:pStyle w:val="Heading2"/>
      </w:pPr>
      <w:r>
        <w:t>3.2 Data Collection Methodology</w:t>
      </w:r>
    </w:p>
    <w:p w14:paraId="135303A7" w14:textId="77777777" w:rsidR="00632BAD" w:rsidRDefault="00632BAD">
      <w:pPr>
        <w:pStyle w:val="Heading3"/>
      </w:pPr>
      <w:r>
        <w:t>3.2.1 Packet Capture and Dissection</w:t>
      </w:r>
    </w:p>
    <w:p w14:paraId="72BFD869" w14:textId="77777777" w:rsidR="00632BAD" w:rsidRDefault="00632BAD">
      <w:r>
        <w:t>The pipeline processes packets in two modes: Real-time Direct (via Scapy) and PCAP Offline (via PcapReader). The packet splitter extracts L3/L4 information—including IP address, TCP flags (SYN, ACK, RST, FIN), and payload size—into an immutable structured data object for each packet. In Real-time mode, the system supports HTTPS decryption by running tshark in parallel with Scapy: tshark reads SSLKEYLOGFILE to decrypt TLS, reassess the TCP stream, and outputs the decrypted HTTP fields (URI, User-Agent, Body); the results are appended back to the corresponding TCP packets in the flow for F12–F20 to analyze the payload as normal HTTP traffic.</w:t>
      </w:r>
    </w:p>
    <w:p w14:paraId="44DE1D92" w14:textId="77777777" w:rsidR="00632BAD" w:rsidRDefault="00632BAD">
      <w:r>
        <w:t>At the application layer (L7), the system uses a **HTTP composite payload per-packet** method: at the time of parsing each packet, the system concatenates `[URI] + [User-Agent] + [Body]` from the same packet into a single string of bytes. This string is stored and reused directly when the F12–F20 features need to be parsed—no recalculation is required. The per-packet approach works efficiently because SQLi/XSS payloads from common tools are usually contained within a URI (GET request) or the small body of a single POST request.</w:t>
      </w:r>
    </w:p>
    <w:p w14:paraId="18213366" w14:textId="77777777" w:rsidR="00632BAD" w:rsidRDefault="00632BAD">
      <w:pPr>
        <w:pStyle w:val="Heading3"/>
      </w:pPr>
      <w:r>
        <w:t>3.2.2 Connection Session Management</w:t>
      </w:r>
    </w:p>
    <w:p w14:paraId="4CBD7CDD" w14:textId="77777777" w:rsidR="00632BAD" w:rsidRDefault="00632BAD">
      <w:r>
        <w:t>The flow manager classifies packets based on the 5-tuple (src_ip, dst_ip, src_port, dst_port, protocol) into corresponding flow objects. Each flow sustains two discrete queues: forward-direction packets (src$\to$dst) and backward-direction packets (dst$\to$src), permitting the independent computation of bidirectional features. According to Lashkari et al. [17], bidirectional separation represents a prerequisite for accurately computing metrics to identify types of volumetric attacks such as SYN Floods or variations of DoS attacks.</w:t>
      </w:r>
    </w:p>
    <w:p w14:paraId="1C6BF597" w14:textId="77777777" w:rsidR="00632BAD" w:rsidRDefault="00632BAD">
      <w:r>
        <w:t xml:space="preserve">HTTP payload analysis is executed at a per-request granularity—the analytical unit is the individual HTTP packet, not the holistic TCP stream. For HTTPS traffic, `tshark` reassembles the TCP stream prior to exporting HTTP fields, negating the necessity for manual system-level reassembly. This architecture is optimized for features related to the payload. Calculations based on the occurrence rate of special characters or attack keywords on each request help the AI ​​agent detect anomalous behavior (such as SQL Injection or XSS) immediately without waiting for the connection session to end. </w:t>
      </w:r>
    </w:p>
    <w:p w14:paraId="74B96A62" w14:textId="77777777" w:rsidR="00632BAD" w:rsidRDefault="00632BAD">
      <w:r>
        <w:rPr>
          <w:rFonts w:ascii="Calibri" w:eastAsia="Calibri" w:hAnsi="Calibri" w:cs="Calibri"/>
          <w:b/>
          <w:bCs/>
          <w:color w:val="4F81BD"/>
        </w:rPr>
        <w:t>3.2.3 1-Second Sliding Window</w:t>
      </w:r>
    </w:p>
    <w:p w14:paraId="08332B37" w14:textId="77777777" w:rsidR="00632BAD" w:rsidRDefault="00632BAD">
      <w:r>
        <w:t>The RL Agent dictates an observation vector mirroring the instantaneous network state, rather than an exhaustive session history. The 1-second sliding window fulfills this specification: at any given step, exclusively packets traversing within the [t−1s, t] interval contribute to feature calculation.</w:t>
      </w:r>
    </w:p>
    <w:p w14:paraId="2E0D88F7" w14:textId="77777777" w:rsidR="00632BAD" w:rsidRDefault="00632BAD">
      <w:r>
        <w:t xml:space="preserve">This design ensures the following requirements: </w:t>
      </w:r>
    </w:p>
    <w:p w14:paraId="584C371B" w14:textId="77777777" w:rsidR="00632BAD" w:rsidRDefault="00632BAD">
      <w:pPr>
        <w:ind w:left="720"/>
      </w:pPr>
      <w:r>
        <w:t xml:space="preserve">Normalization: Fixed time frame helps rate-based and packet interval (IAT) features maintain a consistent scale, preventing bias in policy optimization. </w:t>
      </w:r>
    </w:p>
    <w:p w14:paraId="7EEAFCAB" w14:textId="77777777" w:rsidR="00632BAD" w:rsidRDefault="00632BAD">
      <w:pPr>
        <w:ind w:left="720"/>
      </w:pPr>
      <w:r>
        <w:t>Experimental equilibrium point: Through experiments, 1.0 second is determined to be the optimal "break point" long enough to ensure the stability of statistical features, but short enough to be sensitive to sudden changes between attack phases.</w:t>
      </w:r>
    </w:p>
    <w:p w14:paraId="17EC219D" w14:textId="77777777" w:rsidR="00632BAD" w:rsidRDefault="00632BAD">
      <w:pPr>
        <w:ind w:left="720"/>
      </w:pPr>
      <w:r>
        <w:t>MDP update process: At each decision step, the system performs sequentially: (1) Remove old packets outside the 1-second threshold; (2) Query current flows; (3) Feature extraction. Meaning: This process eliminates the phenomenon of old data leakage, ensuring that each state $s_t$ is an independent and pure slice of the network at the time of observation, helping the RL agent to react accurately to real-time fluctuations.</w:t>
      </w:r>
    </w:p>
    <w:p w14:paraId="58D23051" w14:textId="77777777" w:rsidR="00632BAD" w:rsidRDefault="00632BAD">
      <w:pPr>
        <w:pStyle w:val="Heading3"/>
      </w:pPr>
      <w:r>
        <w:t>3.2.4 Data Sources</w:t>
      </w:r>
    </w:p>
    <w:p w14:paraId="12947AAE" w14:textId="77777777" w:rsidR="00632BAD" w:rsidRDefault="00632BAD">
      <w:r>
        <w:t>A fundamental characteristic of dataset (PCAPs) is the **lack of naturally occurring attack labels**. To overcome this challenge, labels in the study were assigned using a *controlled experimental labeling* method — the research team knew in advance the type of attack running at the time of data capture, so that all traffic in that session was assigned a corresponding label.</w:t>
      </w:r>
    </w:p>
    <w:p w14:paraId="65332439" w14:textId="77777777" w:rsidR="00632BAD" w:rsidRDefault="00632BAD">
      <w:r>
        <w:t>Five distinct data sources are incorporated, serving disparate objectives:</w:t>
      </w:r>
    </w:p>
    <w:p w14:paraId="760195B1"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**LSNM2024 Labeled URI Dataset [19]:** A public dataset disseminated by Lashkari et al. (University of New Brunswick)—comprising 3,000 benign URIs and 2,809 pre-labeled SQLi URIs. This dataset is designated for calibrating the CRS Paranoia Level and authenticating the payload normalization pipeline. This repository lacks authentic PCAP traffic—it exclusively houses HTTP URI strings, rendering network features F1–F11 inapplicable.</w:t>
      </w:r>
    </w:p>
    <w:p w14:paraId="35D89239"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**Mutated Packets PCAP Dataset (Abu Al-Haija et al., 2025) [20]:** A public PCAP dataset curated and disseminated by research teams at Jordan University of Science and Technology and Princess Sumaya University for Technology. The dataset encapsulates 15 attack typologies generated within a controlled laboratory Environment utilizing pragmatic tools: hping3 (SYN Flood, Port Scan), sqlmap (SQL Injection), Hydra/Burp Suite (Brute Force), XSS, DoS[21], Ares Botnet, Metasploit, Patator, and nmap. The research team exported the PCAP files via Wireshark into CSV format compliant with standardized formatting, subsequently feeding them into the feature extraction pipeline to formulate a labeled evaluation set. This constitutes the primary evaluation corpus for Tables 4.1 and 4.2.</w:t>
      </w:r>
    </w:p>
    <w:p w14:paraId="506E7657"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**Simulated MockIPBehavior (custom-built):** A state vector simulation Environment constructed by the research team, allocated **exclusively for PPO training**. It generates synthetic behavioral objects infused with distribution-based noise (Normal/LogNormal/Beta/Poisson) across individual features, purposely engineered to heighten generalization capabilities. This dataset is omitted from empirical performance evaluations.</w:t>
      </w:r>
    </w:p>
    <w:p w14:paraId="38BEB515"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 xml:space="preserve">**CIC-IDS2017 (PCAP benchmark) [22]:** </w:t>
      </w:r>
      <w:r>
        <w:t>The IDS2017 dataset provides network traffic in the form of native PCAP files, documenting normal network behavior and common attacks. This data is used to evaluate the model through analysis of traffic labeled by timestamps and source IP addresses. The main scenarios include brute-force attacks, SQLi/XSS, port scans, and DDoS attacks, which are mapped to the problem's 5-class taxonomy.</w:t>
      </w:r>
    </w:p>
    <w:p w14:paraId="0735B96E" w14:textId="77777777" w:rsidR="00632BAD" w:rsidRDefault="00632BAD" w:rsidP="00E63749">
      <w:pPr>
        <w:pBdr>
          <w:top w:val="nil"/>
          <w:left w:val="nil"/>
          <w:bottom w:val="nil"/>
          <w:right w:val="nil"/>
          <w:between w:val="nil"/>
        </w:pBdr>
        <w:ind w:left="360"/>
      </w:pPr>
      <w:r>
        <w:rPr>
          <w:rFonts w:ascii="Cambria" w:eastAsia="Cambria" w:hAnsi="Cambria" w:cs="Cambria"/>
          <w:color w:val="000000"/>
        </w:rPr>
        <w:t xml:space="preserve">**CSE-CIC-IDS2018 (PCAP benchmark):** </w:t>
      </w:r>
      <w:r>
        <w:t>The IDS2018 dataset, built on AWS cloud computing infrastructure, CSE-CIC-IDS2018 is an expanded, larger-scale version reflecting the complexity of modern enterprise networks. This data is used to verify the model's stability under attack scenarios that vary daily. Traffic is extracted in 1-second timeframes and the PCAP benchmark pipeline is run. This method helps the system simulate real-time response capabilities, ensuring consistency between offline data and the actual deployment environment.</w:t>
      </w:r>
    </w:p>
    <w:p w14:paraId="3317596C" w14:textId="77777777" w:rsidR="00632BAD" w:rsidRDefault="00632BAD">
      <w:r>
        <w:t>---</w:t>
      </w:r>
    </w:p>
    <w:p w14:paraId="21CE615F" w14:textId="77777777" w:rsidR="00632BAD" w:rsidRDefault="00632BAD">
      <w:pPr>
        <w:pStyle w:val="Heading2"/>
      </w:pPr>
      <w:r>
        <w:t>3.3 Data Analysis Techniques</w:t>
      </w:r>
    </w:p>
    <w:p w14:paraId="057A4AE3" w14:textId="77777777" w:rsidR="00632BAD" w:rsidRDefault="00632BAD">
      <w:pPr>
        <w:pStyle w:val="Heading3"/>
      </w:pPr>
      <w:r>
        <w:t>3.3.1 Feature Engineering Overview</w:t>
      </w:r>
    </w:p>
    <w:p w14:paraId="3F97A3FB" w14:textId="77777777" w:rsidR="00632BAD" w:rsidRDefault="00632BAD">
      <w:r>
        <w:t>The 20-feature design stems from the question: "What does the RL agent need to know about the network to make the right defensive decisions?" The agent needs enough information to differentiate five types of attacks from normal traffic, and to distinguish them from each other in order to choose the appropriate action — for example, Blocking is effective with SYN Floods but wasteful with SQLi where Redirecting to a Honeypot allows for threat intelligence gathering.</w:t>
      </w:r>
    </w:p>
    <w:p w14:paraId="377AB2E5" w14:textId="77777777" w:rsidR="00632BAD" w:rsidRDefault="00632BAD">
      <w:r>
        <w:rPr>
          <w:b/>
          <w:bCs/>
        </w:rPr>
        <w:t>Table 3.1: Inventory of 20 features within the RL Agent's observation vector</w:t>
      </w:r>
    </w:p>
    <w:p w14:paraId="792DC571" w14:textId="77777777" w:rsidR="00632BAD" w:rsidRDefault="00632BAD">
      <w:r>
        <w:rPr>
          <w:i/>
          <w:iCs/>
        </w:rPr>
        <w:t>(For design logic and theoretical foundations pertaining to individual features, refer to Chapter 2, Section 2.1.4.5. This table elucidates comprehensive deployment details.)</w:t>
      </w:r>
    </w:p>
    <w:p w14:paraId="6BFC807A" w14:textId="77777777" w:rsidR="00632BAD" w:rsidRDefault="00632BAD">
      <w:r>
        <w:rPr>
          <w:rFonts w:ascii="Courier New" w:eastAsia="Courier New" w:hAnsi="Courier New" w:cs="Courier New"/>
          <w:sz w:val="16"/>
          <w:szCs w:val="16"/>
        </w:rPr>
        <w:t>| Code | Feature Name | Concise Description | Scaling | Cap | Detection Target |</w:t>
      </w:r>
    </w:p>
    <w:p w14:paraId="50D9AF0C" w14:textId="77777777" w:rsidR="00632BAD" w:rsidRDefault="00632BAD">
      <w:r>
        <w:rPr>
          <w:rFonts w:ascii="Courier New" w:eastAsia="Courier New" w:hAnsi="Courier New" w:cs="Courier New"/>
          <w:sz w:val="16"/>
          <w:szCs w:val="16"/>
        </w:rPr>
        <w:t>|---|---|---|---|---|---|</w:t>
      </w:r>
    </w:p>
    <w:p w14:paraId="4A1D3A66" w14:textId="77777777" w:rsidR="00632BAD" w:rsidRDefault="00632BAD">
      <w:r>
        <w:rPr>
          <w:rFonts w:ascii="Courier New" w:eastAsia="Courier New" w:hAnsi="Courier New" w:cs="Courier New"/>
          <w:sz w:val="16"/>
          <w:szCs w:val="16"/>
        </w:rPr>
        <w:t>| F1 | PacketRate | Packet volume per second across the time window | Log | 500 pkt/s | DDoS / SYN Flood |</w:t>
      </w:r>
    </w:p>
    <w:p w14:paraId="5E562921" w14:textId="77777777" w:rsidR="00632BAD" w:rsidRDefault="00632BAD">
      <w:r>
        <w:rPr>
          <w:rFonts w:ascii="Courier New" w:eastAsia="Courier New" w:hAnsi="Courier New" w:cs="Courier New"/>
          <w:sz w:val="16"/>
          <w:szCs w:val="16"/>
        </w:rPr>
        <w:t>| F2 | SynAckRatio | Ratio of outbound SYN versus inbound SYN-ACK during TCP handshake | Log | 100 | SYN Flood |</w:t>
      </w:r>
    </w:p>
    <w:p w14:paraId="2A74BB2B" w14:textId="77777777" w:rsidR="00632BAD" w:rsidRDefault="00632BAD">
      <w:r>
        <w:rPr>
          <w:rFonts w:ascii="Courier New" w:eastAsia="Courier New" w:hAnsi="Courier New" w:cs="Courier New"/>
          <w:sz w:val="16"/>
          <w:szCs w:val="16"/>
        </w:rPr>
        <w:t>| F3 | InterArrivalTime | Mean duration interspersed between consecutive outbound packets | Log | 5.0 s | Automated attacks or packet floods |</w:t>
      </w:r>
    </w:p>
    <w:p w14:paraId="5B3D34D7" w14:textId="77777777" w:rsidR="00632BAD" w:rsidRDefault="00632BAD">
      <w:r>
        <w:rPr>
          <w:rFonts w:ascii="Courier New" w:eastAsia="Courier New" w:hAnsi="Courier New" w:cs="Courier New"/>
          <w:sz w:val="16"/>
          <w:szCs w:val="16"/>
        </w:rPr>
        <w:t>| F4 | RstRatio | Ratio of RST packets relative to aggregate bidirectional packets | Pass-through | — | Port Scan |</w:t>
      </w:r>
    </w:p>
    <w:p w14:paraId="5620FC3D" w14:textId="77777777" w:rsidR="00632BAD" w:rsidRDefault="00632BAD">
      <w:r>
        <w:rPr>
          <w:rFonts w:ascii="Courier New" w:eastAsia="Courier New" w:hAnsi="Courier New" w:cs="Courier New"/>
          <w:sz w:val="16"/>
          <w:szCs w:val="16"/>
        </w:rPr>
        <w:t>| F5 | DistinctPorts | Volume of heterogeneous destination ports within the window | Log | 500 | Port Scan |</w:t>
      </w:r>
    </w:p>
    <w:p w14:paraId="4A798BB9" w14:textId="77777777" w:rsidR="00632BAD" w:rsidRDefault="00632BAD">
      <w:r>
        <w:rPr>
          <w:rFonts w:ascii="Courier New" w:eastAsia="Courier New" w:hAnsi="Courier New" w:cs="Courier New"/>
          <w:sz w:val="16"/>
          <w:szCs w:val="16"/>
        </w:rPr>
        <w:t>| F6 | URLConcentration | Proportion of the predominant URL against total HTTP requests | Pass-through | — | Brute Force / L7 DDoS |</w:t>
      </w:r>
    </w:p>
    <w:p w14:paraId="33F210B3" w14:textId="77777777" w:rsidR="00632BAD" w:rsidRDefault="00632BAD">
      <w:r>
        <w:rPr>
          <w:rFonts w:ascii="Courier New" w:eastAsia="Courier New" w:hAnsi="Courier New" w:cs="Courier New"/>
          <w:sz w:val="16"/>
          <w:szCs w:val="16"/>
        </w:rPr>
        <w:t>| F7 | HttpIatUniformity | Temporal uniformity interspersing HTTP requests (inverse CV) | Pass-through | — | Automated bot cadence |</w:t>
      </w:r>
    </w:p>
    <w:p w14:paraId="68776A5B" w14:textId="77777777" w:rsidR="00632BAD" w:rsidRDefault="00632BAD">
      <w:r>
        <w:rPr>
          <w:rFonts w:ascii="Courier New" w:eastAsia="Courier New" w:hAnsi="Courier New" w:cs="Courier New"/>
          <w:sz w:val="16"/>
          <w:szCs w:val="16"/>
        </w:rPr>
        <w:t>| F8 | RequestSizeUniformity | Uniformity defining HTTP payload dimensions (inverse CV) | Pass-through | — | Brute Force |</w:t>
      </w:r>
    </w:p>
    <w:p w14:paraId="48382243" w14:textId="77777777" w:rsidR="00632BAD" w:rsidRDefault="00632BAD">
      <w:r>
        <w:rPr>
          <w:rFonts w:ascii="Courier New" w:eastAsia="Courier New" w:hAnsi="Courier New" w:cs="Courier New"/>
          <w:sz w:val="16"/>
          <w:szCs w:val="16"/>
        </w:rPr>
        <w:t>| F9 | AvgPayloadSize | Mean payload dimensions corresponding to outbound packets | Linear | 1,500 bytes | SYN Flood ($\approx$0) |</w:t>
      </w:r>
    </w:p>
    <w:p w14:paraId="2C875230" w14:textId="77777777" w:rsidR="00632BAD" w:rsidRDefault="00632BAD">
      <w:r>
        <w:rPr>
          <w:rFonts w:ascii="Courier New" w:eastAsia="Courier New" w:hAnsi="Courier New" w:cs="Courier New"/>
          <w:sz w:val="16"/>
          <w:szCs w:val="16"/>
        </w:rPr>
        <w:t>| F10 | FwdBwdRatio | Ratio comparing outbound packets against inbound packets | Log | 100 | Traffic asymmetry |</w:t>
      </w:r>
    </w:p>
    <w:p w14:paraId="5E68B9DA" w14:textId="77777777" w:rsidR="00632BAD" w:rsidRDefault="00632BAD">
      <w:r>
        <w:rPr>
          <w:rFonts w:ascii="Courier New" w:eastAsia="Courier New" w:hAnsi="Courier New" w:cs="Courier New"/>
          <w:sz w:val="16"/>
          <w:szCs w:val="16"/>
        </w:rPr>
        <w:t>| F11 | PacketsPerPort | Mean packet volume distributed per destination port | Log | 500 | Port Scan density |</w:t>
      </w:r>
    </w:p>
    <w:p w14:paraId="72AEC5CC" w14:textId="77777777" w:rsidR="00632BAD" w:rsidRDefault="00632BAD">
      <w:r>
        <w:rPr>
          <w:rFonts w:ascii="Courier New" w:eastAsia="Courier New" w:hAnsi="Courier New" w:cs="Courier New"/>
          <w:sz w:val="16"/>
          <w:szCs w:val="16"/>
        </w:rPr>
        <w:t>| F12 | SqlSpecialChar | Ratio characterizing SQL special characters (`'`, `;`, `#`) within normalized payload | Pass-through | — | SQLi |</w:t>
      </w:r>
    </w:p>
    <w:p w14:paraId="35E708A3" w14:textId="77777777" w:rsidR="00632BAD" w:rsidRDefault="00632BAD">
      <w:r>
        <w:rPr>
          <w:rFonts w:ascii="Courier New" w:eastAsia="Courier New" w:hAnsi="Courier New" w:cs="Courier New"/>
          <w:sz w:val="16"/>
          <w:szCs w:val="16"/>
        </w:rPr>
        <w:t>| F13 | CrsSqliScore | Aggregate score derived from OWASP CRS 942 PL2 rules per request | Linear | 20 | SQLi (CRS PL2) |</w:t>
      </w:r>
    </w:p>
    <w:p w14:paraId="7B4333D9" w14:textId="77777777" w:rsidR="00632BAD" w:rsidRDefault="00632BAD">
      <w:r>
        <w:rPr>
          <w:rFonts w:ascii="Courier New" w:eastAsia="Courier New" w:hAnsi="Courier New" w:cs="Courier New"/>
          <w:sz w:val="16"/>
          <w:szCs w:val="16"/>
        </w:rPr>
        <w:t>| F14 | SqlUnionSelect | Identifies UNION SELECT syntax designated for data extraction | Binary | — | SQLi — UNION |</w:t>
      </w:r>
    </w:p>
    <w:p w14:paraId="5C28F57B" w14:textId="77777777" w:rsidR="00632BAD" w:rsidRDefault="00632BAD">
      <w:r>
        <w:rPr>
          <w:rFonts w:ascii="Courier New" w:eastAsia="Courier New" w:hAnsi="Courier New" w:cs="Courier New"/>
          <w:sz w:val="16"/>
          <w:szCs w:val="16"/>
        </w:rPr>
        <w:t>| F15 | SqlComment | Identifies SQL comment characters (`--`, `#`, `/**/`) designed to neutralize queries | Binary | — | SQLi — comment |</w:t>
      </w:r>
    </w:p>
    <w:p w14:paraId="2A5E4E05" w14:textId="77777777" w:rsidR="00632BAD" w:rsidRDefault="00632BAD">
      <w:r>
        <w:rPr>
          <w:rFonts w:ascii="Courier New" w:eastAsia="Courier New" w:hAnsi="Courier New" w:cs="Courier New"/>
          <w:sz w:val="16"/>
          <w:szCs w:val="16"/>
        </w:rPr>
        <w:t>| F16 | SqlStackedQuery | Identifies stacked SQL command syntax (`; DROP`, `; DELETE`...) | Binary | — | SQLi — stacked |</w:t>
      </w:r>
    </w:p>
    <w:p w14:paraId="7EE3E397" w14:textId="77777777" w:rsidR="00632BAD" w:rsidRDefault="00632BAD">
      <w:r>
        <w:rPr>
          <w:rFonts w:ascii="Courier New" w:eastAsia="Courier New" w:hAnsi="Courier New" w:cs="Courier New"/>
          <w:sz w:val="16"/>
          <w:szCs w:val="16"/>
        </w:rPr>
        <w:t>| F17 | SqlSelectCount | Frequency mapping the SELECT keyword within payload per request | Linear | 10 | SQLi — reconnaissance |</w:t>
      </w:r>
    </w:p>
    <w:p w14:paraId="079F0687" w14:textId="77777777" w:rsidR="00632BAD" w:rsidRDefault="00632BAD">
      <w:r>
        <w:rPr>
          <w:rFonts w:ascii="Courier New" w:eastAsia="Courier New" w:hAnsi="Courier New" w:cs="Courier New"/>
          <w:sz w:val="16"/>
          <w:szCs w:val="16"/>
        </w:rPr>
        <w:t>| F18 | CrsXssScore | Aggregate score derived from OWASP CRS 941 PL2 rules (regex + phrase match) | Linear | 4 | XSS (CRS PL2) |</w:t>
      </w:r>
    </w:p>
    <w:p w14:paraId="7ACA2774" w14:textId="77777777" w:rsidR="00632BAD" w:rsidRDefault="00632BAD">
      <w:r>
        <w:rPr>
          <w:rFonts w:ascii="Courier New" w:eastAsia="Courier New" w:hAnsi="Courier New" w:cs="Courier New"/>
          <w:sz w:val="16"/>
          <w:szCs w:val="16"/>
        </w:rPr>
        <w:t>| F19 | JsFunctionCall | Identifies deleterious JavaScript function invocations (`alert()`, `eval()`...) | Binary | — | XSS — JS |</w:t>
      </w:r>
    </w:p>
    <w:p w14:paraId="3858991C" w14:textId="77777777" w:rsidR="00632BAD" w:rsidRDefault="00632BAD">
      <w:r>
        <w:rPr>
          <w:rFonts w:ascii="Courier New" w:eastAsia="Courier New" w:hAnsi="Courier New" w:cs="Courier New"/>
          <w:sz w:val="16"/>
          <w:szCs w:val="16"/>
        </w:rPr>
        <w:t>| F20 | HtmlEventHandler | Identifies HTML event handler attributes (`onerror=`, `onload=`...) | Binary | — | XSS — events |</w:t>
      </w:r>
    </w:p>
    <w:p w14:paraId="39F68656" w14:textId="77777777" w:rsidR="00632BAD" w:rsidRDefault="00632BAD">
      <w:pPr>
        <w:rPr>
          <w:i/>
          <w:iCs/>
        </w:rPr>
      </w:pPr>
      <w:r>
        <w:rPr>
          <w:i/>
          <w:iCs/>
        </w:rPr>
        <w:t xml:space="preserve">Normalization Formulas: </w:t>
      </w:r>
    </w:p>
    <w:p w14:paraId="418C6FCD" w14:textId="77777777" w:rsidR="00632BAD" w:rsidRDefault="00632BAD">
      <w:pPr>
        <w:rPr>
          <w:i/>
          <w:iCs/>
        </w:rPr>
      </w:pPr>
      <w:r>
        <w:rPr>
          <w:i/>
          <w:iCs/>
        </w:rPr>
        <w:t xml:space="preserve">Log scale — `log(1 + min(raw, cap)) / log(1 + cap)`; </w:t>
      </w:r>
    </w:p>
    <w:p w14:paraId="43A9EE27" w14:textId="77777777" w:rsidR="00632BAD" w:rsidRDefault="00632BAD">
      <w:pPr>
        <w:rPr>
          <w:i/>
          <w:iCs/>
        </w:rPr>
      </w:pPr>
      <w:r>
        <w:rPr>
          <w:i/>
          <w:iCs/>
        </w:rPr>
        <w:t xml:space="preserve">Linear — `min(raw, cap) / cap`; Pass-through — rigidly bounded within [0,1]. </w:t>
      </w:r>
    </w:p>
    <w:p w14:paraId="69223079" w14:textId="77777777" w:rsidR="00632BAD" w:rsidRDefault="00632BAD">
      <w:r>
        <w:rPr>
          <w:i/>
          <w:iCs/>
        </w:rPr>
        <w:t>The Cap parameters underwent rigorous empirical calibration on Containernet data and extensive verification against LSNM2024 / Abu Al-Haija et al. (2025) PCAP datasets.</w:t>
      </w:r>
    </w:p>
    <w:p w14:paraId="5FAA77C8" w14:textId="77777777" w:rsidR="00632BAD" w:rsidRDefault="00632BAD">
      <w:r>
        <w:t>The 20 features are architected to comprehensively envelop both volumetric and L7 attacks, simultaneously preserving low computational overhead.</w:t>
      </w:r>
    </w:p>
    <w:p w14:paraId="29C22E17" w14:textId="77777777" w:rsidR="00632BAD" w:rsidRDefault="00632BAD">
      <w:pPr>
        <w:pStyle w:val="Heading3"/>
      </w:pPr>
      <w:r>
        <w:t>3.3.2 Network Features (F1–F11)</w:t>
      </w:r>
    </w:p>
    <w:p w14:paraId="196EFA8E" w14:textId="77777777" w:rsidR="00632BAD" w:rsidRDefault="00632BAD">
      <w:r>
        <w:t>The network feature cluster encodes the distinct traffic-level behavior innate to individual attack typologies:</w:t>
      </w:r>
    </w:p>
    <w:p w14:paraId="518ED707"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F1 (PacketRate) calculates the total bidirectional packet rate (forward + backward) across all flows within the window. It is highly sensitive to DDoS and SYN Floods, which generate high-volume traffic.</w:t>
      </w:r>
    </w:p>
    <w:p w14:paraId="6FDBFF48"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F2 (SynAckRatio) identifies anomalies in the three-way TCP handshake [23]. SYN Floods cause an asymmetric SYN/ACK ratio because the server receives many SYN packets but the handshakes are not completed.</w:t>
      </w:r>
    </w:p>
    <w:p w14:paraId="65DD61E4"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F3 (InterArrivalTime) detects automated attacks by identifying Inter-Arrival Times (IAT) that are either unusually uniform or extremely small compared to normal human behavior.</w:t>
      </w:r>
    </w:p>
    <w:p w14:paraId="79016807"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F4 (RstRatio) and F5 (DistinctPorts) detect Port Scans. A scanner sends packets to multiple ports, triggering many RST responses from closed ports. This results in a high RST ratio and a large number of distinct destination ports.</w:t>
      </w:r>
    </w:p>
    <w:p w14:paraId="4600CC94"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F6 (URLConcentration) detects Brute Force attacks by measuring the concentration of HTTP requests directed at a single target URL (e.g., `/login`).</w:t>
      </w:r>
    </w:p>
    <w:p w14:paraId="27B5234F"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F7 (HttpIatUniformity) identifies uniform request intervals, which indicate the use of automated tools like Hydra or Burp Suite Intruder. F7 calculates IAT on a **cross-flow** basis: it collects all HTTP request timestamps from different flows of the same source IP within the 1-second window and calculates the time difference between consecutive requests. Since tools like Hydra create a new TCP connection for each request, computing IAT per-flow would not provide enough data points. The cross-flow approach solves this by analyzing the overall request rate of the source IP.</w:t>
      </w:r>
    </w:p>
    <w:p w14:paraId="6B18437F"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F8 (RequestSizeUniformity) detects Brute Force attacks where the payload sizes remain nearly identical (since only the password field changes), resulting in a very low Coefficient of Variation (CV) for payload sizes.</w:t>
      </w:r>
    </w:p>
    <w:p w14:paraId="1CE24903"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F9 (AvgPayloadSize) differentiates between SYN Floods (payload $\approx$ 0) and HTTP floods (payload &gt; 0).</w:t>
      </w:r>
    </w:p>
    <w:p w14:paraId="3017C4E5" w14:textId="77777777" w:rsidR="00632BAD" w:rsidRDefault="00632BAD" w:rsidP="00E63749">
      <w:pPr>
        <w:pBdr>
          <w:top w:val="nil"/>
          <w:left w:val="nil"/>
          <w:bottom w:val="nil"/>
          <w:right w:val="nil"/>
          <w:between w:val="nil"/>
        </w:pBdr>
        <w:ind w:left="360"/>
      </w:pPr>
      <w:r>
        <w:rPr>
          <w:rFonts w:ascii="Cambria" w:eastAsia="Cambria" w:hAnsi="Cambria" w:cs="Cambria"/>
          <w:color w:val="000000"/>
        </w:rPr>
        <w:t>F11 (PacketsPerPort) measures the average number of packets per port. Port Scans typically have a low F11 value (few packets per port), whereas normal traffic concentrates more packets on fewer ports.</w:t>
      </w:r>
    </w:p>
    <w:p w14:paraId="1AE93FA3" w14:textId="77777777" w:rsidR="00632BAD" w:rsidRDefault="00632BAD">
      <w:pPr>
        <w:pStyle w:val="Heading3"/>
      </w:pPr>
      <w:r>
        <w:t>3.3.3 SQL Injection Features (F12–F17)</w:t>
      </w:r>
    </w:p>
    <w:p w14:paraId="013B1DC5" w14:textId="77777777" w:rsidR="00632BAD" w:rsidRDefault="00632BAD">
      <w:r>
        <w:t>SQLi attacks leave no distinct footprint at the network layer, as their traffic metrics can perfectly mimic benign behavior. Therefore, features F12–F17 analyze the HTTP payload to detect attack patterns within the request content [24]:</w:t>
      </w:r>
    </w:p>
    <w:p w14:paraId="53F1C1F7"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F12 (SqlSpecialChar) calculates the ratio of SQL special characters (single quotes (`'`), semicolons (`;`), and comment characters (`#`)) to the total length of the normalized (URL-decoded) payload.</w:t>
      </w:r>
    </w:p>
    <w:p w14:paraId="7CAB11CC"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F13 (CrsSqliScore) integrates the OWASP CRS 942 rule set [25] into the feature vector. Using 50 rules from Paranoia Level 2 (PL2), this feature achieved an F1-score of 0.925 on the LSNM2024 URI dataset (2,809 SQLi and 3,000 benign samples).</w:t>
      </w:r>
    </w:p>
    <w:p w14:paraId="49D6A815"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F14–F16 are binary features that detect three common SQLi techniques: UNION-based data extraction (regex `UNION[\s\S]{0,50}SELECT`), Comment-based query truncation (`--`, `#`, `/**/`, `/*!`), and Stacked Queries for command injection (`; DROP`, `; DELETE`, `; INSERT`, etc.).</w:t>
      </w:r>
    </w:p>
    <w:p w14:paraId="4AFB19E6" w14:textId="77777777" w:rsidR="00632BAD" w:rsidRDefault="00632BAD" w:rsidP="00E63749">
      <w:pPr>
        <w:pBdr>
          <w:top w:val="nil"/>
          <w:left w:val="nil"/>
          <w:bottom w:val="nil"/>
          <w:right w:val="nil"/>
          <w:between w:val="nil"/>
        </w:pBdr>
        <w:ind w:left="360"/>
      </w:pPr>
      <w:r>
        <w:rPr>
          <w:rFonts w:ascii="Cambria" w:eastAsia="Cambria" w:hAnsi="Cambria" w:cs="Cambria"/>
          <w:color w:val="000000"/>
        </w:rPr>
        <w:t>F17 (SqlSelectCount) counts the frequency of the `SELECT` keyword, which helps detect database reconnaissance.</w:t>
      </w:r>
    </w:p>
    <w:p w14:paraId="1E1D7874" w14:textId="77777777" w:rsidR="00632BAD" w:rsidRDefault="00632BAD">
      <w:pPr>
        <w:pStyle w:val="Heading3"/>
      </w:pPr>
      <w:r>
        <w:t>3.3.4 Cross-Site Scripting Features (F18–F20)</w:t>
      </w:r>
    </w:p>
    <w:p w14:paraId="6BA2C332"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F18 (CrsXssScore) integrates the OWASP CRS 941 PL2 rule set, utilizing both regular expressions (`@rx`) and phrase matching (`@pm`). It includes 27 regex rules and 9 specific phrases (e.g., `document.cookie`, `document.write`, `window.location`, `.innerhtml`). This achieved an F1-score of 1.000 on the LSNM2024 XSS URI dataset (although the sample size of 9 attack URIs is too small to be conclusive).</w:t>
      </w:r>
    </w:p>
    <w:p w14:paraId="5E2732D3"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F19 (JsFunctionCall) detects common JavaScript function calls used in XSS attacks, such as `alert()`, `eval()`, `prompt()`, `confirm()`, `expression()`, `document.cookie`, `document.write`, `window.location`, and `innerHTML=`.</w:t>
      </w:r>
    </w:p>
    <w:p w14:paraId="20D5A497" w14:textId="77777777" w:rsidR="00632BAD" w:rsidRDefault="00632BAD" w:rsidP="00E63749">
      <w:pPr>
        <w:pBdr>
          <w:top w:val="nil"/>
          <w:left w:val="nil"/>
          <w:bottom w:val="nil"/>
          <w:right w:val="nil"/>
          <w:between w:val="nil"/>
        </w:pBdr>
        <w:ind w:left="360"/>
      </w:pPr>
      <w:r>
        <w:rPr>
          <w:rFonts w:ascii="Cambria" w:eastAsia="Cambria" w:hAnsi="Cambria" w:cs="Cambria"/>
          <w:color w:val="000000"/>
        </w:rPr>
        <w:t>F20 (HtmlEventHandler) scans for HTML event handler attributes (e.g., `onerror=`, `onload=`, `onclick=`, `onmouseover=`). Attackers frequently use these attributes to execute JavaScript without requiring an explicit `&lt;script&gt;` tag.</w:t>
      </w:r>
    </w:p>
    <w:p w14:paraId="3F1809D3" w14:textId="77777777" w:rsidR="00632BAD" w:rsidRDefault="00632BAD">
      <w:pPr>
        <w:pStyle w:val="Heading3"/>
      </w:pPr>
      <w:r>
        <w:t>3.3.5 Payload Normalization Pipeline</w:t>
      </w:r>
    </w:p>
    <w:p w14:paraId="183DBCBF" w14:textId="77777777" w:rsidR="00632BAD" w:rsidRDefault="00632BAD">
      <w:r>
        <w:t>Attackers habitually obfuscate payloads utilizing URL encoding, HTML entities, or Base64 to bypass rudimentary inspection filters. The payload normalization engine deploys an 8-step sequential pipeline executing prior to pattern matching, perfectly cohesive with Section 4.2.1:</w:t>
      </w:r>
    </w:p>
    <w:p w14:paraId="137E9DBE"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**Size Limitation (64 KB):** Actively neutralizes resource exhaustion attacks stemming from excessively monolithic payloads instigating ReDoS against complex CRS regex engines.</w:t>
      </w:r>
    </w:p>
    <w:p w14:paraId="7B7637E5"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**Bytes $\to$ String Conversion** (UTF-8 with Latin-1 fallback): Guarantees absolute consistency representing every byte, ruthlessly preventing data loss.</w:t>
      </w:r>
    </w:p>
    <w:p w14:paraId="014B3D0A"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**HTML Entity Decoding:** Uniformly standardizes HTML variants like `&amp;lt;script&amp;gt;` converting them into `&lt;script&gt;`.</w:t>
      </w:r>
    </w:p>
    <w:p w14:paraId="3E714B06"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**Unicode NFKC and Smart Quotes Normalization:** Defeats bypass strategies employing fullwidth characters and homoglyphs.</w:t>
      </w:r>
    </w:p>
    <w:p w14:paraId="1B580D55"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**Recursive URL Decoding (Max 2 iterations):** Dismantles double-encoding strategies intensely prevalent in evasion.</w:t>
      </w:r>
    </w:p>
    <w:p w14:paraId="1C044741"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**Recursive Base64 Decoding (Max 2 iterations):** Identifies highly destructive payloads maliciously embedded inside Base64 strings.</w:t>
      </w:r>
    </w:p>
    <w:p w14:paraId="6B2E4621"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**Whitespace Normalization:** Vaporizes whitespace manipulations engineered to shatter pattern matching logic.</w:t>
      </w:r>
    </w:p>
    <w:p w14:paraId="69453EB2" w14:textId="77777777" w:rsidR="00632BAD" w:rsidRDefault="00632BAD" w:rsidP="00E63749">
      <w:pPr>
        <w:pBdr>
          <w:top w:val="nil"/>
          <w:left w:val="nil"/>
          <w:bottom w:val="nil"/>
          <w:right w:val="nil"/>
          <w:between w:val="nil"/>
        </w:pBdr>
        <w:ind w:firstLine="360"/>
      </w:pPr>
      <w:r>
        <w:rPr>
          <w:rFonts w:ascii="Cambria" w:eastAsia="Cambria" w:hAnsi="Cambria" w:cs="Cambria"/>
          <w:color w:val="000000"/>
        </w:rPr>
        <w:t>**Lowercase Conversion:** Installs robust, case-insensitive matching logic universally across the pipeline.</w:t>
      </w:r>
    </w:p>
    <w:p w14:paraId="20832349" w14:textId="77777777" w:rsidR="00632BAD" w:rsidRDefault="00632BAD">
      <w:r>
        <w:t>The pipeline is optimized to complete the entire process in a much shorter time than the 1-second MDP observation window; the normalization results are cached by packet identifier to avoid repeated calculations on the same packet.</w:t>
      </w:r>
    </w:p>
    <w:p w14:paraId="61ED5B38" w14:textId="77777777" w:rsidR="00632BAD" w:rsidRDefault="00632BAD">
      <w:pPr>
        <w:pStyle w:val="Heading3"/>
      </w:pPr>
      <w:r>
        <w:t>3.3.6 Attack Coverage Matrix</w:t>
      </w:r>
    </w:p>
    <w:p w14:paraId="69D159EB" w14:textId="77777777" w:rsidR="00632BAD" w:rsidRDefault="00632BAD">
      <w:r>
        <w:t>Table 3.2 illustrates the coverage matrix for the 20 features. An 'x' symbol indicates that a feature can detect the corresponding attack type. Every attack category is covered by at least two independent features, ensuring reliable detection even if one feature is affected by noise.</w:t>
      </w:r>
    </w:p>
    <w:p w14:paraId="1F737FC3" w14:textId="77777777" w:rsidR="00632BAD" w:rsidRDefault="00632BAD">
      <w:r>
        <w:rPr>
          <w:b/>
          <w:bCs/>
        </w:rPr>
        <w:t>Table 3.2: Coverage Matrix — Features $\times$ Attack Typologies</w:t>
      </w:r>
    </w:p>
    <w:p w14:paraId="2CF92B31" w14:textId="77777777" w:rsidR="00632BAD" w:rsidRDefault="00632BAD">
      <w:r>
        <w:rPr>
          <w:rFonts w:ascii="Courier New" w:eastAsia="Courier New" w:hAnsi="Courier New" w:cs="Courier New"/>
          <w:sz w:val="16"/>
          <w:szCs w:val="16"/>
        </w:rPr>
        <w:t>| Feature | SYN Flood | Port Scan | Brute Force | SQLi | XSS |</w:t>
      </w:r>
    </w:p>
    <w:p w14:paraId="6DFAB7FC" w14:textId="77777777" w:rsidR="00632BAD" w:rsidRDefault="00632BAD">
      <w:r>
        <w:rPr>
          <w:rFonts w:ascii="Courier New" w:eastAsia="Courier New" w:hAnsi="Courier New" w:cs="Courier New"/>
          <w:sz w:val="16"/>
          <w:szCs w:val="16"/>
        </w:rPr>
        <w:t>|---|---|---|---|---|---|</w:t>
      </w:r>
    </w:p>
    <w:p w14:paraId="46713FCC" w14:textId="77777777" w:rsidR="00632BAD" w:rsidRDefault="00632BAD">
      <w:r>
        <w:rPr>
          <w:rFonts w:ascii="Courier New" w:eastAsia="Courier New" w:hAnsi="Courier New" w:cs="Courier New"/>
          <w:sz w:val="16"/>
          <w:szCs w:val="16"/>
        </w:rPr>
        <w:t>| F1 PacketRate | x | x | x | | |</w:t>
      </w:r>
    </w:p>
    <w:p w14:paraId="01A95BB1" w14:textId="77777777" w:rsidR="00632BAD" w:rsidRDefault="00632BAD">
      <w:r>
        <w:rPr>
          <w:rFonts w:ascii="Courier New" w:eastAsia="Courier New" w:hAnsi="Courier New" w:cs="Courier New"/>
          <w:sz w:val="16"/>
          <w:szCs w:val="16"/>
        </w:rPr>
        <w:t>| F2 SynAckRatio | x | | | | |</w:t>
      </w:r>
    </w:p>
    <w:p w14:paraId="592F3BF6" w14:textId="77777777" w:rsidR="00632BAD" w:rsidRDefault="00632BAD">
      <w:r>
        <w:rPr>
          <w:rFonts w:ascii="Courier New" w:eastAsia="Courier New" w:hAnsi="Courier New" w:cs="Courier New"/>
          <w:sz w:val="16"/>
          <w:szCs w:val="16"/>
        </w:rPr>
        <w:t>| F3 InterArrivalTime | x | x | x | | |</w:t>
      </w:r>
    </w:p>
    <w:p w14:paraId="041C4216" w14:textId="77777777" w:rsidR="00632BAD" w:rsidRDefault="00632BAD">
      <w:r>
        <w:rPr>
          <w:rFonts w:ascii="Courier New" w:eastAsia="Courier New" w:hAnsi="Courier New" w:cs="Courier New"/>
          <w:sz w:val="16"/>
          <w:szCs w:val="16"/>
        </w:rPr>
        <w:t>| F4 RstRatio | | x | | | |</w:t>
      </w:r>
    </w:p>
    <w:p w14:paraId="4B1FEC48" w14:textId="77777777" w:rsidR="00632BAD" w:rsidRDefault="00632BAD">
      <w:r>
        <w:rPr>
          <w:rFonts w:ascii="Courier New" w:eastAsia="Courier New" w:hAnsi="Courier New" w:cs="Courier New"/>
          <w:sz w:val="16"/>
          <w:szCs w:val="16"/>
        </w:rPr>
        <w:t>| F5 DistinctPorts | | x | | | |</w:t>
      </w:r>
    </w:p>
    <w:p w14:paraId="22B85907" w14:textId="77777777" w:rsidR="00632BAD" w:rsidRDefault="00632BAD">
      <w:r>
        <w:rPr>
          <w:rFonts w:ascii="Courier New" w:eastAsia="Courier New" w:hAnsi="Courier New" w:cs="Courier New"/>
          <w:sz w:val="16"/>
          <w:szCs w:val="16"/>
        </w:rPr>
        <w:t>| F6 URLConcentration | | | x | | |</w:t>
      </w:r>
    </w:p>
    <w:p w14:paraId="153C3757" w14:textId="77777777" w:rsidR="00632BAD" w:rsidRDefault="00632BAD">
      <w:r>
        <w:rPr>
          <w:rFonts w:ascii="Courier New" w:eastAsia="Courier New" w:hAnsi="Courier New" w:cs="Courier New"/>
          <w:sz w:val="16"/>
          <w:szCs w:val="16"/>
        </w:rPr>
        <w:t>| F7 HttpIatUniformity | | | x | | |</w:t>
      </w:r>
    </w:p>
    <w:p w14:paraId="4223B742" w14:textId="77777777" w:rsidR="00632BAD" w:rsidRDefault="00632BAD">
      <w:r>
        <w:rPr>
          <w:rFonts w:ascii="Courier New" w:eastAsia="Courier New" w:hAnsi="Courier New" w:cs="Courier New"/>
          <w:sz w:val="16"/>
          <w:szCs w:val="16"/>
        </w:rPr>
        <w:t>| F8 RequestSizeUniformity | | | x | | |</w:t>
      </w:r>
    </w:p>
    <w:p w14:paraId="6F3A30B9" w14:textId="77777777" w:rsidR="00632BAD" w:rsidRDefault="00632BAD">
      <w:r>
        <w:rPr>
          <w:rFonts w:ascii="Courier New" w:eastAsia="Courier New" w:hAnsi="Courier New" w:cs="Courier New"/>
          <w:sz w:val="16"/>
          <w:szCs w:val="16"/>
        </w:rPr>
        <w:t>| F9 AvgPayloadSize | x | | | | |</w:t>
      </w:r>
    </w:p>
    <w:p w14:paraId="266C0991" w14:textId="77777777" w:rsidR="00632BAD" w:rsidRDefault="00632BAD">
      <w:r>
        <w:rPr>
          <w:rFonts w:ascii="Courier New" w:eastAsia="Courier New" w:hAnsi="Courier New" w:cs="Courier New"/>
          <w:sz w:val="16"/>
          <w:szCs w:val="16"/>
        </w:rPr>
        <w:t>| F11 PacketsPerPort | | x | | | |</w:t>
      </w:r>
    </w:p>
    <w:p w14:paraId="19B7C9EF" w14:textId="77777777" w:rsidR="00632BAD" w:rsidRDefault="00632BAD">
      <w:r>
        <w:rPr>
          <w:rFonts w:ascii="Courier New" w:eastAsia="Courier New" w:hAnsi="Courier New" w:cs="Courier New"/>
          <w:sz w:val="16"/>
          <w:szCs w:val="16"/>
        </w:rPr>
        <w:t>| F12 SqlSpecialChar | | | | x | |</w:t>
      </w:r>
    </w:p>
    <w:p w14:paraId="3ACA8986" w14:textId="77777777" w:rsidR="00632BAD" w:rsidRDefault="00632BAD">
      <w:r>
        <w:rPr>
          <w:rFonts w:ascii="Courier New" w:eastAsia="Courier New" w:hAnsi="Courier New" w:cs="Courier New"/>
          <w:sz w:val="16"/>
          <w:szCs w:val="16"/>
        </w:rPr>
        <w:t>| F13 CrsSqliScore | | | | x | |</w:t>
      </w:r>
    </w:p>
    <w:p w14:paraId="070AC043" w14:textId="77777777" w:rsidR="00632BAD" w:rsidRDefault="00632BAD">
      <w:r>
        <w:rPr>
          <w:rFonts w:ascii="Courier New" w:eastAsia="Courier New" w:hAnsi="Courier New" w:cs="Courier New"/>
          <w:sz w:val="16"/>
          <w:szCs w:val="16"/>
        </w:rPr>
        <w:t>| F14–F16 SqlBinary | | | | x | |</w:t>
      </w:r>
    </w:p>
    <w:p w14:paraId="427E7101" w14:textId="77777777" w:rsidR="00632BAD" w:rsidRDefault="00632BAD">
      <w:r>
        <w:rPr>
          <w:rFonts w:ascii="Courier New" w:eastAsia="Courier New" w:hAnsi="Courier New" w:cs="Courier New"/>
          <w:sz w:val="16"/>
          <w:szCs w:val="16"/>
        </w:rPr>
        <w:t>| F18 CrsXssScore | | | | | x |</w:t>
      </w:r>
    </w:p>
    <w:p w14:paraId="07C202B7" w14:textId="77777777" w:rsidR="00632BAD" w:rsidRDefault="00632BAD">
      <w:r>
        <w:rPr>
          <w:rFonts w:ascii="Courier New" w:eastAsia="Courier New" w:hAnsi="Courier New" w:cs="Courier New"/>
          <w:sz w:val="16"/>
          <w:szCs w:val="16"/>
        </w:rPr>
        <w:t>| F19–F20 XssBinary | | | | | x |</w:t>
      </w:r>
    </w:p>
    <w:p w14:paraId="38EEE7AB" w14:textId="77777777" w:rsidR="00632BAD" w:rsidRDefault="00632BAD">
      <w:r>
        <w:t>Each attack type is covered by multiple independent features, which significantly reduces the risk of missed detections due to signal noise.</w:t>
      </w:r>
    </w:p>
    <w:p w14:paraId="403A6602" w14:textId="77777777" w:rsidR="00632BAD" w:rsidRDefault="00632BAD">
      <w:pPr>
        <w:pStyle w:val="Heading3"/>
      </w:pPr>
      <w:r>
        <w:t>3.3.7 Feature Vector Normalization</w:t>
      </w:r>
    </w:p>
    <w:p w14:paraId="1B68413B" w14:textId="77777777" w:rsidR="00632BAD" w:rsidRDefault="00632BAD">
      <w:r>
        <w:t xml:space="preserve">Following raw value calculation, the 20 features undergo absolute normalization converging into [0,1] firmly anchored to individual feature distributions. </w:t>
      </w:r>
      <w:r>
        <w:rPr>
          <w:i/>
          <w:iCs/>
        </w:rPr>
        <w:t>(For structural design rationale defining the normalization clusters refer to Chapter 2, Section 2.1.4.5; this segment dissects deployment specifics and exact technical logic.)</w:t>
      </w:r>
      <w:r>
        <w:t xml:space="preserve"> Three distinctive clusters exist:</w:t>
      </w:r>
    </w:p>
    <w:p w14:paraId="099B3A7F"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**Log scale** (F1, F2, F3, F5, F10, F11): Heavily right-skewed distributions commanding vast scopes — for example, F1 occasionally detonates hitting 350 pkt/s amid DDoS onslaughts yet routinely lingers &lt; 10 under benign conditions. Formula: `f_norm = log(1 + min(f_raw, cap)) / log(1 + cap)`, wherein `cap` functions as the empirically calibrated cutoff ceiling (Table 3.1). The log scale aggressively compresses the extended tail (extreme attack outliers) securely into the [0.8–1.0] spectrum, preemptively dodging vanishing gradients concerning normal operational windows.</w:t>
      </w:r>
    </w:p>
    <w:p w14:paraId="231FC73F"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**Linear scale** (F9, F13, F17, F18): Exhibiting approximately linear distributions inhabiting constricted operational ranges. Formula: `f_norm = min(f_raw, cap) / cap`. Applied to frequency counting features (CRS scores, SELECT counts) exhibiting empirical data footprints firmly rooted within highly predictable boundaries.</w:t>
      </w:r>
    </w:p>
    <w:p w14:paraId="152B7CB4" w14:textId="77777777" w:rsidR="00632BAD" w:rsidRDefault="00632BAD" w:rsidP="00E63749">
      <w:pPr>
        <w:pBdr>
          <w:top w:val="nil"/>
          <w:left w:val="nil"/>
          <w:bottom w:val="nil"/>
          <w:right w:val="nil"/>
          <w:between w:val="nil"/>
        </w:pBdr>
        <w:ind w:left="360"/>
      </w:pPr>
      <w:r>
        <w:rPr>
          <w:rFonts w:ascii="Cambria" w:eastAsia="Cambria" w:hAnsi="Cambria" w:cs="Cambria"/>
          <w:color w:val="000000"/>
        </w:rPr>
        <w:t>**Pass-through** (F4, F6, F7, F8, F12, F14–F16, F19, F20): Structurally defined natively within the [0,1] bounds (ratios, 1/(1+CV) mathematical functions, or stark binary outputs). Implements a rigid clamp onto [0,1] to mandate absolute mathematical safety neutralizing esoteric marginal calculation errors.</w:t>
      </w:r>
    </w:p>
    <w:p w14:paraId="405BBD70" w14:textId="77777777" w:rsidR="00632BAD" w:rsidRDefault="00632BAD">
      <w:r>
        <w:t>Normalization converging upon [0,1] dictates a draconian technical necessity commanded by the PPO neural network: gradient descent routinely fails to securely converge whenever inputs showcase radically differing magnitude scales (e.g., raw F1 ~100–500 pkt/s opposing F14 binary {0,1}). The `MlpPolicy` integrated within Stable-Baselines3 [26] executes an auxiliary VecNormalize layer deploying running mean/standard deviation computations — performing optimally exclusively when initial inputs are successfully clipped entering finite ranges, shielding VecNormalize from catastrophic skewing induced by massive extreme outliers.</w:t>
      </w:r>
    </w:p>
    <w:p w14:paraId="1A7F466F" w14:textId="77777777" w:rsidR="00632BAD" w:rsidRDefault="00632BAD">
      <w:pPr>
        <w:pStyle w:val="Heading3"/>
      </w:pPr>
      <w:r>
        <w:t>3.3.8 Per-IP Temporal State (10D)</w:t>
      </w:r>
    </w:p>
    <w:p w14:paraId="1FBDD483" w14:textId="77777777" w:rsidR="00632BAD" w:rsidRDefault="00632BAD">
      <w:r>
        <w:t>The 20-dimensional vector of traffic characteristics (F1–F20) only reflects the instantaneous state of traffic within the current 1-second window. However, many defensive decisions require longer-term context: the agent needs to know how long this IP has been blocked, whether the attack signal is escalating or de-escalating, and how much "budget" is left before having to escalate action. The 10-dimensional time-state component adds short-term memory per source IP to the observation space, allowing the agent to make decisions based on history rather than just instantaneous state.</w:t>
      </w:r>
    </w:p>
    <w:p w14:paraId="508E644E" w14:textId="77777777" w:rsidR="00632BAD" w:rsidRDefault="00632BAD">
      <w:r>
        <w:t>The 10 temporal dimensions (indices [27]–[22] existing within the 34-dimensional overarching vector) are directly processed utilizing the unique `PerIPTemporalState` object preserved for every individual IP:</w:t>
      </w:r>
    </w:p>
    <w:p w14:paraId="01AADF74" w14:textId="77777777" w:rsidR="00632BAD" w:rsidRDefault="00632BAD">
      <w:r>
        <w:rPr>
          <w:b/>
          <w:bCs/>
        </w:rPr>
        <w:t>Table 3.2b: 10 temporal state dimensions (dimensions 20 through 29 within the observation vector)</w:t>
      </w:r>
    </w:p>
    <w:p w14:paraId="134B13D3" w14:textId="77777777" w:rsidR="00632BAD" w:rsidRDefault="00632BAD">
      <w:r>
        <w:rPr>
          <w:rFonts w:ascii="Courier New" w:eastAsia="Courier New" w:hAnsi="Courier New" w:cs="Courier New"/>
          <w:sz w:val="16"/>
          <w:szCs w:val="16"/>
        </w:rPr>
        <w:t>| Index | Identifier | Formula / Derivation Source | Strategic Function |</w:t>
      </w:r>
    </w:p>
    <w:p w14:paraId="42443F5A" w14:textId="77777777" w:rsidR="00632BAD" w:rsidRDefault="00632BAD">
      <w:r>
        <w:rPr>
          <w:rFonts w:ascii="Courier New" w:eastAsia="Courier New" w:hAnsi="Courier New" w:cs="Courier New"/>
          <w:sz w:val="16"/>
          <w:szCs w:val="16"/>
        </w:rPr>
        <w:t>|---|---|---|---|</w:t>
      </w:r>
    </w:p>
    <w:p w14:paraId="4F3F24EE" w14:textId="77777777" w:rsidR="00632BAD" w:rsidRDefault="00632BAD">
      <w:r>
        <w:rPr>
          <w:rFonts w:ascii="Courier New" w:eastAsia="Courier New" w:hAnsi="Courier New" w:cs="Courier New"/>
          <w:sz w:val="16"/>
          <w:szCs w:val="16"/>
        </w:rPr>
        <w:t>| [20–23] | `last_action_onehot` | Dedicated one-hot encoding targeting the immediate preceding action `last_action \in \{0,1,2,3\}` | Informs the Agent defining whether the IP currently undergoes Allow / Rate Limit / Redirect / Block |</w:t>
      </w:r>
    </w:p>
    <w:p w14:paraId="44789202" w14:textId="77777777" w:rsidR="00632BAD" w:rsidRDefault="00632BAD">
      <w:r>
        <w:rPr>
          <w:rFonts w:ascii="Courier New" w:eastAsia="Courier New" w:hAnsi="Courier New" w:cs="Courier New"/>
          <w:sz w:val="16"/>
          <w:szCs w:val="16"/>
        </w:rPr>
        <w:t>| [23] | `action_hold_norm` | `action_hold_steps / 15`, rigidly clipped at 1.0 | Aggregated consecutive steps preserving a unified action — highly effective detecting stalling actions |</w:t>
      </w:r>
    </w:p>
    <w:p w14:paraId="60861E82" w14:textId="77777777" w:rsidR="00632BAD" w:rsidRDefault="00632BAD">
      <w:r>
        <w:rPr>
          <w:rFonts w:ascii="Courier New" w:eastAsia="Courier New" w:hAnsi="Courier New" w:cs="Courier New"/>
          <w:sz w:val="16"/>
          <w:szCs w:val="16"/>
        </w:rPr>
        <w:t>| [24] | `effect_damage_ema` | Dedicated EMA processing `service_damage` sourced from previous steps ($\alpha = 0.3$) | Exposes service damage trends traversing time frames, ruthlessly stripping erratic short-term noise |</w:t>
      </w:r>
    </w:p>
    <w:p w14:paraId="144D3B85" w14:textId="77777777" w:rsidR="00632BAD" w:rsidRDefault="00632BAD">
      <w:r>
        <w:rPr>
          <w:rFonts w:ascii="Courier New" w:eastAsia="Courier New" w:hAnsi="Courier New" w:cs="Courier New"/>
          <w:sz w:val="16"/>
          <w:szCs w:val="16"/>
        </w:rPr>
        <w:t>| [3] | `effect_trend` | `sigmoid(EMA(damage_t - damage_{t-1}))` | Highlights damage directional movement: &gt;0.5 = intensifying degradation, &lt;0.5 = active recovery |</w:t>
      </w:r>
    </w:p>
    <w:p w14:paraId="71F10C12" w14:textId="77777777" w:rsidR="00632BAD" w:rsidRDefault="00632BAD">
      <w:r>
        <w:rPr>
          <w:rFonts w:ascii="Courier New" w:eastAsia="Courier New" w:hAnsi="Courier New" w:cs="Courier New"/>
          <w:sz w:val="16"/>
          <w:szCs w:val="16"/>
        </w:rPr>
        <w:t>| [7] | `soft_window_fill_norm` | `len(window_flags) / 15` | Measures saturation levels populating the attack evidence buffer (15-step sliding window configuration) |</w:t>
      </w:r>
    </w:p>
    <w:p w14:paraId="4768F591" w14:textId="77777777" w:rsidR="00632BAD" w:rsidRDefault="00632BAD">
      <w:r>
        <w:rPr>
          <w:rFonts w:ascii="Courier New" w:eastAsia="Courier New" w:hAnsi="Courier New" w:cs="Courier New"/>
          <w:sz w:val="16"/>
          <w:szCs w:val="16"/>
        </w:rPr>
        <w:t>| [2] | `escalation_score_norm` | Consolidated evidence score mathematically sourced via `redirect_hits`, `honeypot_hits`, `pressure_mean` | Denotes operational reliability validating an active attack, subsequently guiding the Agent toward escalation timing |</w:t>
      </w:r>
    </w:p>
    <w:p w14:paraId="20A18C3A" w14:textId="77777777" w:rsidR="00632BAD" w:rsidRDefault="00632BAD">
      <w:r>
        <w:rPr>
          <w:rFonts w:ascii="Courier New" w:eastAsia="Courier New" w:hAnsi="Courier New" w:cs="Courier New"/>
          <w:sz w:val="16"/>
          <w:szCs w:val="16"/>
        </w:rPr>
        <w:t>| [22] | `miss_budget_used_norm` | `miss_count / 3` | Totals the frequency an IP successfully "escapes" the Redirect — striking 3 immediately triggers block_ready activation |</w:t>
      </w:r>
    </w:p>
    <w:p w14:paraId="708D4AA9" w14:textId="77777777" w:rsidR="00632BAD" w:rsidRDefault="00632BAD">
      <w:r>
        <w:rPr>
          <w:i/>
          <w:iCs/>
        </w:rPr>
        <w:t>Concise Observation:</w:t>
      </w:r>
      <w:r>
        <w:t xml:space="preserve"> The robust temporal cluster guarantees the Agent sustains precise session context, vastly enhancing precise escalation determinations thereby supplanting fragmented single-snapshot reactions.</w:t>
      </w:r>
    </w:p>
    <w:p w14:paraId="77761B12" w14:textId="77777777" w:rsidR="00632BAD" w:rsidRDefault="00632BAD">
      <w:r>
        <w:rPr>
          <w:b/>
          <w:bCs/>
        </w:rPr>
        <w:t>Design Constraint:</w:t>
      </w:r>
      <w:r>
        <w:t xml:space="preserve"> All 10 temporal dimensions are in [0,1] by design, ensuring consistency with the 20 statically traffic dimensions and 4 effect state dimensions when coupled. The state is reset to its initial value at the start of each new episode, preventing information from the previous episode from affecting training.</w:t>
      </w:r>
    </w:p>
    <w:p w14:paraId="08F96E1D" w14:textId="77777777" w:rsidR="00632BAD" w:rsidRDefault="00632BAD">
      <w:pPr>
        <w:pStyle w:val="Heading3"/>
      </w:pPr>
      <w:r>
        <w:t>3.3.9 Closed-Loop Feedback (Effect state from the preceding step)</w:t>
      </w:r>
    </w:p>
    <w:p w14:paraId="640209A7" w14:textId="77777777" w:rsidR="00632BAD" w:rsidRDefault="00632BAD">
      <w:r>
        <w:t>The final 4 dimensions (indices [18]–[28]) encode the operational results generated by the action executed in the previous step. This provides the closed-loop feedback mechanism for the system:</w:t>
      </w:r>
    </w:p>
    <w:p w14:paraId="3D393192" w14:textId="77777777" w:rsidR="00632BAD" w:rsidRDefault="00632BAD">
      <w:r>
        <w:rPr>
          <w:rFonts w:ascii="Courier New" w:eastAsia="Courier New" w:hAnsi="Courier New" w:cs="Courier New"/>
          <w:sz w:val="16"/>
          <w:szCs w:val="16"/>
        </w:rPr>
        <w:t>| Index | Identifier | Significance |</w:t>
      </w:r>
    </w:p>
    <w:p w14:paraId="562F8913" w14:textId="77777777" w:rsidR="00632BAD" w:rsidRDefault="00632BAD">
      <w:r>
        <w:rPr>
          <w:rFonts w:ascii="Courier New" w:eastAsia="Courier New" w:hAnsi="Courier New" w:cs="Courier New"/>
          <w:sz w:val="16"/>
          <w:szCs w:val="16"/>
        </w:rPr>
        <w:t>|---|---|---|</w:t>
      </w:r>
    </w:p>
    <w:p w14:paraId="78AA9256" w14:textId="77777777" w:rsidR="00632BAD" w:rsidRDefault="00632BAD">
      <w:r>
        <w:rPr>
          <w:rFonts w:ascii="Courier New" w:eastAsia="Courier New" w:hAnsi="Courier New" w:cs="Courier New"/>
          <w:sz w:val="16"/>
          <w:szCs w:val="16"/>
        </w:rPr>
        <w:t>| [18] | `webserver_reachability` | Assesses if the production webserver generated responses (1.0 = normal, 0 = severe congestion) |</w:t>
      </w:r>
    </w:p>
    <w:p w14:paraId="42BCF7C9" w14:textId="77777777" w:rsidR="00632BAD" w:rsidRDefault="00632BAD">
      <w:r>
        <w:rPr>
          <w:rFonts w:ascii="Courier New" w:eastAsia="Courier New" w:hAnsi="Courier New" w:cs="Courier New"/>
          <w:sz w:val="16"/>
          <w:szCs w:val="16"/>
        </w:rPr>
        <w:t>| [21] | `honeypot_capture_ratio` | Calculates the ratio comparing suspected traffic successfully captured by the honeypot against the gross traffic emanating from the IP |</w:t>
      </w:r>
    </w:p>
    <w:p w14:paraId="667AAE50" w14:textId="77777777" w:rsidR="00632BAD" w:rsidRDefault="00632BAD">
      <w:r>
        <w:rPr>
          <w:rFonts w:ascii="Courier New" w:eastAsia="Courier New" w:hAnsi="Courier New" w:cs="Courier New"/>
          <w:sz w:val="16"/>
          <w:szCs w:val="16"/>
        </w:rPr>
        <w:t>| [13] | `service_presence` | Determines whether the source IP currently persists transmitting traffic directly toward the webserver |</w:t>
      </w:r>
    </w:p>
    <w:p w14:paraId="0B7E1A2B" w14:textId="77777777" w:rsidR="00632BAD" w:rsidRDefault="00632BAD">
      <w:r>
        <w:rPr>
          <w:rFonts w:ascii="Courier New" w:eastAsia="Courier New" w:hAnsi="Courier New" w:cs="Courier New"/>
          <w:sz w:val="16"/>
          <w:szCs w:val="16"/>
        </w:rPr>
        <w:t>| [28] | `service_damage` | Analyzes precise, authentic service damage actively measured post-execution from the preceding action step |</w:t>
      </w:r>
    </w:p>
    <w:p w14:paraId="7FBE94B2" w14:textId="77777777" w:rsidR="00632BAD" w:rsidRDefault="00632BAD">
      <w:r>
        <w:t>Unlike the 20 traffic features (instantaneous measurements) and the 10 temporal state dimensions (local history), these 4 effect state dimensions reflect the direct consequences of the Agent's actions on the network Environment, transforming the RL process into a closed-loop system.</w:t>
      </w:r>
    </w:p>
    <w:p w14:paraId="4D5B6FE4" w14:textId="77777777" w:rsidR="00632BAD" w:rsidRDefault="00632BAD">
      <w:r>
        <w:t>---</w:t>
      </w:r>
    </w:p>
    <w:p w14:paraId="47E06827" w14:textId="77777777" w:rsidR="00632BAD" w:rsidRDefault="00632BAD">
      <w:pPr>
        <w:pStyle w:val="Heading2"/>
      </w:pPr>
      <w:r>
        <w:t>3.4 Methodological Limitations</w:t>
      </w:r>
    </w:p>
    <w:p w14:paraId="07087058" w14:textId="77777777" w:rsidR="00632BAD" w:rsidRDefault="00632BAD">
      <w:r>
        <w:t>Mininet environments, while flexible, remain highly controlled and do not fully reflect the complexity and variable latency of real-world production networks. Therefore, the trained defense policy may require fine-tuning when deployed in multi-device network infrastructures.</w:t>
      </w:r>
    </w:p>
    <w:p w14:paraId="69CAA114" w14:textId="77777777" w:rsidR="00632BAD" w:rsidRDefault="00632BAD">
      <w:r>
        <w:t>This research focuses on optimizing for five common attack scenarios. Unprecedented zero-day techniques or adversarial attacks directly targeting the reinforcement learning model are outside the scope of this study.</w:t>
      </w:r>
    </w:p>
    <w:p w14:paraId="1D92768D" w14:textId="77777777" w:rsidR="00632BAD" w:rsidRDefault="00632BAD">
      <w:r>
        <w:t>The effectiveness of the content feature group (F12–F20) depends heavily on the ability to decrypt TLS. In real-time mode, the system requires a pre-configured SSLKEYLOGFILE. Without this key file or encountering specific encryption protocols, the application layer features lose their analytical value.</w:t>
      </w:r>
    </w:p>
    <w:p w14:paraId="16DAC37C" w14:textId="77777777" w:rsidR="00632BAD" w:rsidRDefault="00632BAD">
      <w:r>
        <w:t>The RL agent's policies are governed by assumptions about the severity of each attack type through reward weights. Changing these weights can lead to significant changes in defensive behavior, requiring expert intervention to balance security and system availability.</w:t>
      </w:r>
    </w:p>
    <w:p w14:paraId="618A31BA" w14:textId="77777777" w:rsidR="00632BAD" w:rsidRDefault="00632BAD">
      <w:r>
        <w:t>The evaluation data is labeled based on controlled experimental scenarios (knowing the type of attack at the time of capture). This may not perfectly simulate a real-world network scenario, where many different types of attacks often occur simultaneously and are intricately intertwined.</w:t>
      </w:r>
    </w:p>
    <w:p w14:paraId="0DA2A9EE" w14:textId="77777777" w:rsidR="00632BAD" w:rsidRDefault="00632BAD"/>
    <w:p w14:paraId="345DBE84" w14:textId="77777777" w:rsidR="00632BAD" w:rsidRDefault="00632BAD"/>
    <w:p w14:paraId="0B62AA7E" w14:textId="77777777" w:rsidR="00632BAD" w:rsidRDefault="00632BAD"/>
    <w:p w14:paraId="633363C3" w14:textId="77777777" w:rsidR="00632BAD" w:rsidRDefault="00632BAD"/>
    <w:p w14:paraId="45870E53" w14:textId="77777777" w:rsidR="00632BAD" w:rsidRDefault="00632BAD"/>
    <w:p w14:paraId="693D61DD" w14:textId="77777777" w:rsidR="00632BAD" w:rsidRDefault="00632BAD"/>
    <w:p w14:paraId="72E041B6" w14:textId="77777777" w:rsidR="00632BAD" w:rsidRDefault="00632BAD"/>
    <w:p w14:paraId="2045C893" w14:textId="77777777" w:rsidR="00632BAD" w:rsidRDefault="00632BAD"/>
    <w:p w14:paraId="302C60C8" w14:textId="77777777" w:rsidR="00632BAD" w:rsidRDefault="00632BAD"/>
    <w:p w14:paraId="3189A708" w14:textId="77777777" w:rsidR="00632BAD" w:rsidRDefault="00632BAD"/>
    <w:p w14:paraId="08D9B799" w14:textId="77777777" w:rsidR="00632BAD" w:rsidRDefault="00632BAD"/>
    <w:p w14:paraId="23652C52" w14:textId="77777777" w:rsidR="00632BAD" w:rsidRDefault="00632BAD"/>
    <w:p w14:paraId="7B62010E" w14:textId="77777777" w:rsidR="00632BAD" w:rsidRDefault="00632BAD"/>
    <w:p w14:paraId="79CF69EC" w14:textId="77777777" w:rsidR="00632BAD" w:rsidRDefault="00632BAD"/>
    <w:p w14:paraId="251F7C0C" w14:textId="77777777" w:rsidR="00632BAD" w:rsidRDefault="00632BAD"/>
    <w:p w14:paraId="43E68ED5" w14:textId="77777777" w:rsidR="00632BAD" w:rsidRDefault="00632BAD"/>
    <w:p w14:paraId="7F025D3D" w14:textId="77777777" w:rsidR="00632BAD" w:rsidRDefault="00632BAD"/>
    <w:p w14:paraId="18BFE187" w14:textId="77777777" w:rsidR="00632BAD" w:rsidRDefault="00632BAD"/>
    <w:p w14:paraId="143BAEF8" w14:textId="77777777" w:rsidR="00632BAD" w:rsidRDefault="00632BAD"/>
    <w:p w14:paraId="50B4190A" w14:textId="77777777" w:rsidR="00632BAD" w:rsidRDefault="00632BAD"/>
    <w:p w14:paraId="28317046" w14:textId="77777777" w:rsidR="00632BAD" w:rsidRDefault="00632BAD"/>
    <w:p w14:paraId="0BACE687" w14:textId="77777777" w:rsidR="00632BAD" w:rsidRDefault="00632BAD"/>
    <w:p w14:paraId="03148C42" w14:textId="77777777" w:rsidR="00632BAD" w:rsidRDefault="00632BAD"/>
    <w:p w14:paraId="465570D4" w14:textId="77777777" w:rsidR="00632BAD" w:rsidRDefault="00632BAD"/>
    <w:p w14:paraId="54B88AA5" w14:textId="77777777" w:rsidR="00632BAD" w:rsidRDefault="00632BAD">
      <w:pPr>
        <w:pStyle w:val="Heading1"/>
      </w:pPr>
      <w:r>
        <w:t>CHAPTER 4: EXPERIMENTAL RESULTS</w:t>
      </w:r>
    </w:p>
    <w:p w14:paraId="46ABB09C" w14:textId="77777777" w:rsidR="00632BAD" w:rsidRDefault="00632BAD">
      <w:pPr>
        <w:pStyle w:val="Heading2"/>
      </w:pPr>
      <w:r>
        <w:t>4.1 Introduction</w:t>
      </w:r>
    </w:p>
    <w:p w14:paraId="43A33440" w14:textId="77777777" w:rsidR="00632BAD" w:rsidRDefault="00632BAD">
      <w:r>
        <w:t>This chapter focuses on the experimental evaluation of the proposed defense system, including the Observer Module and the Reinforcement Defense Agent (RL). The evaluation process is carried out in two key aspects: first, analyzing the accuracy of feature extraction and processing performance of the Observer Module; second, evaluating the convergence capability during training and the policy execution effectiveness of the RL agent.</w:t>
      </w:r>
    </w:p>
    <w:p w14:paraId="67186472" w14:textId="77777777" w:rsidR="00632BAD" w:rsidRDefault="00632BAD">
      <w:r>
        <w:rPr>
          <w:b/>
          <w:bCs/>
        </w:rPr>
        <w:t>4.1.1 Definition of Evaluation Metrics</w:t>
      </w:r>
    </w:p>
    <w:p w14:paraId="2DD26A84"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**Detection Rate:** Computed exclusively over *active-threat steps* (timesteps where the attack is actively manifesting). Silent steps subsequent to a Block action are deliberately excluded from the sample space to preclude artificial inflation of the metrics.</w:t>
      </w:r>
    </w:p>
    <w:p w14:paraId="7C4D2284"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**False Positive Rate (FPR):** Calculated over *normal-traffic steps* (timesteps involving purely benign, legitimate traffic).</w:t>
      </w:r>
    </w:p>
    <w:p w14:paraId="3632169E" w14:textId="77FC470B" w:rsidR="00632BAD" w:rsidRDefault="00632BAD" w:rsidP="00E63749">
      <w:pPr>
        <w:pBdr>
          <w:top w:val="nil"/>
          <w:left w:val="nil"/>
          <w:bottom w:val="nil"/>
          <w:right w:val="nil"/>
          <w:between w:val="nil"/>
        </w:pBdr>
        <w:ind w:left="360"/>
      </w:pPr>
      <w:r>
        <w:rPr>
          <w:rFonts w:ascii="Cambria" w:eastAsia="Cambria" w:hAnsi="Cambria" w:cs="Cambria"/>
          <w:color w:val="000000"/>
        </w:rPr>
        <w:t>**Per-Window vs. Per-Session Evaluation:** The *per-window* metric assesses detection on isolated 1-second interval basis. Conversely, the *per-session* metric deems an entire session successfully detected if at least one constituent window within that session breaches the detection threshold.</w:t>
      </w:r>
    </w:p>
    <w:p w14:paraId="3A9A7E32" w14:textId="1AB19834" w:rsidR="00632BAD" w:rsidRDefault="00632BAD">
      <w:r>
        <w:t>The entirety of the experimental framework was executed on a Linux environment utilizing the Mininet platform. The operational architecture is anchored in Python 3.x, deploying Stable-Baselines3 (which necessitates `numpy &lt; 2.0`). Reproducibility is enforced by locking the random seed at 42 across all stochastic functions.</w:t>
      </w:r>
    </w:p>
    <w:p w14:paraId="53E812FD" w14:textId="77777777" w:rsidR="00632BAD" w:rsidRDefault="00632BAD">
      <w:r>
        <w:t>Five distinct data sources were leveraged to fulfill varied evaluative objectives, detailed at 3.2.4</w:t>
      </w:r>
    </w:p>
    <w:p w14:paraId="092D510D" w14:textId="77777777" w:rsidR="00632BAD" w:rsidRDefault="00632BAD">
      <w:r>
        <w:t>---</w:t>
      </w:r>
    </w:p>
    <w:p w14:paraId="2A8B0ABC" w14:textId="77777777" w:rsidR="00632BAD" w:rsidRDefault="00632BAD">
      <w:pPr>
        <w:pStyle w:val="Heading2"/>
      </w:pPr>
      <w:r>
        <w:t>4.2 Data Presentation</w:t>
      </w:r>
    </w:p>
    <w:p w14:paraId="33278BD0" w14:textId="77777777" w:rsidR="00632BAD" w:rsidRDefault="00632BAD">
      <w:pPr>
        <w:pStyle w:val="Heading3"/>
      </w:pPr>
      <w:r>
        <w:t>4.2.1 Payload Normalization Pipeline Results</w:t>
      </w:r>
    </w:p>
    <w:p w14:paraId="0F2B8946" w14:textId="77777777" w:rsidR="00632BAD" w:rsidRDefault="00632BAD">
      <w:r>
        <w:t>Intrusion detection systems predicated on pattern matching confront a fundamental challenge: an identical attack payload can be instantiated across multiple encoding schemas while preserving semantic equivalence at the target server. Handley et al. [29] formalized this as the "ambiguity in the packet stream" problem, proving that a detection engine must holistically resolve this ambiguity prior to pattern application—otherwise, adversaries can systematically bypass the engine by selecting an unrecognized representational format. While individual normalization techniques in the academic literature typically address specific evasion classes, a concatenated pipeline is indispensable because real-world attackers routinely stack multiple encoding layers simultaneously, generating a combinatorial space that no single step can adequately cover [30].</w:t>
      </w:r>
    </w:p>
    <w:p w14:paraId="143E0CB0" w14:textId="77777777" w:rsidR="00632BAD" w:rsidRDefault="00632BAD">
      <w:r>
        <w:t>To address this, the system constructs a sequential 8-step payload normalization pipeline preceding the CRS pattern matching. The execution sequence constitutes a rigid constraint: HTML entity decoding must precede URL decoding (e.g., `&amp;#x25;27` → `%27` → `'`); similarly, URL decoding must occur before Base64 decoding because `%3D` serves as the Base64 padding character.</w:t>
      </w:r>
    </w:p>
    <w:p w14:paraId="2B796FA4"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**Size Limitation (64 KB):** Mitigates resource exhaustion attacks via excessively large payloads that could induce ReDoS (Regular Expression Denial of Service) within complex CRS regex evaluations.</w:t>
      </w:r>
    </w:p>
    <w:p w14:paraId="6CBCA6CA"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**Bytes-to-String Conversion** (UTF-8 with Latin-1 fallback): Ensures uniform byte representation, circumventing data loss.</w:t>
      </w:r>
    </w:p>
    <w:p w14:paraId="1C5786C6"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**HTML Entity Decoding:** Counters a prevalent XSS bypass technique, acknowledging that `&amp;lt;script&amp;gt;` and `&lt;script&gt;` possess identical execution semantics within a browser environment [30].</w:t>
      </w:r>
    </w:p>
    <w:p w14:paraId="64DA2947"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**Unicode NFKC and Smart Quotes Normalization:** Prevents bypasses utilizing full-width characters (e.g., `ａｌｅｒｔ` → `alert`) and Unicode homoglyphs embedded within SQL keywords [30].</w:t>
      </w:r>
    </w:p>
    <w:p w14:paraId="206E7059"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**Recursive URL Decoding (Maximum 2 Iterations):** Addresses double-encoding (`%2527` → `%27` → `'`)—a technique identified by Akhavani et al. [30] as the most ubiquitous cause of WAF bypasses in empirical analyses.</w:t>
      </w:r>
    </w:p>
    <w:p w14:paraId="47D8BADB"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**Recursive Base64 Decoding (Maximum 2 Iterations):** Detects attack payloads encapsulated within Base64 strings, a documented evasion tactic observed in live CRS deployments [27].</w:t>
      </w:r>
    </w:p>
    <w:p w14:paraId="60854A0F"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**Whitespace Normalization:** Eliminates whitespace manipulations (tabs, multi-spaces, newlines within SQL queries) engineered to fracture pattern matching mechanisms [31].</w:t>
      </w:r>
    </w:p>
    <w:p w14:paraId="74770DDE" w14:textId="77777777" w:rsidR="00632BAD" w:rsidRDefault="00632BAD" w:rsidP="00E63749">
      <w:pPr>
        <w:pBdr>
          <w:top w:val="nil"/>
          <w:left w:val="nil"/>
          <w:bottom w:val="nil"/>
          <w:right w:val="nil"/>
          <w:between w:val="nil"/>
        </w:pBdr>
        <w:ind w:left="360"/>
      </w:pPr>
      <w:r>
        <w:rPr>
          <w:rFonts w:ascii="Cambria" w:eastAsia="Cambria" w:hAnsi="Cambria" w:cs="Cambria"/>
          <w:color w:val="000000"/>
        </w:rPr>
        <w:t>**Lowercase Conversion:** Imposes consistent case-insensitive matching across the entire analytical pipeline [31].</w:t>
      </w:r>
    </w:p>
    <w:p w14:paraId="165BF77C" w14:textId="77777777" w:rsidR="00632BAD" w:rsidRDefault="00632BAD">
      <w:r>
        <w:t>The normalized outputs are systematically cached via packet identifiers, ensuring that each packet traverses the pipeline precisely once, even if multiple feature extractors access the identical payload.</w:t>
      </w:r>
    </w:p>
    <w:p w14:paraId="61321102" w14:textId="77777777" w:rsidR="00632BAD" w:rsidRDefault="00632BAD">
      <w:pPr>
        <w:pStyle w:val="Heading3"/>
      </w:pPr>
      <w:r>
        <w:t>4.2.2 CRS Paranoia Level Analysis</w:t>
      </w:r>
    </w:p>
    <w:p w14:paraId="58C36612" w14:textId="77777777" w:rsidR="00632BAD" w:rsidRDefault="00632BAD">
      <w:r>
        <w:t>This section presents the results of an empirical evaluation of the ModSecurity Core Rule Set (CRS) to determine the optimal Paranoia Level (PL) for two key features: F13 (SQL Injection) and F18 (Cross-Site Scripting).</w:t>
      </w:r>
    </w:p>
    <w:p w14:paraId="5B2FB367" w14:textId="77777777" w:rsidR="00632BAD" w:rsidRDefault="00632BAD">
      <w:r>
        <w:t>The experiment used the LSNM2024 SQLi dataset ($n = 2,809 attack samples and 3,000 normal samples). Note that this evaluation was performed on each individual URI to verify the sensitivity of the filter before combining it into a 20-dimensional feature vector.</w:t>
      </w:r>
    </w:p>
    <w:p w14:paraId="500261B7" w14:textId="77777777" w:rsidR="00632BAD" w:rsidRDefault="00632BAD">
      <w:r>
        <w:rPr>
          <w:rFonts w:ascii="Courier New" w:eastAsia="Courier New" w:hAnsi="Courier New" w:cs="Courier New"/>
          <w:sz w:val="16"/>
          <w:szCs w:val="16"/>
        </w:rPr>
        <w:t>| PL | Rules | TP | FP | F1-Score | FPR | Decision |</w:t>
      </w:r>
    </w:p>
    <w:p w14:paraId="066B8785" w14:textId="77777777" w:rsidR="00632BAD" w:rsidRDefault="00632BAD">
      <w:r>
        <w:rPr>
          <w:rFonts w:ascii="Courier New" w:eastAsia="Courier New" w:hAnsi="Courier New" w:cs="Courier New"/>
          <w:sz w:val="16"/>
          <w:szCs w:val="16"/>
        </w:rPr>
        <w:t>|---|---|---|---|---|---|---|</w:t>
      </w:r>
    </w:p>
    <w:p w14:paraId="663AAB37" w14:textId="77777777" w:rsidR="00632BAD" w:rsidRDefault="00632BAD">
      <w:r>
        <w:rPr>
          <w:rFonts w:ascii="Courier New" w:eastAsia="Courier New" w:hAnsi="Courier New" w:cs="Courier New"/>
          <w:sz w:val="16"/>
          <w:szCs w:val="16"/>
        </w:rPr>
        <w:t>| PL1 | 19 | 1,695 | 0 | 0.753 | 0.0% | FPR=0, but misses 40% of attacks. |</w:t>
      </w:r>
    </w:p>
    <w:p w14:paraId="73C75C22" w14:textId="77777777" w:rsidR="00632BAD" w:rsidRDefault="00632BAD">
      <w:r>
        <w:rPr>
          <w:rFonts w:ascii="Courier New" w:eastAsia="Courier New" w:hAnsi="Courier New" w:cs="Courier New"/>
          <w:sz w:val="16"/>
          <w:szCs w:val="16"/>
        </w:rPr>
        <w:t>| **PL2** | **50** | **2,809** | **459** | **0.925** | **15.3%** | **Optimal — Selected.** |</w:t>
      </w:r>
    </w:p>
    <w:p w14:paraId="4226678F" w14:textId="77777777" w:rsidR="00632BAD" w:rsidRDefault="00632BAD">
      <w:r>
        <w:rPr>
          <w:rFonts w:ascii="Courier New" w:eastAsia="Courier New" w:hAnsi="Courier New" w:cs="Courier New"/>
          <w:sz w:val="16"/>
          <w:szCs w:val="16"/>
        </w:rPr>
        <w:t>| PL3 | 57 | 2,809 | 520 | 0.915 | 17.3% | Higher FP; no improvement over PL2. |</w:t>
      </w:r>
    </w:p>
    <w:p w14:paraId="565F9F4E" w14:textId="77777777" w:rsidR="00632BAD" w:rsidRDefault="00632BAD">
      <w:pPr>
        <w:rPr>
          <w:i/>
          <w:iCs/>
        </w:rPr>
      </w:pPr>
      <w:r>
        <w:rPr>
          <w:i/>
          <w:iCs/>
        </w:rPr>
        <w:t xml:space="preserve">n = 2,809 SQLi URIs + 3,000 benign URIs from LSNM2024 (Lashkari et al., 2024). </w:t>
      </w:r>
    </w:p>
    <w:p w14:paraId="2D6F62AE" w14:textId="77777777" w:rsidR="00632BAD" w:rsidRDefault="00632BAD">
      <w:r>
        <w:rPr>
          <w:i/>
          <w:iCs/>
        </w:rPr>
        <w:t>Note: This evaluation is performed on isolated URIs (not 1-second windows); hence, the TP/FP/FPR metrics reflect the isolated efficacy of F13 prior to its integration into the 20D vector.</w:t>
      </w:r>
    </w:p>
    <w:p w14:paraId="252983E8" w14:textId="40A3453C" w:rsidR="00632BAD" w:rsidRDefault="00632BAD">
      <w:r>
        <w:t>PL2 was selected: With F1-Score = 0.925 and Recall = 1.0, PL2 ensures that no SQLi variants are missed in the test set. Although the false positive rate (FPR = 15.3%) is higher than PL1, in the proposed system architecture, these false positive signals will be further filtered and processed by the RL agent in a later stage.</w:t>
      </w:r>
    </w:p>
    <w:p w14:paraId="44B614D4" w14:textId="77777777" w:rsidR="00632BAD" w:rsidRDefault="00632BAD">
      <w:r>
        <w:rPr>
          <w:b/>
          <w:bCs/>
        </w:rPr>
        <w:t>CRS XSS (F18) Analysis:</w:t>
      </w:r>
      <w:r>
        <w:t xml:space="preserve"> The CRS-941 benchmark against The experiment used the LSNM2024 XSS dataset with 123 GET attack samples (including script-tag and event-handler injections) and 3,000 normal samples. POST body attack samples were excluded due to limitations in the source file's data structure.</w:t>
      </w:r>
    </w:p>
    <w:p w14:paraId="1849CFAD" w14:textId="77777777" w:rsidR="00632BAD" w:rsidRDefault="00632BAD">
      <w:r>
        <w:rPr>
          <w:rFonts w:ascii="Courier New" w:eastAsia="Courier New" w:hAnsi="Courier New" w:cs="Courier New"/>
          <w:sz w:val="16"/>
          <w:szCs w:val="16"/>
        </w:rPr>
        <w:t>| PL | Rules | TP | FP | F1-Score | Decision |</w:t>
      </w:r>
    </w:p>
    <w:p w14:paraId="62B0DE56" w14:textId="77777777" w:rsidR="00632BAD" w:rsidRDefault="00632BAD">
      <w:r>
        <w:rPr>
          <w:rFonts w:ascii="Courier New" w:eastAsia="Courier New" w:hAnsi="Courier New" w:cs="Courier New"/>
          <w:sz w:val="16"/>
          <w:szCs w:val="16"/>
        </w:rPr>
        <w:t>|---|---|---|---|---|---|</w:t>
      </w:r>
    </w:p>
    <w:p w14:paraId="364E75D0" w14:textId="77777777" w:rsidR="00632BAD" w:rsidRDefault="00632BAD">
      <w:r>
        <w:rPr>
          <w:rFonts w:ascii="Courier New" w:eastAsia="Courier New" w:hAnsi="Courier New" w:cs="Courier New"/>
          <w:sz w:val="16"/>
          <w:szCs w:val="16"/>
        </w:rPr>
        <w:t>| PL1 | 22 | 123 | 0 | 1.000 | Sufficient on test set. |</w:t>
      </w:r>
    </w:p>
    <w:p w14:paraId="7B0A8DF7" w14:textId="77777777" w:rsidR="00632BAD" w:rsidRDefault="00632BAD">
      <w:r>
        <w:rPr>
          <w:rFonts w:ascii="Courier New" w:eastAsia="Courier New" w:hAnsi="Courier New" w:cs="Courier New"/>
          <w:sz w:val="16"/>
          <w:szCs w:val="16"/>
        </w:rPr>
        <w:t>| **PL2** | **27** | **123** | **0** | **1.000** | **Selected.** |</w:t>
      </w:r>
    </w:p>
    <w:p w14:paraId="5EF54207" w14:textId="77777777" w:rsidR="00632BAD" w:rsidRDefault="00632BAD">
      <w:r>
        <w:rPr>
          <w:rFonts w:ascii="Courier New" w:eastAsia="Courier New" w:hAnsi="Courier New" w:cs="Courier New"/>
          <w:sz w:val="16"/>
          <w:szCs w:val="16"/>
        </w:rPr>
        <w:t>| PL3 | 27 | 123 | 0 | 1.000 | No improvement over PL2. |</w:t>
      </w:r>
    </w:p>
    <w:p w14:paraId="01F2E5C8" w14:textId="77777777" w:rsidR="00632BAD" w:rsidRDefault="00632BAD">
      <w:r>
        <w:rPr>
          <w:i/>
          <w:iCs/>
        </w:rPr>
        <w:t>Recall = 1.0, FPR = 0.0% across all levels with the URI-embedded test set.</w:t>
      </w:r>
    </w:p>
    <w:p w14:paraId="5E65D7F6" w14:textId="77777777" w:rsidR="00632BAD" w:rsidRDefault="00632BAD">
      <w:r>
        <w:t>PL2 was selected to guarantee broader coverage against obfuscated event-handler patterns. Within the system architecture, F18 serves as a supplementary signal to F19/F20 (binary indicators)—the RL Agent is purposefully not solely reliant on F18 to classify XSS vectors.</w:t>
      </w:r>
    </w:p>
    <w:p w14:paraId="041ADBF4" w14:textId="77777777" w:rsidR="00632BAD" w:rsidRDefault="00632BAD">
      <w:pPr>
        <w:pStyle w:val="Heading3"/>
      </w:pPr>
      <w:r>
        <w:t>4.2.3 Feature-Level Detection Performance</w:t>
      </w:r>
    </w:p>
    <w:p w14:paraId="1574D31F" w14:textId="77777777" w:rsidR="00632BAD" w:rsidRDefault="00632BAD">
      <w:r>
        <w:t>To verify the effectiveness of the extracted features, the study independently evaluated each feature group using a binary classification model (Random Forest, 200 decision trees). The experiment was performed on a CSV dataset extracted from the PCAP Mutation Packet dataset (Abu Al-Haija et al., 2025).</w:t>
      </w:r>
    </w:p>
    <w:p w14:paraId="3DD3F792" w14:textId="77777777" w:rsidR="00632BAD" w:rsidRDefault="00632BAD"/>
    <w:p w14:paraId="07CD756F" w14:textId="77777777" w:rsidR="00632BAD" w:rsidRDefault="00632BAD">
      <w:r>
        <w:rPr>
          <w:b/>
          <w:bCs/>
        </w:rPr>
        <w:t>Table 4.1: Classification Results per Feature Cluster</w:t>
      </w:r>
      <w:r>
        <w:t xml:space="preserve"> </w:t>
      </w:r>
      <w:r>
        <w:rPr>
          <w:i/>
          <w:iCs/>
        </w:rPr>
        <w:t>(Source: Mutated Packets PCAP Dataset, Abu Al-Haija et al., 2025; RandomForest 200 trees, balanced sampling, 70/30 split, seed=42)</w:t>
      </w:r>
    </w:p>
    <w:p w14:paraId="701ECB2F" w14:textId="77777777" w:rsidR="00632BAD" w:rsidRDefault="00632BAD">
      <w:r>
        <w:rPr>
          <w:i/>
          <w:iCs/>
        </w:rPr>
        <w:t>The evaluation unit is the 1-second window. Each "sample" is a 20D vector representing one temporal window. A typical attack session spanning 30–120 seconds generates 30–120 windows, yet only a fraction of these actively contain the attack payload.</w:t>
      </w:r>
    </w:p>
    <w:p w14:paraId="6865BC30" w14:textId="77777777" w:rsidR="00632BAD" w:rsidRDefault="00632BAD">
      <w:r>
        <w:rPr>
          <w:rFonts w:ascii="Courier New" w:eastAsia="Courier New" w:hAnsi="Courier New" w:cs="Courier New"/>
          <w:sz w:val="16"/>
          <w:szCs w:val="16"/>
        </w:rPr>
        <w:t>| Attack Type | Primary Features | Precision | Recall | F1-Score | Test Set (Windows) |</w:t>
      </w:r>
    </w:p>
    <w:p w14:paraId="21F16FDB" w14:textId="77777777" w:rsidR="00632BAD" w:rsidRDefault="00632BAD">
      <w:r>
        <w:rPr>
          <w:rFonts w:ascii="Courier New" w:eastAsia="Courier New" w:hAnsi="Courier New" w:cs="Courier New"/>
          <w:sz w:val="16"/>
          <w:szCs w:val="16"/>
        </w:rPr>
        <w:t>|---|---|---|---|---|---|</w:t>
      </w:r>
    </w:p>
    <w:p w14:paraId="465CE60C" w14:textId="77777777" w:rsidR="00632BAD" w:rsidRDefault="00632BAD">
      <w:r>
        <w:rPr>
          <w:rFonts w:ascii="Courier New" w:eastAsia="Courier New" w:hAnsi="Courier New" w:cs="Courier New"/>
          <w:sz w:val="16"/>
          <w:szCs w:val="16"/>
        </w:rPr>
        <w:t>| SYN Flood | F1, F2, F9 | 0.991 | 1.000 | 0.995 | 426 windows |</w:t>
      </w:r>
    </w:p>
    <w:p w14:paraId="74F22AC1" w14:textId="77777777" w:rsidR="00632BAD" w:rsidRDefault="00632BAD">
      <w:r>
        <w:rPr>
          <w:rFonts w:ascii="Courier New" w:eastAsia="Courier New" w:hAnsi="Courier New" w:cs="Courier New"/>
          <w:sz w:val="16"/>
          <w:szCs w:val="16"/>
        </w:rPr>
        <w:t>| Port Scan | F4, F5, F11 | 1.000 | 0.508 | 0.674 | 969 windows |</w:t>
      </w:r>
    </w:p>
    <w:p w14:paraId="095F2A7F" w14:textId="77777777" w:rsidR="00632BAD" w:rsidRDefault="00632BAD">
      <w:r>
        <w:rPr>
          <w:rFonts w:ascii="Courier New" w:eastAsia="Courier New" w:hAnsi="Courier New" w:cs="Courier New"/>
          <w:sz w:val="16"/>
          <w:szCs w:val="16"/>
        </w:rPr>
        <w:t>| Brute Force | F6, F7, F8 | 0.520 | 1.000 | 0.684 | 1,749 windows |</w:t>
      </w:r>
    </w:p>
    <w:p w14:paraId="22EE11B2" w14:textId="77777777" w:rsidR="00632BAD" w:rsidRDefault="00632BAD">
      <w:r>
        <w:rPr>
          <w:rFonts w:ascii="Courier New" w:eastAsia="Courier New" w:hAnsi="Courier New" w:cs="Courier New"/>
          <w:sz w:val="16"/>
          <w:szCs w:val="16"/>
        </w:rPr>
        <w:t>| SQLi | F13, F14–F16 | 1.000 | 0.263 | 0.417 | 532 windows |</w:t>
      </w:r>
    </w:p>
    <w:p w14:paraId="22299F0D" w14:textId="77777777" w:rsidR="00632BAD" w:rsidRDefault="00632BAD">
      <w:r>
        <w:rPr>
          <w:rFonts w:ascii="Courier New" w:eastAsia="Courier New" w:hAnsi="Courier New" w:cs="Courier New"/>
          <w:sz w:val="16"/>
          <w:szCs w:val="16"/>
        </w:rPr>
        <w:t>| XSS | F18, F19–F20 | 1.000 | 0.075 | 0.140 | 187 windows |</w:t>
      </w:r>
    </w:p>
    <w:p w14:paraId="31C770D8" w14:textId="063F18BF" w:rsidR="00632BAD" w:rsidRPr="00E63749" w:rsidRDefault="00632BAD">
      <w:pPr>
        <w:rPr>
          <w:i/>
          <w:iCs/>
        </w:rPr>
      </w:pPr>
      <w:r w:rsidRPr="00E63749">
        <w:rPr>
          <w:i/>
          <w:iCs/>
        </w:rPr>
        <w:t>The network feature cluster exhibits exceptional accuracy in identifying SYN Floods, whereas SQLi/XSS demonstrate diminished recall at the per-window level due to the temporal sparsity of the payload.</w:t>
      </w:r>
    </w:p>
    <w:p w14:paraId="4B40CE02" w14:textId="77777777" w:rsidR="00632BAD" w:rsidRDefault="00632BAD">
      <w:r>
        <w:rPr>
          <w:b/>
          <w:bCs/>
        </w:rPr>
        <w:t xml:space="preserve">Explanation of results: </w:t>
      </w:r>
      <w:r>
        <w:t>The SYN Flood attack achieved an F1 score of 0.995 because the network characteristics (F1, F2, F9) clearly defined the entire attack window—the attack flooded every window in the session. Conversely, the reduced precision (Recall) for SQLi (0.263) and XSS (0.075) is a natural consequence of the window-by-window analysis design: only individual 1-second windows containing actual HTTP requests with payload trigger F12–F20. Empirical analysis of the dataset confirms that 75.4% of windows in an SQLi session do not contain an attack payload (only including TCP setup/cancellation/response), with a comparable sparseness of 92.6% observed in XSS sessions.</w:t>
      </w:r>
    </w:p>
    <w:p w14:paraId="102BFDC5" w14:textId="77777777" w:rsidR="00632BAD" w:rsidRDefault="00632BAD">
      <w:r>
        <w:rPr>
          <w:b/>
          <w:bCs/>
        </w:rPr>
        <w:t>Critical Distinction — Per-Window vs. Per-Session:</w:t>
      </w:r>
      <w:r>
        <w:t xml:space="preserve"> A Recall of 0.263 for SQLi signifies that 26.3% of the </w:t>
      </w:r>
      <w:r>
        <w:rPr>
          <w:i/>
          <w:iCs/>
        </w:rPr>
        <w:t>1-second windows within the SQLi session</w:t>
      </w:r>
      <w:r>
        <w:t xml:space="preserve"> are correctly classified as attacks—it does </w:t>
      </w:r>
      <w:r>
        <w:rPr>
          <w:b/>
          <w:bCs/>
        </w:rPr>
        <w:t>not</w:t>
      </w:r>
      <w:r>
        <w:t xml:space="preserve"> imply that 26.3% of the </w:t>
      </w:r>
      <w:r>
        <w:rPr>
          <w:i/>
          <w:iCs/>
        </w:rPr>
        <w:t>attack sessions</w:t>
      </w:r>
      <w:r>
        <w:t xml:space="preserve"> evaded detection. At the session level, if a minimum of one window within the session is correctly identified, the RL Agent possesses the capacity to react instantaneously. Detailed analysis of the test set verifies that </w:t>
      </w:r>
      <w:r>
        <w:rPr>
          <w:b/>
          <w:bCs/>
        </w:rPr>
        <w:t>100% of the SQLi sessions exhibit at least one window</w:t>
      </w:r>
      <w:r>
        <w:t xml:space="preserve"> breaching the detection threshold, a finding mirrored in the XSS evaluation.</w:t>
      </w:r>
    </w:p>
    <w:p w14:paraId="02B31648" w14:textId="77777777" w:rsidR="00632BAD" w:rsidRDefault="00632BAD">
      <w:r>
        <w:t>A precision of 1.000 for SQLi and XSS conclusively verifies the absence of false positives—every window classified as an attack unequivocally contained a malicious payload. The lower Recall for Port Scans (0.508) and the attenuated Precision for Brute Force (0.520) reflect a similar dynamic: numerous windows within a scan or brute force session consist of interleaved benign traffic. A precision of 0.520 for Brute Force implies that approximately 48% of the windows flagged as Brute Force actually contained normal traffic—specifically, legitimate web traffic exhibiting a high URLConcentration (e.g., multiple login attempts within the same window by an authentic user). In operational deployment, the RL Agent is not required to detect 100% of the windows; it merely requires a sufficiently early signal within the attack session to initiate mitigation.</w:t>
      </w:r>
    </w:p>
    <w:p w14:paraId="2B6A85F9" w14:textId="77777777" w:rsidR="00632BAD" w:rsidRDefault="00632BAD">
      <w:pPr>
        <w:pStyle w:val="Heading3"/>
      </w:pPr>
      <w:r>
        <w:t>4.2.4 Feature Importance and Clustering</w:t>
      </w:r>
    </w:p>
    <w:p w14:paraId="30A275AE" w14:textId="77777777" w:rsidR="00632BAD" w:rsidRDefault="00632BAD">
      <w:r>
        <w:t>Random Forest Feature Importances on the CSV set extracted the F1 (PacketRate) and F13 (CRS SQLi) claims as the biggest contributors, consistent with the characteristics of DDoS and SQLi attacks. The t-SNE plot (perplexity = 30) plots the 20-dimensional vector along two main axes, showing clearly separated attack clusters and normal traffic — the F1–F20 claims are highly distinguishable and do not overlap in labels.</w:t>
      </w:r>
    </w:p>
    <w:p w14:paraId="638964FB" w14:textId="77777777" w:rsidR="00632BAD" w:rsidRDefault="00632BAD">
      <w:pPr>
        <w:pStyle w:val="Heading3"/>
      </w:pPr>
      <w:bookmarkStart w:id="0" w:name="_tst3l2vcmegy" w:colFirst="0" w:colLast="0"/>
      <w:bookmarkEnd w:id="0"/>
      <w:r>
        <w:t>4.2.5 Benchmark PPO vs DQN vs A2C (Protocol and Data)</w:t>
      </w:r>
    </w:p>
    <w:p w14:paraId="28F3EA0B" w14:textId="77777777" w:rsidR="00632BAD" w:rsidRDefault="00632BAD">
      <w:r>
        <w:t xml:space="preserve">The benchmark was structured to ensure rigorous parity: all algorithms interacted with the identical `env_ids_harder` environment (34 dimensions), were trained utilizing strict SB3 default hyperparameters (zero tuning), operated with `n_envs=1`, saved the </w:t>
      </w:r>
      <w:r>
        <w:rPr>
          <w:b/>
          <w:bCs/>
        </w:rPr>
        <w:t>final model</w:t>
      </w:r>
      <w:r>
        <w:t xml:space="preserve"> as the definitive checkpoint (precluding "best model" cherry-picking), and were evaluated under </w:t>
      </w:r>
      <w:r>
        <w:rPr>
          <w:b/>
          <w:bCs/>
        </w:rPr>
        <w:t>deterministic</w:t>
      </w:r>
      <w:r>
        <w:t xml:space="preserve"> execution. Each algorithm underwent training across 5 distinct seeds (42, 123, 456, 789, 1337). Every trained seed was subsequently evaluated across 5 evaluation seeds (1001–1005), with each evaluation spanning 6 episodes, totaling 30 episodes per seed per mode. Results were aggregated via arithmetic means and 95% Confidence Intervals across the 5 training seeds.</w:t>
      </w:r>
    </w:p>
    <w:p w14:paraId="30668150" w14:textId="77777777" w:rsidR="00632BAD" w:rsidRDefault="00632BAD">
      <w:r>
        <w:t xml:space="preserve">The benchmark leverages four evaluation modes that separate the session and noise axes to prevent analytical confounding. These axes capture different dimensions of policy behavior: first, </w:t>
      </w:r>
      <w:r>
        <w:rPr>
          <w:b/>
          <w:bCs/>
        </w:rPr>
        <w:t>session behavior</w:t>
      </w:r>
      <w:r>
        <w:t xml:space="preserve"> evaluates policy stability when processing a continuous stream from a singular IP; and second, </w:t>
      </w:r>
      <w:r>
        <w:rPr>
          <w:b/>
          <w:bCs/>
        </w:rPr>
        <w:t>noise/drift</w:t>
      </w:r>
      <w:r>
        <w:t xml:space="preserve"> examines resilience against missing observations and distributional shifts relative to the training data. Separating these axes ensures that performance changes attributed to sequential complexity are not conflated with those stemming from noise or drift.</w:t>
      </w:r>
    </w:p>
    <w:p w14:paraId="677BA151" w14:textId="77777777" w:rsidR="00632BAD" w:rsidRDefault="00632BAD">
      <w:r>
        <w:rPr>
          <w:b/>
          <w:bCs/>
        </w:rPr>
        <w:t>Round-robin</w:t>
      </w:r>
      <w:r>
        <w:t xml:space="preserve"> represents an Independent and Identically Distributed (IID)-like evaluation: the environment iteratively cycles across multiple IPs per timestep, instantiating functional independence between steps (`session_block_size=0`). This isolates the baseline performance of the policy devoid of session constraints. Conversely, </w:t>
      </w:r>
      <w:r>
        <w:rPr>
          <w:b/>
          <w:bCs/>
        </w:rPr>
        <w:t>session_20</w:t>
      </w:r>
      <w:r>
        <w:t xml:space="preserve"> mandates that the identical IP is processed for 20 contiguous steps, simulating the authentic closed-loop scenario of an extended attack or legitimate user session. The "stress" modes (involving elevated `missing_prob` and `drift_max`) preserve the underlying session configuration while amplifying noise and drift to quantify generalization capacity.</w:t>
      </w:r>
    </w:p>
    <w:p w14:paraId="0CE896AB" w14:textId="77777777" w:rsidR="00632BAD" w:rsidRDefault="00632BAD">
      <w:r>
        <w:rPr>
          <w:rFonts w:ascii="Courier New" w:eastAsia="Courier New" w:hAnsi="Courier New" w:cs="Courier New"/>
          <w:sz w:val="16"/>
          <w:szCs w:val="16"/>
        </w:rPr>
        <w:t>| Eval Mode | session_block_size | missing_prob | drift_max | Implication |</w:t>
      </w:r>
    </w:p>
    <w:p w14:paraId="51E8C35C" w14:textId="77777777" w:rsidR="00632BAD" w:rsidRDefault="00632BAD">
      <w:r>
        <w:rPr>
          <w:rFonts w:ascii="Courier New" w:eastAsia="Courier New" w:hAnsi="Courier New" w:cs="Courier New"/>
          <w:sz w:val="16"/>
          <w:szCs w:val="16"/>
        </w:rPr>
        <w:t>|---|---:|---:|---:|---|</w:t>
      </w:r>
    </w:p>
    <w:p w14:paraId="699B84D3" w14:textId="77777777" w:rsidR="00632BAD" w:rsidRDefault="00632BAD">
      <w:r>
        <w:rPr>
          <w:rFonts w:ascii="Courier New" w:eastAsia="Courier New" w:hAnsi="Courier New" w:cs="Courier New"/>
          <w:sz w:val="16"/>
          <w:szCs w:val="16"/>
        </w:rPr>
        <w:t>| round_robin | 0 | 0.08 | 0.35 | IID-like normal evaluation. |</w:t>
      </w:r>
    </w:p>
    <w:p w14:paraId="0E437BC8" w14:textId="77777777" w:rsidR="00632BAD" w:rsidRDefault="00632BAD">
      <w:r>
        <w:rPr>
          <w:rFonts w:ascii="Courier New" w:eastAsia="Courier New" w:hAnsi="Courier New" w:cs="Courier New"/>
          <w:sz w:val="16"/>
          <w:szCs w:val="16"/>
        </w:rPr>
        <w:t>| round_robin_stress | 0 | 0.15 | 0.50 | Stress noise/drift overlaid on round-robin. |</w:t>
      </w:r>
    </w:p>
    <w:p w14:paraId="4DF05510" w14:textId="77777777" w:rsidR="00632BAD" w:rsidRDefault="00632BAD">
      <w:r>
        <w:rPr>
          <w:rFonts w:ascii="Courier New" w:eastAsia="Courier New" w:hAnsi="Courier New" w:cs="Courier New"/>
          <w:sz w:val="16"/>
          <w:szCs w:val="16"/>
        </w:rPr>
        <w:t>| session_20 | 20 | 0.08 | 0.35 | Closed-loop/session evaluation. |</w:t>
      </w:r>
    </w:p>
    <w:p w14:paraId="17FC2380" w14:textId="77777777" w:rsidR="00632BAD" w:rsidRDefault="00632BAD">
      <w:r>
        <w:rPr>
          <w:rFonts w:ascii="Courier New" w:eastAsia="Courier New" w:hAnsi="Courier New" w:cs="Courier New"/>
          <w:sz w:val="16"/>
          <w:szCs w:val="16"/>
        </w:rPr>
        <w:t>| session_20_stress | 20 | 0.15 | 0.50 | Stress noise/drift overlaid on the session context. |</w:t>
      </w:r>
    </w:p>
    <w:p w14:paraId="3EEAB36D" w14:textId="77777777" w:rsidR="00632BAD" w:rsidRDefault="00632BAD">
      <w:r>
        <w:rPr>
          <w:b/>
          <w:bCs/>
        </w:rPr>
        <w:t>Table 4.4: Benchmark PPO/DQN/A2C — Raw Defensive Performance (round_robin)</w:t>
      </w:r>
    </w:p>
    <w:p w14:paraId="4CF232D7" w14:textId="77777777" w:rsidR="00632BAD" w:rsidRDefault="00632BAD">
      <w:r>
        <w:rPr>
          <w:rFonts w:ascii="Courier New" w:eastAsia="Courier New" w:hAnsi="Courier New" w:cs="Courier New"/>
          <w:sz w:val="16"/>
          <w:szCs w:val="16"/>
        </w:rPr>
        <w:t>| Algorithm | Mean Reward | Mitigation % | Exact Response % | Service Damage AUC |</w:t>
      </w:r>
    </w:p>
    <w:p w14:paraId="02953E92" w14:textId="77777777" w:rsidR="00632BAD" w:rsidRDefault="00632BAD">
      <w:r>
        <w:rPr>
          <w:rFonts w:ascii="Courier New" w:eastAsia="Courier New" w:hAnsi="Courier New" w:cs="Courier New"/>
          <w:sz w:val="16"/>
          <w:szCs w:val="16"/>
        </w:rPr>
        <w:t>|---|---:|---:|---:|---:|</w:t>
      </w:r>
    </w:p>
    <w:p w14:paraId="328E2010" w14:textId="77777777" w:rsidR="00632BAD" w:rsidRDefault="00632BAD">
      <w:r>
        <w:rPr>
          <w:rFonts w:ascii="Courier New" w:eastAsia="Courier New" w:hAnsi="Courier New" w:cs="Courier New"/>
          <w:sz w:val="16"/>
          <w:szCs w:val="16"/>
        </w:rPr>
        <w:t>| PPO | 58.80 | 97.65 | 90.81 | 0.0644 |</w:t>
      </w:r>
    </w:p>
    <w:p w14:paraId="1170C20F" w14:textId="77777777" w:rsidR="00632BAD" w:rsidRDefault="00632BAD">
      <w:r>
        <w:rPr>
          <w:rFonts w:ascii="Courier New" w:eastAsia="Courier New" w:hAnsi="Courier New" w:cs="Courier New"/>
          <w:sz w:val="16"/>
          <w:szCs w:val="16"/>
        </w:rPr>
        <w:t>| DQN | 60.71 | 99.54 | 92.26 | 0.0583 |</w:t>
      </w:r>
    </w:p>
    <w:p w14:paraId="2DD1856E" w14:textId="77777777" w:rsidR="00632BAD" w:rsidRDefault="00632BAD">
      <w:r>
        <w:rPr>
          <w:rFonts w:ascii="Courier New" w:eastAsia="Courier New" w:hAnsi="Courier New" w:cs="Courier New"/>
          <w:sz w:val="16"/>
          <w:szCs w:val="16"/>
        </w:rPr>
        <w:t>| A2C | 24.46 | 95.97 | 85.59 | 0.0764 |</w:t>
      </w:r>
    </w:p>
    <w:p w14:paraId="59F8877B" w14:textId="1FB88E7D" w:rsidR="00632BAD" w:rsidRPr="00E63749" w:rsidRDefault="00632BAD">
      <w:pPr>
        <w:rPr>
          <w:i/>
          <w:iCs/>
        </w:rPr>
      </w:pPr>
      <w:r w:rsidRPr="00E63749">
        <w:rPr>
          <w:i/>
          <w:iCs/>
        </w:rPr>
        <w:t>DQN dominates the raw defensive metrics within the round-robin paradigm; PPO follows closely, while A2C exhibits a conspicuous performance deficit.</w:t>
      </w:r>
    </w:p>
    <w:p w14:paraId="2E724E34" w14:textId="77777777" w:rsidR="00632BAD" w:rsidRDefault="00632BAD">
      <w:r>
        <w:rPr>
          <w:b/>
          <w:bCs/>
        </w:rPr>
        <w:t>Table 4.5: Benchmark PPO/DQN/A2C — Benign-Safety Trade-off (round_robin)</w:t>
      </w:r>
    </w:p>
    <w:p w14:paraId="722EF688" w14:textId="77777777" w:rsidR="00632BAD" w:rsidRDefault="00632BAD">
      <w:r>
        <w:rPr>
          <w:rFonts w:ascii="Courier New" w:eastAsia="Courier New" w:hAnsi="Courier New" w:cs="Courier New"/>
          <w:sz w:val="16"/>
          <w:szCs w:val="16"/>
        </w:rPr>
        <w:t>| Algorithm | Mitigation % | Benign Intervention % | Benign Harm Score | Mitig/BenignInt | Mitig/BenignHarm |</w:t>
      </w:r>
    </w:p>
    <w:p w14:paraId="0EB4B0DA" w14:textId="77777777" w:rsidR="00632BAD" w:rsidRDefault="00632BAD">
      <w:r>
        <w:rPr>
          <w:rFonts w:ascii="Courier New" w:eastAsia="Courier New" w:hAnsi="Courier New" w:cs="Courier New"/>
          <w:sz w:val="16"/>
          <w:szCs w:val="16"/>
        </w:rPr>
        <w:t>|---|---:|---:|---:|---:|---:|</w:t>
      </w:r>
    </w:p>
    <w:p w14:paraId="44F14EF9" w14:textId="77777777" w:rsidR="00632BAD" w:rsidRDefault="00632BAD">
      <w:r>
        <w:rPr>
          <w:rFonts w:ascii="Courier New" w:eastAsia="Courier New" w:hAnsi="Courier New" w:cs="Courier New"/>
          <w:sz w:val="16"/>
          <w:szCs w:val="16"/>
        </w:rPr>
        <w:t>| PPO | 97.65 | 0.65 | 0.79 | 150.2 | 123.3 |</w:t>
      </w:r>
    </w:p>
    <w:p w14:paraId="786F6DA3" w14:textId="77777777" w:rsidR="00632BAD" w:rsidRDefault="00632BAD">
      <w:r>
        <w:rPr>
          <w:rFonts w:ascii="Courier New" w:eastAsia="Courier New" w:hAnsi="Courier New" w:cs="Courier New"/>
          <w:sz w:val="16"/>
          <w:szCs w:val="16"/>
        </w:rPr>
        <w:t>| DQN | 99.54 | 1.39 | 1.39 | 71.5 | 71.5 |</w:t>
      </w:r>
    </w:p>
    <w:p w14:paraId="65CDF57B" w14:textId="77777777" w:rsidR="00632BAD" w:rsidRDefault="00632BAD">
      <w:r>
        <w:rPr>
          <w:rFonts w:ascii="Courier New" w:eastAsia="Courier New" w:hAnsi="Courier New" w:cs="Courier New"/>
          <w:sz w:val="16"/>
          <w:szCs w:val="16"/>
        </w:rPr>
        <w:t>| A2C | 95.97 | 22.27 | 22.27 | 4.3 | 4.3 |</w:t>
      </w:r>
    </w:p>
    <w:p w14:paraId="294F65D9" w14:textId="5691500B" w:rsidR="00632BAD" w:rsidRPr="00E63749" w:rsidRDefault="00632BAD">
      <w:pPr>
        <w:rPr>
          <w:i/>
          <w:iCs/>
        </w:rPr>
      </w:pPr>
      <w:r w:rsidRPr="00E63749">
        <w:rPr>
          <w:i/>
          <w:iCs/>
        </w:rPr>
        <w:t>PPO triggers significantly fewer benign interventions compared to DQN while preserving a high mitigation rate, thereby establishing a superior operational trade-off.</w:t>
      </w:r>
    </w:p>
    <w:p w14:paraId="6602FA77" w14:textId="77777777" w:rsidR="00632BAD" w:rsidRDefault="00632BAD">
      <w:r>
        <w:rPr>
          <w:i/>
          <w:iCs/>
        </w:rPr>
        <w:t>Note:</w:t>
      </w:r>
      <w:r>
        <w:t xml:space="preserve"> The ratios `Mitig/BenignInt` and `Mitig/BenignHarm` serve as descriptive magnitude indicators (quantifying the mitigation yielded per unit of benign intervention) and are not intended as primary statistical evidence.</w:t>
      </w:r>
    </w:p>
    <w:p w14:paraId="564AC7DD" w14:textId="0F6CA8B8" w:rsidR="00632BAD" w:rsidRPr="00E63749" w:rsidRDefault="00632BAD">
      <w:pPr>
        <w:pStyle w:val="Heading3"/>
        <w:pBdr>
          <w:top w:val="nil"/>
          <w:left w:val="nil"/>
          <w:bottom w:val="nil"/>
          <w:right w:val="nil"/>
          <w:between w:val="nil"/>
        </w:pBdr>
      </w:pPr>
      <w:r>
        <w:t>4.2.6</w:t>
      </w:r>
      <w:r>
        <w:rPr>
          <w:rFonts w:ascii="Calibri" w:eastAsia="Calibri" w:hAnsi="Calibri" w:cs="Calibri"/>
          <w:color w:val="4F81BD"/>
        </w:rPr>
        <w:t xml:space="preserve"> </w:t>
      </w:r>
      <w:r>
        <w:t>PPO Hyperparameter Tuning</w:t>
      </w:r>
      <w:r>
        <w:rPr>
          <w:rFonts w:ascii="Calibri" w:eastAsia="Calibri" w:hAnsi="Calibri" w:cs="Calibri"/>
          <w:color w:val="4F81BD"/>
        </w:rPr>
        <w:br/>
      </w:r>
      <w:r w:rsidRPr="00E63749">
        <w:rPr>
          <w:rFonts w:ascii="Cambria" w:eastAsia="Cambria" w:hAnsi="Cambria" w:cs="Cambria"/>
          <w:b w:val="0"/>
          <w:bCs w:val="0"/>
          <w:color w:val="000000"/>
        </w:rPr>
        <w:t>Hyperparameters: The table below compares the PPO tuning (v13) configuration with the SB3 default utilized as a baseline.</w:t>
      </w:r>
    </w:p>
    <w:p w14:paraId="0DE24094" w14:textId="77777777" w:rsidR="00632BAD" w:rsidRDefault="00632BAD">
      <w:r>
        <w:rPr>
          <w:rFonts w:ascii="Courier New" w:eastAsia="Courier New" w:hAnsi="Courier New" w:cs="Courier New"/>
          <w:sz w:val="16"/>
          <w:szCs w:val="16"/>
        </w:rPr>
        <w:t>| Parameter | Default SB3 | Deployed Value | Tuning Rationale |</w:t>
      </w:r>
    </w:p>
    <w:p w14:paraId="3BD438B2" w14:textId="77777777" w:rsidR="00632BAD" w:rsidRDefault="00632BAD">
      <w:r>
        <w:rPr>
          <w:rFonts w:ascii="Courier New" w:eastAsia="Courier New" w:hAnsi="Courier New" w:cs="Courier New"/>
          <w:sz w:val="16"/>
          <w:szCs w:val="16"/>
        </w:rPr>
        <w:t>|---|---|---|---|</w:t>
      </w:r>
    </w:p>
    <w:p w14:paraId="578FD0B7" w14:textId="77777777" w:rsidR="00632BAD" w:rsidRDefault="00632BAD">
      <w:r>
        <w:rPr>
          <w:rFonts w:ascii="Courier New" w:eastAsia="Courier New" w:hAnsi="Courier New" w:cs="Courier New"/>
          <w:sz w:val="16"/>
          <w:szCs w:val="16"/>
        </w:rPr>
        <w:t>| Total training steps | — | ~500k timesteps | Terminate upon reward saturation (empirical convergence) |</w:t>
      </w:r>
    </w:p>
    <w:p w14:paraId="4346E455" w14:textId="77777777" w:rsidR="00632BAD" w:rsidRDefault="00632BAD">
      <w:r>
        <w:rPr>
          <w:rFonts w:ascii="Courier New" w:eastAsia="Courier New" w:hAnsi="Courier New" w:cs="Courier New"/>
          <w:sz w:val="16"/>
          <w:szCs w:val="16"/>
        </w:rPr>
        <w:t>| net_arch (pi/vf) | [64, 64] | pi=[256, 128]; vf=[256, 256, 128] | Increase capacity to map decision boundaries across 5 attack spaces |</w:t>
      </w:r>
    </w:p>
    <w:p w14:paraId="11B26148" w14:textId="77777777" w:rsidR="00632BAD" w:rsidRDefault="00632BAD">
      <w:r>
        <w:rPr>
          <w:rFonts w:ascii="Courier New" w:eastAsia="Courier New" w:hAnsi="Courier New" w:cs="Courier New"/>
          <w:sz w:val="16"/>
          <w:szCs w:val="16"/>
        </w:rPr>
        <w:t>| learning_rate | $3\times10^{-4}$ (fixed) | $3\times10^{-4} \to 6\times10^{-5}$ (linear decay) | Rapid learning initially, precise fine-tuning in the terminal phase |</w:t>
      </w:r>
    </w:p>
    <w:p w14:paraId="034AB6D1" w14:textId="77777777" w:rsidR="00632BAD" w:rsidRDefault="00632BAD">
      <w:r>
        <w:rPr>
          <w:rFonts w:ascii="Courier New" w:eastAsia="Courier New" w:hAnsi="Courier New" w:cs="Courier New"/>
          <w:sz w:val="16"/>
          <w:szCs w:val="16"/>
        </w:rPr>
        <w:t>| clip_range $\epsilon$ | 0.2 | 0.15 | Tighten policy updates to prevent overshoot |</w:t>
      </w:r>
    </w:p>
    <w:p w14:paraId="6454111E" w14:textId="77777777" w:rsidR="00632BAD" w:rsidRDefault="00632BAD">
      <w:r>
        <w:rPr>
          <w:rFonts w:ascii="Courier New" w:eastAsia="Courier New" w:hAnsi="Courier New" w:cs="Courier New"/>
          <w:sz w:val="16"/>
          <w:szCs w:val="16"/>
        </w:rPr>
        <w:t>| gamma $\gamma$ | 0.99 | 0.995 | Extended long-term vision suited for a 320-step episode |</w:t>
      </w:r>
    </w:p>
    <w:p w14:paraId="082197A7" w14:textId="77777777" w:rsidR="00632BAD" w:rsidRDefault="00632BAD">
      <w:r>
        <w:rPr>
          <w:rFonts w:ascii="Courier New" w:eastAsia="Courier New" w:hAnsi="Courier New" w:cs="Courier New"/>
          <w:sz w:val="16"/>
          <w:szCs w:val="16"/>
        </w:rPr>
        <w:t>| gae_lambda | 0.95 | 0.97 | Stabilize advantage estimation over extended action sequences |</w:t>
      </w:r>
    </w:p>
    <w:p w14:paraId="0BC38D6E" w14:textId="77777777" w:rsidR="00632BAD" w:rsidRDefault="00632BAD">
      <w:r>
        <w:rPr>
          <w:rFonts w:ascii="Courier New" w:eastAsia="Courier New" w:hAnsi="Courier New" w:cs="Courier New"/>
          <w:sz w:val="16"/>
          <w:szCs w:val="16"/>
        </w:rPr>
        <w:t>| ent_coef | 0.0 | 0.05 | Sustain exploration, preventing premature convergence to a single action |</w:t>
      </w:r>
    </w:p>
    <w:p w14:paraId="68156B6F" w14:textId="77777777" w:rsidR="00632BAD" w:rsidRDefault="00632BAD">
      <w:r>
        <w:rPr>
          <w:rFonts w:ascii="Courier New" w:eastAsia="Courier New" w:hAnsi="Courier New" w:cs="Courier New"/>
          <w:sz w:val="16"/>
          <w:szCs w:val="16"/>
        </w:rPr>
        <w:t>| batch_size | 64 | 128 | Enhanced gradient stability with a 34D State space |</w:t>
      </w:r>
    </w:p>
    <w:p w14:paraId="18C75D30" w14:textId="77777777" w:rsidR="00632BAD" w:rsidRDefault="00632BAD">
      <w:r>
        <w:rPr>
          <w:rFonts w:ascii="Courier New" w:eastAsia="Courier New" w:hAnsi="Courier New" w:cs="Courier New"/>
          <w:sz w:val="16"/>
          <w:szCs w:val="16"/>
        </w:rPr>
        <w:t>| n_steps | 2048 | 2048 | Maintained — optimal rollout buffer dimension |</w:t>
      </w:r>
    </w:p>
    <w:p w14:paraId="334EC870" w14:textId="77777777" w:rsidR="00632BAD" w:rsidRDefault="00632BAD">
      <w:r>
        <w:rPr>
          <w:rFonts w:ascii="Courier New" w:eastAsia="Courier New" w:hAnsi="Courier New" w:cs="Courier New"/>
          <w:sz w:val="16"/>
          <w:szCs w:val="16"/>
        </w:rPr>
        <w:t>| n_epochs | 10 | 6 | Decrease epoch count to avoid aggressively intense updates |</w:t>
      </w:r>
    </w:p>
    <w:p w14:paraId="706C4DE5" w14:textId="77777777" w:rsidR="00632BAD" w:rsidRDefault="00632BAD">
      <w:r>
        <w:rPr>
          <w:rFonts w:ascii="Courier New" w:eastAsia="Courier New" w:hAnsi="Courier New" w:cs="Courier New"/>
          <w:sz w:val="16"/>
          <w:szCs w:val="16"/>
        </w:rPr>
        <w:t>| n_envs | 1 | 4 | Parallelize 4 environments, accelerating training $\sim 4\times$ |</w:t>
      </w:r>
    </w:p>
    <w:p w14:paraId="05F548E6" w14:textId="77777777" w:rsidR="00632BAD" w:rsidRDefault="00632BAD">
      <w:pPr>
        <w:rPr>
          <w:rFonts w:ascii="Courier New" w:eastAsia="Courier New" w:hAnsi="Courier New" w:cs="Courier New"/>
          <w:sz w:val="16"/>
          <w:szCs w:val="16"/>
        </w:rPr>
      </w:pPr>
      <w:r>
        <w:rPr>
          <w:rFonts w:ascii="Courier New" w:eastAsia="Courier New" w:hAnsi="Courier New" w:cs="Courier New"/>
          <w:sz w:val="16"/>
          <w:szCs w:val="16"/>
        </w:rPr>
        <w:t>| Seed | 42 | 42 | Ensure result reproducibility |</w:t>
      </w:r>
    </w:p>
    <w:p w14:paraId="2DFA5907" w14:textId="77777777" w:rsidR="00632BAD" w:rsidRDefault="00632BAD"/>
    <w:p w14:paraId="7836213B" w14:textId="77777777" w:rsidR="00632BAD" w:rsidRDefault="00632BAD">
      <w:pPr>
        <w:pStyle w:val="Heading3"/>
      </w:pPr>
      <w:r>
        <w:t>4.2.7 Convergence and Training Stability Analysis of v13 PPO Model</w:t>
      </w:r>
    </w:p>
    <w:p w14:paraId="4FA5BD68" w14:textId="77777777" w:rsidR="00632BAD" w:rsidRDefault="00632BAD">
      <w:r>
        <w:t>Table 4.2 catalogs the internal PPO algorithmic metrics extracted from TensorBoard, substantiating the stability of the training process and the absence of deleterious anomalies.</w:t>
      </w:r>
    </w:p>
    <w:p w14:paraId="24602B0E" w14:textId="77777777" w:rsidR="00632BAD" w:rsidRDefault="00632BAD">
      <w:r>
        <w:rPr>
          <w:b/>
          <w:bCs/>
        </w:rPr>
        <w:t>Table 4.2: PPO Diagnostic Metrics during Training</w:t>
      </w:r>
    </w:p>
    <w:p w14:paraId="18607D9F" w14:textId="77777777" w:rsidR="00632BAD" w:rsidRDefault="00632BAD">
      <w:r>
        <w:rPr>
          <w:rFonts w:ascii="Courier New" w:eastAsia="Courier New" w:hAnsi="Courier New" w:cs="Courier New"/>
          <w:sz w:val="16"/>
          <w:szCs w:val="16"/>
        </w:rPr>
        <w:t>| Metric | Initial Value | Terminal Value | Status | Interpretation |</w:t>
      </w:r>
    </w:p>
    <w:p w14:paraId="48C005D1" w14:textId="77777777" w:rsidR="00632BAD" w:rsidRDefault="00632BAD">
      <w:r>
        <w:rPr>
          <w:rFonts w:ascii="Courier New" w:eastAsia="Courier New" w:hAnsi="Courier New" w:cs="Courier New"/>
          <w:sz w:val="16"/>
          <w:szCs w:val="16"/>
        </w:rPr>
        <w:t>|---|---|---|---|---|</w:t>
      </w:r>
    </w:p>
    <w:p w14:paraId="09AC0097" w14:textId="77777777" w:rsidR="00632BAD" w:rsidRDefault="00632BAD">
      <w:r>
        <w:rPr>
          <w:rFonts w:ascii="Courier New" w:eastAsia="Courier New" w:hAnsi="Courier New" w:cs="Courier New"/>
          <w:sz w:val="16"/>
          <w:szCs w:val="16"/>
        </w:rPr>
        <w:t>| eval/mean_reward | — | 58.68 | Optimal | Reward ascends and stabilizes at terminal training phase. |</w:t>
      </w:r>
    </w:p>
    <w:p w14:paraId="269F5648" w14:textId="77777777" w:rsidR="00632BAD" w:rsidRDefault="00632BAD">
      <w:r>
        <w:rPr>
          <w:rFonts w:ascii="Courier New" w:eastAsia="Courier New" w:hAnsi="Courier New" w:cs="Courier New"/>
          <w:sz w:val="16"/>
          <w:szCs w:val="16"/>
        </w:rPr>
        <w:t>| approx_kl | — | 0.0008 | Optimal | Sub-threshold (&lt;0.02) — guarantees safe policy updates. |</w:t>
      </w:r>
    </w:p>
    <w:p w14:paraId="49BDCF30" w14:textId="77777777" w:rsidR="00632BAD" w:rsidRDefault="00632BAD">
      <w:r>
        <w:rPr>
          <w:rFonts w:ascii="Courier New" w:eastAsia="Courier New" w:hAnsi="Courier New" w:cs="Courier New"/>
          <w:sz w:val="16"/>
          <w:szCs w:val="16"/>
        </w:rPr>
        <w:t>| clip_fraction | — | 0.013 | Optimal | Gradient clipping is rarely invoked near convergence. |</w:t>
      </w:r>
    </w:p>
    <w:p w14:paraId="11C245C6" w14:textId="77777777" w:rsidR="00632BAD" w:rsidRDefault="00632BAD">
      <w:r>
        <w:rPr>
          <w:rFonts w:ascii="Courier New" w:eastAsia="Courier New" w:hAnsi="Courier New" w:cs="Courier New"/>
          <w:sz w:val="16"/>
          <w:szCs w:val="16"/>
        </w:rPr>
        <w:t>| clip_range | — | 0.15 | Fixed | ε = 0.15 as per architectural design. |</w:t>
      </w:r>
    </w:p>
    <w:p w14:paraId="64FB6E88" w14:textId="77777777" w:rsidR="00632BAD" w:rsidRDefault="00632BAD">
      <w:r>
        <w:rPr>
          <w:rFonts w:ascii="Gungsuh" w:eastAsia="Gungsuh" w:hAnsi="Gungsuh" w:cs="Gungsuh"/>
          <w:sz w:val="16"/>
          <w:szCs w:val="16"/>
        </w:rPr>
        <w:t>| entropy_loss | — | −0.344 | Optimal | Agent exhibits high confidence; exploration is maintained. |</w:t>
      </w:r>
    </w:p>
    <w:p w14:paraId="1CCC3AB0" w14:textId="77777777" w:rsidR="00632BAD" w:rsidRDefault="00632BAD">
      <w:r>
        <w:rPr>
          <w:rFonts w:ascii="Courier New" w:eastAsia="Courier New" w:hAnsi="Courier New" w:cs="Courier New"/>
          <w:sz w:val="16"/>
          <w:szCs w:val="16"/>
        </w:rPr>
        <w:t>| explained_variance | — | 0.926 | Optimal | Critic is stable, providing an excellent return estimation. |</w:t>
      </w:r>
    </w:p>
    <w:p w14:paraId="61F43F43" w14:textId="77777777" w:rsidR="00632BAD" w:rsidRDefault="00632BAD">
      <w:r>
        <w:rPr>
          <w:rFonts w:ascii="Courier New" w:eastAsia="Courier New" w:hAnsi="Courier New" w:cs="Courier New"/>
          <w:sz w:val="16"/>
          <w:szCs w:val="16"/>
        </w:rPr>
        <w:t>| value_loss | — | 1.44 | Optimal | Loss diminishes and stabilizes. |</w:t>
      </w:r>
    </w:p>
    <w:p w14:paraId="722BD88F" w14:textId="77777777" w:rsidR="00632BAD" w:rsidRDefault="00632BAD">
      <w:r>
        <w:rPr>
          <w:rFonts w:ascii="Cousine" w:eastAsia="Cousine" w:hAnsi="Cousine" w:cs="Cousine"/>
          <w:sz w:val="16"/>
          <w:szCs w:val="16"/>
        </w:rPr>
        <w:t>| learning_rate | — | 6×10⁻⁵ | Optimal | Linear decay functions according to design. |</w:t>
      </w:r>
    </w:p>
    <w:p w14:paraId="171FE362" w14:textId="29C8979A" w:rsidR="00632BAD" w:rsidRPr="00E63749" w:rsidRDefault="00632BAD">
      <w:pPr>
        <w:rPr>
          <w:i/>
          <w:iCs/>
        </w:rPr>
      </w:pPr>
      <w:r w:rsidRPr="00E63749">
        <w:rPr>
          <w:i/>
          <w:iCs/>
        </w:rPr>
        <w:t>All PPO metrics operate within optimal healthy thresholds, devoid of any indications of excessively aggressive policy updates.</w:t>
      </w:r>
    </w:p>
    <w:p w14:paraId="3D62DCC6" w14:textId="77777777" w:rsidR="00632BAD" w:rsidRDefault="00632BAD">
      <w:pPr>
        <w:rPr>
          <w:b/>
          <w:bCs/>
        </w:rPr>
      </w:pPr>
      <w:r>
        <w:rPr>
          <w:i/>
          <w:iCs/>
          <w:noProof/>
        </w:rPr>
        <w:drawing>
          <wp:inline distT="114300" distB="114300" distL="114300" distR="114300" wp14:anchorId="4E8C3761" wp14:editId="74355AA1">
            <wp:extent cx="5486400" cy="1473200"/>
            <wp:effectExtent l="0" t="0" r="0" b="0"/>
            <wp:docPr id="167669928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486400" cy="1473200"/>
                    </a:xfrm>
                    <a:prstGeom prst="rect">
                      <a:avLst/>
                    </a:prstGeom>
                    <a:ln/>
                  </pic:spPr>
                </pic:pic>
              </a:graphicData>
            </a:graphic>
          </wp:inline>
        </w:drawing>
      </w:r>
    </w:p>
    <w:p w14:paraId="36A8E281" w14:textId="5C9DB8D4" w:rsidR="00E63749" w:rsidRDefault="00E63749" w:rsidP="00E63749">
      <w:pPr>
        <w:pBdr>
          <w:top w:val="nil"/>
          <w:left w:val="nil"/>
          <w:bottom w:val="nil"/>
          <w:right w:val="nil"/>
          <w:between w:val="nil"/>
        </w:pBdr>
        <w:ind w:left="2520" w:firstLine="360"/>
      </w:pPr>
      <w:r>
        <w:rPr>
          <w:rFonts w:ascii="Cambria" w:eastAsia="Cambria" w:hAnsi="Cambria" w:cs="Cambria"/>
          <w:color w:val="000000"/>
        </w:rPr>
        <w:t>Figure 4.1c: Critic Criteria</w:t>
      </w:r>
    </w:p>
    <w:p w14:paraId="35707798" w14:textId="77777777" w:rsidR="00E63749" w:rsidRDefault="00E63749">
      <w:pPr>
        <w:rPr>
          <w:b/>
          <w:bCs/>
        </w:rPr>
      </w:pPr>
    </w:p>
    <w:p w14:paraId="14BC7E49" w14:textId="77777777" w:rsidR="00632BAD" w:rsidRDefault="00632BAD">
      <w:pPr>
        <w:rPr>
          <w:b/>
          <w:bCs/>
        </w:rPr>
      </w:pPr>
      <w:r>
        <w:rPr>
          <w:b/>
          <w:bCs/>
          <w:noProof/>
        </w:rPr>
        <w:drawing>
          <wp:inline distT="114300" distB="114300" distL="114300" distR="114300" wp14:anchorId="3DE2BCE3" wp14:editId="3E75279B">
            <wp:extent cx="5486400" cy="1612900"/>
            <wp:effectExtent l="0" t="0" r="0" b="0"/>
            <wp:docPr id="40616734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486400" cy="1612900"/>
                    </a:xfrm>
                    <a:prstGeom prst="rect">
                      <a:avLst/>
                    </a:prstGeom>
                    <a:ln/>
                  </pic:spPr>
                </pic:pic>
              </a:graphicData>
            </a:graphic>
          </wp:inline>
        </w:drawing>
      </w:r>
    </w:p>
    <w:p w14:paraId="1E456EA5" w14:textId="3299D7C0" w:rsidR="00632BAD" w:rsidRDefault="00632BAD" w:rsidP="00E63749">
      <w:pPr>
        <w:pBdr>
          <w:top w:val="nil"/>
          <w:left w:val="nil"/>
          <w:bottom w:val="nil"/>
          <w:right w:val="nil"/>
          <w:between w:val="nil"/>
        </w:pBdr>
        <w:spacing w:after="0"/>
        <w:ind w:left="2160"/>
      </w:pPr>
      <w:r>
        <w:rPr>
          <w:rFonts w:ascii="Cambria" w:eastAsia="Cambria" w:hAnsi="Cambria" w:cs="Cambria"/>
          <w:color w:val="000000"/>
        </w:rPr>
        <w:t xml:space="preserve">Figure 4.1b: PPO Training Dynamics </w:t>
      </w:r>
    </w:p>
    <w:p w14:paraId="1EE4AE50" w14:textId="77777777" w:rsidR="00632BAD" w:rsidRDefault="00632BAD">
      <w:r>
        <w:rPr>
          <w:b/>
          <w:bCs/>
        </w:rPr>
        <w:t>Learning Curve Analysis:</w:t>
      </w:r>
    </w:p>
    <w:p w14:paraId="45FFF227" w14:textId="77777777" w:rsidR="00632BAD" w:rsidRDefault="00632BAD">
      <w:r>
        <w:t>The TensorBoard trajectories provide definitive evidence of highly structured learning dynamics:</w:t>
      </w:r>
    </w:p>
    <w:p w14:paraId="06F999C3" w14:textId="77777777" w:rsidR="00632BAD" w:rsidRDefault="00632BAD" w:rsidP="00E63749">
      <w:pPr>
        <w:pBdr>
          <w:top w:val="nil"/>
          <w:left w:val="nil"/>
          <w:bottom w:val="nil"/>
          <w:right w:val="nil"/>
          <w:between w:val="nil"/>
        </w:pBdr>
        <w:ind w:left="360"/>
      </w:pPr>
      <w:r>
        <w:rPr>
          <w:rFonts w:ascii="Cambria" w:eastAsia="Cambria" w:hAnsi="Cambria" w:cs="Cambria"/>
          <w:color w:val="000000"/>
        </w:rPr>
        <w:t>**Trajectory of Cumulative Return:** The `eval/mean_reward` value monotonically escalates from 0 to ~58.68 over 500K timesteps, delineated into three distinct phases:</w:t>
      </w:r>
    </w:p>
    <w:p w14:paraId="308C8E48" w14:textId="77777777" w:rsidR="00632BAD" w:rsidRDefault="00632BAD">
      <w:r>
        <w:t xml:space="preserve">   - </w:t>
      </w:r>
      <w:r>
        <w:rPr>
          <w:i/>
          <w:iCs/>
        </w:rPr>
        <w:t>Exploration phase:</w:t>
      </w:r>
      <w:r>
        <w:t xml:space="preserve"> Timesteps 0–100K, characterized by sluggish reward accretion (slope ≈ 0.2/10K steps).</w:t>
      </w:r>
    </w:p>
    <w:p w14:paraId="1B3B1BBA" w14:textId="77777777" w:rsidR="00632BAD" w:rsidRDefault="00632BAD">
      <w:r>
        <w:t xml:space="preserve">   - </w:t>
      </w:r>
      <w:r>
        <w:rPr>
          <w:i/>
          <w:iCs/>
        </w:rPr>
        <w:t>Rapid improvement phase:</w:t>
      </w:r>
      <w:r>
        <w:t xml:space="preserve"> Timesteps 100K–350K, marked by accelerated reward gains (slope ≈ 0.5/10K steps), aligning with the Agent's emergent capacity to discriminate attack typologies.</w:t>
      </w:r>
    </w:p>
    <w:p w14:paraId="45A3718E" w14:textId="77777777" w:rsidR="00632BAD" w:rsidRDefault="00632BAD">
      <w:r>
        <w:t xml:space="preserve">   - </w:t>
      </w:r>
      <w:r>
        <w:rPr>
          <w:i/>
          <w:iCs/>
        </w:rPr>
        <w:t>Saturation phase:</w:t>
      </w:r>
      <w:r>
        <w:t xml:space="preserve"> Timesteps 350K–500K, where the reward stabilizes within the [58.5, 58.9] band, exhibiting an amplitude ≤ ±0.2 (coefficient of variation &lt; 0.4%), confirming that the policy has converged near a local optimum.</w:t>
      </w:r>
    </w:p>
    <w:p w14:paraId="2A483D43"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**Episode Length Invariance:** The `eval/mean_ep_length` metric remains steadfast at ~320 steps, perfectly mirroring the environment's spatial configuration (16 IPs × 20 steps/IP). This invariance confirms the absence of anomalous early terminations or unwarranted episode prolongations instigated by the Agent's actions.</w:t>
      </w:r>
    </w:p>
    <w:p w14:paraId="306303AA" w14:textId="77777777" w:rsidR="00632BAD" w:rsidRDefault="00632BAD" w:rsidP="00E63749">
      <w:pPr>
        <w:pBdr>
          <w:top w:val="nil"/>
          <w:left w:val="nil"/>
          <w:bottom w:val="nil"/>
          <w:right w:val="nil"/>
          <w:between w:val="nil"/>
        </w:pBdr>
        <w:ind w:left="360"/>
      </w:pPr>
      <w:r>
        <w:rPr>
          <w:rFonts w:ascii="Cambria" w:eastAsia="Cambria" w:hAnsi="Cambria" w:cs="Cambria"/>
          <w:color w:val="000000"/>
        </w:rPr>
        <w:t>**Entropy Trajectory:** The `train/entropy_loss` value undergoes logarithmic decay from ~−1.1 to ~−0.344, identifying an inflection point around 250K timesteps. The positive entropy configuration indicates that the Agent successfully preserves an exploratory vector (exploration entropy) even during the terminal phases, effectively circumventing "policy collapse" or premature deterministic lock-in.</w:t>
      </w:r>
    </w:p>
    <w:p w14:paraId="61905FCE" w14:textId="77777777" w:rsidR="00632BAD" w:rsidRDefault="00632BAD">
      <w:r>
        <w:rPr>
          <w:b/>
          <w:bCs/>
        </w:rPr>
        <w:t>PPO Diagnostic Metrics:</w:t>
      </w:r>
    </w:p>
    <w:p w14:paraId="7AB853E0" w14:textId="77777777" w:rsidR="00632BAD" w:rsidRDefault="00632BAD">
      <w:r>
        <w:t>These metrics, monitored by the PPO algorithm, serve to gauge the physiological health of the policy update sequence:</w:t>
      </w:r>
    </w:p>
    <w:p w14:paraId="0C76A3C0"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**Approximate KL Divergence (`approx_kl`):** The terminal training value of ≈ 0.0008 resides well below the default clip threshold of 0.02. This affirms that the divergence separating the antecedent policy (π_old) from the updated policy (π_new) consistently remains confined within the trust region. Consequently, gradient updates are demonstrably safe, completely averting policy disruption. This suppressed value simultaneously suggests that the learning rate and clipping parameters are optimally configured.</w:t>
      </w:r>
    </w:p>
    <w:p w14:paraId="3E74BB77"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**Clipped Fraction:** The terminal value of ≈ 0.013 implies that a mere 1.3% of the gradient updates were subjected to clipping for breaching the ε = 0.15 range. This minimal clip ratio signifies that the vast majority of updates occurred within safe bounds; an elevated ratio (&gt;0.2) would be diagnostic of an excessive learning rate or a model undergoing chaotic, hyper-accelerated structural alterations.</w:t>
      </w:r>
    </w:p>
    <w:p w14:paraId="1F489F58" w14:textId="77777777" w:rsidR="00632BAD" w:rsidRDefault="00632BAD" w:rsidP="00E63749">
      <w:pPr>
        <w:pBdr>
          <w:top w:val="nil"/>
          <w:left w:val="nil"/>
          <w:bottom w:val="nil"/>
          <w:right w:val="nil"/>
          <w:between w:val="nil"/>
        </w:pBdr>
        <w:spacing w:after="0"/>
        <w:ind w:left="360"/>
      </w:pPr>
      <w:r>
        <w:rPr>
          <w:rFonts w:ascii="Cambria" w:eastAsia="Cambria" w:hAnsi="Cambria" w:cs="Cambria"/>
          <w:color w:val="000000"/>
        </w:rPr>
        <w:t>**Explained Variance of Value Function:** The value of ≈ 0.926 indicates that the critic accurately models 92.6% of the variance inherent in the empirical returns. Proximity to 1.0 demonstrates exceptional congruence between the value function and the data, meaning the bootstrap estimate (the return estimation predicated on the value function) in TD learning commands high precision. A value &lt; 0.8 would signify critic underfitting.</w:t>
      </w:r>
    </w:p>
    <w:p w14:paraId="4015C803" w14:textId="77777777" w:rsidR="00632BAD" w:rsidRDefault="00632BAD" w:rsidP="00E63749">
      <w:pPr>
        <w:pBdr>
          <w:top w:val="nil"/>
          <w:left w:val="nil"/>
          <w:bottom w:val="nil"/>
          <w:right w:val="nil"/>
          <w:between w:val="nil"/>
        </w:pBdr>
        <w:ind w:left="360"/>
      </w:pPr>
      <w:r>
        <w:rPr>
          <w:rFonts w:ascii="Cambria" w:eastAsia="Cambria" w:hAnsi="Cambria" w:cs="Cambria"/>
          <w:color w:val="000000"/>
        </w:rPr>
        <w:t>**Value Loss:** The trajectory exhibits a steady decline from its initial state down to ~1.44, where it achieves stabilization. This trajectory encapsulates the critic's process of learning feature representations optimized for return prediction. Convergence without continuous decline on the training set confirms that the critic avoids overfitting (unconstrained overfitting would manifest as endlessly descending training value loss decoupled from evaluation return improvements).</w:t>
      </w:r>
    </w:p>
    <w:p w14:paraId="1EA6FB26" w14:textId="77777777" w:rsidR="00632BAD" w:rsidRDefault="00632BAD">
      <w:pPr>
        <w:pBdr>
          <w:top w:val="nil"/>
          <w:left w:val="nil"/>
          <w:bottom w:val="nil"/>
          <w:right w:val="nil"/>
          <w:between w:val="nil"/>
        </w:pBdr>
      </w:pPr>
    </w:p>
    <w:p w14:paraId="06FDB567" w14:textId="77777777" w:rsidR="00632BAD" w:rsidRDefault="00632BAD">
      <w:pPr>
        <w:pBdr>
          <w:top w:val="nil"/>
          <w:left w:val="nil"/>
          <w:bottom w:val="nil"/>
          <w:right w:val="nil"/>
          <w:between w:val="nil"/>
        </w:pBdr>
      </w:pPr>
    </w:p>
    <w:p w14:paraId="4E24E6AA" w14:textId="77777777" w:rsidR="00632BAD" w:rsidRDefault="00632BAD">
      <w:pPr>
        <w:pBdr>
          <w:top w:val="nil"/>
          <w:left w:val="nil"/>
          <w:bottom w:val="nil"/>
          <w:right w:val="nil"/>
          <w:between w:val="nil"/>
        </w:pBdr>
      </w:pPr>
      <w:r>
        <w:rPr>
          <w:noProof/>
        </w:rPr>
        <w:drawing>
          <wp:inline distT="114300" distB="114300" distL="114300" distR="114300" wp14:anchorId="2F7D48AA" wp14:editId="7459760D">
            <wp:extent cx="5486400" cy="1625600"/>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486400" cy="1625600"/>
                    </a:xfrm>
                    <a:prstGeom prst="rect">
                      <a:avLst/>
                    </a:prstGeom>
                    <a:ln/>
                  </pic:spPr>
                </pic:pic>
              </a:graphicData>
            </a:graphic>
          </wp:inline>
        </w:drawing>
      </w:r>
      <w:r>
        <w:rPr>
          <w:noProof/>
        </w:rPr>
        <w:drawing>
          <wp:inline distT="114300" distB="114300" distL="114300" distR="114300" wp14:anchorId="2712B7D3" wp14:editId="1422F119">
            <wp:extent cx="5486400" cy="22098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486400" cy="2209800"/>
                    </a:xfrm>
                    <a:prstGeom prst="rect">
                      <a:avLst/>
                    </a:prstGeom>
                    <a:ln/>
                  </pic:spPr>
                </pic:pic>
              </a:graphicData>
            </a:graphic>
          </wp:inline>
        </w:drawing>
      </w:r>
    </w:p>
    <w:p w14:paraId="78B1F513" w14:textId="77777777" w:rsidR="00632BAD" w:rsidRDefault="00632BAD">
      <w:r>
        <w:rPr>
          <w:b/>
          <w:bCs/>
        </w:rPr>
        <w:t>Escalation Strategy Metrics Analysis:</w:t>
      </w:r>
    </w:p>
    <w:p w14:paraId="5E13DAA1" w14:textId="77777777" w:rsidR="00632BAD" w:rsidRDefault="00632BAD">
      <w:r>
        <w:t>These metrics were architecturally tailored to monitor the policy's soft escalation behavior:</w:t>
      </w:r>
    </w:p>
    <w:p w14:paraId="3AB72EBA" w14:textId="77777777" w:rsidR="00632BAD" w:rsidRDefault="00632BAD" w:rsidP="00E63749">
      <w:pPr>
        <w:pBdr>
          <w:top w:val="nil"/>
          <w:left w:val="nil"/>
          <w:bottom w:val="nil"/>
          <w:right w:val="nil"/>
          <w:between w:val="nil"/>
        </w:pBdr>
      </w:pPr>
      <w:r>
        <w:rPr>
          <w:rFonts w:ascii="Cambria" w:eastAsia="Cambria" w:hAnsi="Cambria" w:cs="Cambria"/>
          <w:color w:val="000000"/>
        </w:rPr>
        <w:t>**Escalation Rate (SQLi, XSS, Brute Force):** The fraction of Redirect actions that are successfully upgraded to Block following the saturation of the soft escalation window (15 steps) with accumulated evidence. Values oscillating between 0.79 and 0.99 reveal:</w:t>
      </w:r>
    </w:p>
    <w:p w14:paraId="2088600D" w14:textId="77777777" w:rsidR="00632BAD" w:rsidRDefault="00632BAD">
      <w:r>
        <w:t xml:space="preserve">  - SQLi: 79% of sessions are upgraded; 21% fail to breach the escalation threshold (potentially due to the honeypot effectively neutralizing the attacker).</w:t>
      </w:r>
    </w:p>
    <w:p w14:paraId="2AD99B54" w14:textId="77777777" w:rsidR="00632BAD" w:rsidRDefault="00632BAD">
      <w:r>
        <w:t xml:space="preserve">  - XSS: 99% of sessions are upgraded, reflecting the policy's internal assessment of XSS as critically severe, necessitating definitive Blocking.</w:t>
      </w:r>
    </w:p>
    <w:p w14:paraId="7928BFBA" w14:textId="77777777" w:rsidR="00632BAD" w:rsidRDefault="00632BAD">
      <w:r>
        <w:t xml:space="preserve">  - Brute Force: 82% of sessions are upgraded, suggesting that certain brute force sessions are truncated prematurely by rate limiting.</w:t>
      </w:r>
    </w:p>
    <w:p w14:paraId="2B503716" w14:textId="77777777" w:rsidR="00632BAD" w:rsidRDefault="00632BAD" w:rsidP="00E63749">
      <w:pPr>
        <w:pBdr>
          <w:top w:val="nil"/>
          <w:left w:val="nil"/>
          <w:bottom w:val="nil"/>
          <w:right w:val="nil"/>
          <w:between w:val="nil"/>
        </w:pBdr>
        <w:spacing w:after="0"/>
      </w:pPr>
      <w:r>
        <w:rPr>
          <w:rFonts w:ascii="Cambria" w:eastAsia="Cambria" w:hAnsi="Cambria" w:cs="Cambria"/>
          <w:color w:val="000000"/>
        </w:rPr>
        <w:t>**Overall Escalation Rate:** ~0.85 — On average, 85% of Redirect decisions are subsequently followed by a Block decision, confirming that the soft escalation mechanism functions precisely as engineered.</w:t>
      </w:r>
    </w:p>
    <w:p w14:paraId="3F5E0BDA" w14:textId="77777777" w:rsidR="00632BAD" w:rsidRDefault="00632BAD" w:rsidP="00E63749">
      <w:pPr>
        <w:pBdr>
          <w:top w:val="nil"/>
          <w:left w:val="nil"/>
          <w:bottom w:val="nil"/>
          <w:right w:val="nil"/>
          <w:between w:val="nil"/>
        </w:pBdr>
        <w:spacing w:after="0"/>
      </w:pPr>
      <w:r>
        <w:rPr>
          <w:rFonts w:ascii="Cambria" w:eastAsia="Cambria" w:hAnsi="Cambria" w:cs="Cambria"/>
          <w:color w:val="000000"/>
        </w:rPr>
        <w:t>**Premature Block Rate:** ~0.15 — The frequency at which a Block is issued prior to the complete fulfillment of the soft escalation window. A value exceeding 0 yet remaining well below 0.5 indicates that the Agent possesses a learned tendency to await corroborating evidence prior to Blocking, while retaining the capacity to execute instantaneous Blocks when confronted with overwhelming attack signatures (e.g., a SYN Flood fully saturating the window).</w:t>
      </w:r>
    </w:p>
    <w:p w14:paraId="15F98144" w14:textId="77777777" w:rsidR="00632BAD" w:rsidRDefault="00632BAD" w:rsidP="00E63749">
      <w:pPr>
        <w:pBdr>
          <w:top w:val="nil"/>
          <w:left w:val="nil"/>
          <w:bottom w:val="nil"/>
          <w:right w:val="nil"/>
          <w:between w:val="nil"/>
        </w:pBdr>
      </w:pPr>
      <w:r>
        <w:rPr>
          <w:rFonts w:ascii="Cambria" w:eastAsia="Cambria" w:hAnsi="Cambria" w:cs="Cambria"/>
          <w:color w:val="000000"/>
        </w:rPr>
        <w:t>**Benign False Block Rate:** 0 — Zero Block actions were executed against valid traffic, confirming that the policy is devoid of an aggressive bias that defaults to blocking anomalous but benign occurrences.</w:t>
      </w:r>
    </w:p>
    <w:p w14:paraId="1FE0C3BB" w14:textId="77777777" w:rsidR="00632BAD" w:rsidRDefault="00632BAD">
      <w:r>
        <w:rPr>
          <w:b/>
          <w:bCs/>
        </w:rPr>
        <w:t>Global Stability Assessment:</w:t>
      </w:r>
    </w:p>
    <w:p w14:paraId="0CC18EFD" w14:textId="77777777" w:rsidR="00632BAD" w:rsidRDefault="00632BAD">
      <w:r>
        <w:t>The synthesis of the aforementioned elements permits the following conclusive deductions:</w:t>
      </w:r>
    </w:p>
    <w:p w14:paraId="78974045" w14:textId="77777777" w:rsidR="00632BAD" w:rsidRDefault="00632BAD" w:rsidP="00E63749">
      <w:pPr>
        <w:pBdr>
          <w:top w:val="nil"/>
          <w:left w:val="nil"/>
          <w:bottom w:val="nil"/>
          <w:right w:val="nil"/>
          <w:between w:val="nil"/>
        </w:pBdr>
        <w:spacing w:after="0"/>
      </w:pPr>
      <w:r>
        <w:rPr>
          <w:rFonts w:ascii="Cambria" w:eastAsia="Cambria" w:hAnsi="Cambria" w:cs="Cambria"/>
          <w:color w:val="000000"/>
        </w:rPr>
        <w:t>**Convergence Achieved:** The pronounced plateau of `eval/mean_reward` commencing from the 350K timestep serves as conclusive proof that the policy has converged upon a stable equilibrium.</w:t>
      </w:r>
    </w:p>
    <w:p w14:paraId="5D899864" w14:textId="77777777" w:rsidR="00632BAD" w:rsidRDefault="00632BAD" w:rsidP="00E63749">
      <w:pPr>
        <w:pBdr>
          <w:top w:val="nil"/>
          <w:left w:val="nil"/>
          <w:bottom w:val="nil"/>
          <w:right w:val="nil"/>
          <w:between w:val="nil"/>
        </w:pBdr>
        <w:spacing w:after="0"/>
      </w:pPr>
      <w:r>
        <w:rPr>
          <w:rFonts w:ascii="Cambria" w:eastAsia="Cambria" w:hAnsi="Cambria" w:cs="Cambria"/>
          <w:color w:val="000000"/>
        </w:rPr>
        <w:t>**Absence of Catastrophic Forgetting:** The value loss remains completely stable; catastrophic forgetting would manifest as precipitous collapses in reward.</w:t>
      </w:r>
    </w:p>
    <w:p w14:paraId="02A821F4" w14:textId="77777777" w:rsidR="00632BAD" w:rsidRDefault="00632BAD" w:rsidP="00E63749">
      <w:pPr>
        <w:pBdr>
          <w:top w:val="nil"/>
          <w:left w:val="nil"/>
          <w:bottom w:val="nil"/>
          <w:right w:val="nil"/>
          <w:between w:val="nil"/>
        </w:pBdr>
      </w:pPr>
      <w:r>
        <w:rPr>
          <w:rFonts w:ascii="Cambria" w:eastAsia="Cambria" w:hAnsi="Cambria" w:cs="Cambria"/>
          <w:color w:val="000000"/>
        </w:rPr>
        <w:t>**Differentiated Policy:** The heterogeneity of the escalation metrics across distinct attack modalities (SQLi escalation rate ≠ XSS escalation rate ≠ Brute Force escalation rate) proves that the policy has successfully synthesized an implicit decision tree, deliberately refraining from "collapsing" into a monolithic, undifferentiated action vector.</w:t>
      </w:r>
    </w:p>
    <w:p w14:paraId="072B3728" w14:textId="77777777" w:rsidR="00632BAD" w:rsidRDefault="00632BAD">
      <w:pPr>
        <w:pStyle w:val="Heading4"/>
      </w:pPr>
      <w:r>
        <w:t>4.2.7.1 PPO Default vs PPO v13 (Tuning Impact)</w:t>
      </w:r>
    </w:p>
    <w:p w14:paraId="1FEF9EC6" w14:textId="77777777" w:rsidR="00632BAD" w:rsidRDefault="00632BAD">
      <w:r>
        <w:t>The v13 model represents the culmination of extensive hyperparameter tuning applied to the baseline PPO architecture selected via the benchmark (Section 4.2.8). To quantitatively ascertain the impact of this tuning, a rigorous comparison against the default PPO configuration (SB3 defaults) was executed.</w:t>
      </w:r>
    </w:p>
    <w:p w14:paraId="46AAE6F7" w14:textId="77777777" w:rsidR="00632BAD" w:rsidRDefault="00632BAD">
      <w:r>
        <w:rPr>
          <w:b/>
          <w:bCs/>
        </w:rPr>
        <w:t>Table 4.6: PPO Default vs PPO v13 (Tuning Impact)</w:t>
      </w:r>
    </w:p>
    <w:p w14:paraId="256B628B" w14:textId="77777777" w:rsidR="00632BAD" w:rsidRDefault="00632BAD">
      <w:r>
        <w:rPr>
          <w:rFonts w:ascii="Courier New" w:eastAsia="Courier New" w:hAnsi="Courier New" w:cs="Courier New"/>
          <w:sz w:val="16"/>
          <w:szCs w:val="16"/>
        </w:rPr>
        <w:t>| Metric | Default PPO | v13 Tuned | Improvement |</w:t>
      </w:r>
    </w:p>
    <w:p w14:paraId="23B03156" w14:textId="77777777" w:rsidR="00632BAD" w:rsidRDefault="00632BAD">
      <w:r>
        <w:rPr>
          <w:rFonts w:ascii="Courier New" w:eastAsia="Courier New" w:hAnsi="Courier New" w:cs="Courier New"/>
          <w:sz w:val="16"/>
          <w:szCs w:val="16"/>
        </w:rPr>
        <w:t>|--------|-------------|-----------|----------|</w:t>
      </w:r>
    </w:p>
    <w:p w14:paraId="3961649E" w14:textId="77777777" w:rsidR="00632BAD" w:rsidRDefault="00632BAD">
      <w:r>
        <w:rPr>
          <w:rFonts w:ascii="Courier New" w:eastAsia="Courier New" w:hAnsi="Courier New" w:cs="Courier New"/>
          <w:sz w:val="16"/>
          <w:szCs w:val="16"/>
        </w:rPr>
        <w:t>| Final Reward (500K steps) | 2.34 | 58.38 | +2400% |</w:t>
      </w:r>
    </w:p>
    <w:p w14:paraId="685DD9F6" w14:textId="77777777" w:rsidR="00632BAD" w:rsidRDefault="00632BAD">
      <w:r>
        <w:rPr>
          <w:rFonts w:ascii="Courier New" w:eastAsia="Courier New" w:hAnsi="Courier New" w:cs="Courier New"/>
          <w:sz w:val="16"/>
          <w:szCs w:val="16"/>
        </w:rPr>
        <w:t>| Average Reward | 2.06 | 46.29 | +2150% |</w:t>
      </w:r>
    </w:p>
    <w:p w14:paraId="737FA707" w14:textId="77777777" w:rsidR="00632BAD" w:rsidRDefault="00632BAD">
      <w:r>
        <w:rPr>
          <w:rFonts w:ascii="Courier New" w:eastAsia="Courier New" w:hAnsi="Courier New" w:cs="Courier New"/>
          <w:sz w:val="16"/>
          <w:szCs w:val="16"/>
        </w:rPr>
        <w:t>| Episode Length | 120 steps | 320 steps | +167% |</w:t>
      </w:r>
    </w:p>
    <w:p w14:paraId="0337B0A2" w14:textId="77777777" w:rsidR="00632BAD" w:rsidRDefault="00632BAD">
      <w:r>
        <w:rPr>
          <w:rFonts w:ascii="Courier New" w:eastAsia="Courier New" w:hAnsi="Courier New" w:cs="Courier New"/>
          <w:sz w:val="16"/>
          <w:szCs w:val="16"/>
        </w:rPr>
        <w:t>| Stability (CV) | 0.9719 | 0.9932 | Comparable |</w:t>
      </w:r>
    </w:p>
    <w:p w14:paraId="0A7FD859" w14:textId="77777777" w:rsidR="00632BAD" w:rsidRDefault="00632BAD">
      <w:r>
        <w:rPr>
          <w:rFonts w:ascii="Courier New" w:eastAsia="Courier New" w:hAnsi="Courier New" w:cs="Courier New"/>
          <w:sz w:val="16"/>
          <w:szCs w:val="16"/>
        </w:rPr>
        <w:t>| Convergence Status | Sluggish | Accelerated | (Pass) |</w:t>
      </w:r>
    </w:p>
    <w:p w14:paraId="659B893A" w14:textId="77777777" w:rsidR="00632BAD" w:rsidRDefault="00632BAD">
      <w:pPr>
        <w:rPr>
          <w:i/>
          <w:iCs/>
        </w:rPr>
      </w:pPr>
      <w:r>
        <w:rPr>
          <w:i/>
          <w:iCs/>
        </w:rPr>
        <w:t>Note: Data derived from 25 evaluation checkpoints, with each checkpoint assessed across 6 episodes. CV = Coefficient of Variation (std/mean).</w:t>
      </w:r>
    </w:p>
    <w:p w14:paraId="1AEC5E10" w14:textId="77777777" w:rsidR="00632BAD" w:rsidRDefault="00632BAD">
      <w:pPr>
        <w:rPr>
          <w:i/>
          <w:iCs/>
        </w:rPr>
      </w:pPr>
    </w:p>
    <w:p w14:paraId="78E15ADC" w14:textId="77777777" w:rsidR="00632BAD" w:rsidRDefault="00632BAD">
      <w:pPr>
        <w:rPr>
          <w:i/>
          <w:iCs/>
        </w:rPr>
      </w:pPr>
    </w:p>
    <w:p w14:paraId="5DD0BCB9" w14:textId="77777777" w:rsidR="00E63749" w:rsidRDefault="00E63749">
      <w:pPr>
        <w:rPr>
          <w:i/>
          <w:iCs/>
        </w:rPr>
      </w:pPr>
    </w:p>
    <w:p w14:paraId="78679BF6" w14:textId="77777777" w:rsidR="00632BAD" w:rsidRDefault="00632BAD">
      <w:r>
        <w:rPr>
          <w:b/>
          <w:bCs/>
        </w:rPr>
        <w:t>Interpretation of Results:</w:t>
      </w:r>
    </w:p>
    <w:p w14:paraId="39D717E4" w14:textId="77777777" w:rsidR="00632BAD" w:rsidRDefault="00632BAD">
      <w:r>
        <w:t xml:space="preserve">The hyperparameter tuning encapsulated within v13 yields a staggering </w:t>
      </w:r>
      <w:r>
        <w:rPr>
          <w:b/>
          <w:bCs/>
        </w:rPr>
        <w:t>2400% increase in reward</w:t>
      </w:r>
      <w:r>
        <w:t xml:space="preserve"> relative to the PPO default. This radical improvement is principally attributable to:</w:t>
      </w:r>
    </w:p>
    <w:p w14:paraId="0BBC527C" w14:textId="77777777" w:rsidR="00632BAD" w:rsidRDefault="00632BAD" w:rsidP="00E63749">
      <w:pPr>
        <w:pBdr>
          <w:top w:val="nil"/>
          <w:left w:val="nil"/>
          <w:bottom w:val="nil"/>
          <w:right w:val="nil"/>
          <w:between w:val="nil"/>
        </w:pBdr>
        <w:spacing w:after="0"/>
      </w:pPr>
      <w:r>
        <w:rPr>
          <w:rFonts w:ascii="Cambria" w:eastAsia="Cambria" w:hAnsi="Cambria" w:cs="Cambria"/>
          <w:color w:val="000000"/>
        </w:rPr>
        <w:t>**Policy Learning Rate Optimization:** v13 deploys a calibrated learning rate schedule, empowering the policy to learn rapidly during the initial exploration phase, followed by precise decelerations in update velocity as convergence is approached.</w:t>
      </w:r>
    </w:p>
    <w:p w14:paraId="52B50B8E" w14:textId="77777777" w:rsidR="00632BAD" w:rsidRDefault="00632BAD" w:rsidP="00E63749">
      <w:pPr>
        <w:pBdr>
          <w:top w:val="nil"/>
          <w:left w:val="nil"/>
          <w:bottom w:val="nil"/>
          <w:right w:val="nil"/>
          <w:between w:val="nil"/>
        </w:pBdr>
        <w:spacing w:after="0"/>
      </w:pPr>
      <w:r>
        <w:rPr>
          <w:rFonts w:ascii="Cambria" w:eastAsia="Cambria" w:hAnsi="Cambria" w:cs="Cambria"/>
          <w:color w:val="000000"/>
        </w:rPr>
        <w:t>**Entropy Regularization Tuning:** v13 modulates the entropy coefficient to perfectly balance exploration against exploitation. The Default PPO exhibits a detrimental bias toward exploitation, inevitably precipitating premature convergence upon sub-optimal local minima.</w:t>
      </w:r>
    </w:p>
    <w:p w14:paraId="06891C62" w14:textId="77777777" w:rsidR="00632BAD" w:rsidRDefault="00632BAD" w:rsidP="00E63749">
      <w:pPr>
        <w:pBdr>
          <w:top w:val="nil"/>
          <w:left w:val="nil"/>
          <w:bottom w:val="nil"/>
          <w:right w:val="nil"/>
          <w:between w:val="nil"/>
        </w:pBdr>
        <w:spacing w:after="0"/>
      </w:pPr>
      <w:r>
        <w:rPr>
          <w:rFonts w:ascii="Cambria" w:eastAsia="Cambria" w:hAnsi="Cambria" w:cs="Cambria"/>
          <w:color w:val="000000"/>
        </w:rPr>
        <w:t>**Episode Length Extension:** v13 amplifies the episode duration from 120 to 320 steps (reflecting the 16 IP configuration at 20 steps/IP), endowing the policy with the necessary temporal horizon to internalize long-term dependencies and effectively implement the soft escalation logic.</w:t>
      </w:r>
    </w:p>
    <w:p w14:paraId="55128E41" w14:textId="77777777" w:rsidR="00632BAD" w:rsidRDefault="00632BAD" w:rsidP="00E63749">
      <w:pPr>
        <w:pBdr>
          <w:top w:val="nil"/>
          <w:left w:val="nil"/>
          <w:bottom w:val="nil"/>
          <w:right w:val="nil"/>
          <w:between w:val="nil"/>
        </w:pBdr>
      </w:pPr>
      <w:r>
        <w:rPr>
          <w:rFonts w:ascii="Cambria" w:eastAsia="Cambria" w:hAnsi="Cambria" w:cs="Cambria"/>
          <w:color w:val="000000"/>
        </w:rPr>
        <w:t>**Network Architecture:** v13 has the capability to leverage variant network dimensions (dense layers, hidden units), facilitating the acquisition of vastly more complex representations suited for the high-dimensional 34D state space.</w:t>
      </w:r>
    </w:p>
    <w:p w14:paraId="43E8255C" w14:textId="77777777" w:rsidR="00632BAD" w:rsidRDefault="00632BAD">
      <w:r>
        <w:rPr>
          <w:b/>
          <w:bCs/>
        </w:rPr>
        <w:t>Conclusion:</w:t>
      </w:r>
      <w:r>
        <w:t xml:space="preserve"> Hyperparameter tuning transcends mere absolute reward augmentation; it fundamentally extends the episode length, granting the learning dynamics the requisite temporal runway for the soft escalation mechanism to operate. The commanding performance superiority of v13 dictates its utilization for real-world validation.</w:t>
      </w:r>
    </w:p>
    <w:p w14:paraId="3BEE1AC8" w14:textId="77777777" w:rsidR="00632BAD" w:rsidRDefault="00632BAD">
      <w:pPr>
        <w:pStyle w:val="Heading3"/>
      </w:pPr>
      <w:bookmarkStart w:id="1" w:name="_nmvujbofnrad" w:colFirst="0" w:colLast="0"/>
      <w:bookmarkEnd w:id="1"/>
      <w:r>
        <w:t>4.2.8 Final Evaluation Results</w:t>
      </w:r>
    </w:p>
    <w:p w14:paraId="388634C3" w14:textId="77777777" w:rsidR="00632BAD" w:rsidRDefault="00632BAD">
      <w:r>
        <w:t>The terminal policy was evaluated via the `preflight_eval.py` script across 50 episodes, utilizing the optimal model derived from the `run_34d_v13` training run.</w:t>
      </w:r>
    </w:p>
    <w:p w14:paraId="0FA2E8F8" w14:textId="77777777" w:rsidR="00632BAD" w:rsidRDefault="00632BAD">
      <w:r>
        <w:rPr>
          <w:b/>
          <w:bCs/>
        </w:rPr>
        <w:t>Table 4.3: Action Classification Results for the RL Defense Agent</w:t>
      </w:r>
      <w:r>
        <w:t xml:space="preserve"> </w:t>
      </w:r>
      <w:r>
        <w:rPr>
          <w:i/>
          <w:iCs/>
        </w:rPr>
        <w:t>(Source: preflight eval 50 episodes on the MockIPBehavior simulated environment)</w:t>
      </w:r>
    </w:p>
    <w:p w14:paraId="77D03A8C" w14:textId="77777777" w:rsidR="00632BAD" w:rsidRDefault="00632BAD">
      <w:r>
        <w:rPr>
          <w:rFonts w:ascii="Courier New" w:eastAsia="Courier New" w:hAnsi="Courier New" w:cs="Courier New"/>
          <w:sz w:val="16"/>
          <w:szCs w:val="16"/>
        </w:rPr>
        <w:t>| Traffic Group | Mitigate Rate | Block Rate | Remarks |</w:t>
      </w:r>
    </w:p>
    <w:p w14:paraId="0A62FF81" w14:textId="77777777" w:rsidR="00632BAD" w:rsidRDefault="00632BAD">
      <w:r>
        <w:rPr>
          <w:rFonts w:ascii="Courier New" w:eastAsia="Courier New" w:hAnsi="Courier New" w:cs="Courier New"/>
          <w:sz w:val="16"/>
          <w:szCs w:val="16"/>
        </w:rPr>
        <w:t>|---|---|---|---|</w:t>
      </w:r>
    </w:p>
    <w:p w14:paraId="12F0A80C" w14:textId="77777777" w:rsidR="00632BAD" w:rsidRDefault="00632BAD">
      <w:r>
        <w:rPr>
          <w:rFonts w:ascii="Courier New" w:eastAsia="Courier New" w:hAnsi="Courier New" w:cs="Courier New"/>
          <w:sz w:val="16"/>
          <w:szCs w:val="16"/>
        </w:rPr>
        <w:t>| Attacker | **99.7%** | 52.1% | The overwhelming majority of attacks are successfully mitigated. |</w:t>
      </w:r>
    </w:p>
    <w:p w14:paraId="356B7FF8" w14:textId="77777777" w:rsidR="00632BAD" w:rsidRDefault="00632BAD">
      <w:r>
        <w:rPr>
          <w:rFonts w:ascii="Courier New" w:eastAsia="Courier New" w:hAnsi="Courier New" w:cs="Courier New"/>
          <w:sz w:val="16"/>
          <w:szCs w:val="16"/>
        </w:rPr>
        <w:t>| Benign | 0.1% | **0.0%** | Zero false blocks recorded. |</w:t>
      </w:r>
    </w:p>
    <w:p w14:paraId="78191BFD" w14:textId="77777777" w:rsidR="00632BAD" w:rsidRDefault="00632BAD">
      <w:r>
        <w:rPr>
          <w:rFonts w:ascii="Courier New" w:eastAsia="Courier New" w:hAnsi="Courier New" w:cs="Courier New"/>
          <w:sz w:val="16"/>
          <w:szCs w:val="16"/>
        </w:rPr>
        <w:t>| Noisy | 52.4% | 0.0% | Predominantly handled via RateLimit. |</w:t>
      </w:r>
    </w:p>
    <w:p w14:paraId="7653C360" w14:textId="77777777" w:rsidR="00632BAD" w:rsidRDefault="00632BAD">
      <w:r>
        <w:rPr>
          <w:i/>
          <w:iCs/>
        </w:rPr>
        <w:t>Action Distribution: Allow 31.0% | RateLimit 6.6% | Redirect 47.2% | Block 15.1%.</w:t>
      </w:r>
    </w:p>
    <w:p w14:paraId="067B2D7E" w14:textId="77777777" w:rsidR="00632BAD" w:rsidRDefault="00632BAD"/>
    <w:p w14:paraId="3E8CF8BD" w14:textId="38567976" w:rsidR="00632BAD" w:rsidRDefault="00145A0F">
      <w:r>
        <w:rPr>
          <w:noProof/>
        </w:rPr>
        <w:drawing>
          <wp:inline distT="0" distB="0" distL="0" distR="0" wp14:anchorId="62FE27A3" wp14:editId="75DC1A82">
            <wp:extent cx="5486400" cy="3390900"/>
            <wp:effectExtent l="0" t="0" r="0" b="0"/>
            <wp:docPr id="1223831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390900"/>
                    </a:xfrm>
                    <a:prstGeom prst="rect">
                      <a:avLst/>
                    </a:prstGeom>
                    <a:noFill/>
                    <a:ln>
                      <a:noFill/>
                    </a:ln>
                  </pic:spPr>
                </pic:pic>
              </a:graphicData>
            </a:graphic>
          </wp:inline>
        </w:drawing>
      </w:r>
    </w:p>
    <w:p w14:paraId="412F4CD1" w14:textId="77777777" w:rsidR="00632BAD" w:rsidRDefault="00632BAD">
      <w:pPr>
        <w:ind w:left="2160" w:firstLine="720"/>
        <w:rPr>
          <w:i/>
          <w:iCs/>
        </w:rPr>
      </w:pPr>
      <w:r>
        <w:rPr>
          <w:i/>
          <w:iCs/>
        </w:rPr>
        <w:t>Figure 4.3a: PPO Action Distribution</w:t>
      </w:r>
    </w:p>
    <w:p w14:paraId="4EA2C5D1" w14:textId="687E88B8" w:rsidR="00632BAD" w:rsidRPr="00145A0F" w:rsidRDefault="00632BAD">
      <w:pPr>
        <w:rPr>
          <w:i/>
          <w:iCs/>
        </w:rPr>
      </w:pPr>
      <w:r w:rsidRPr="00145A0F">
        <w:rPr>
          <w:i/>
          <w:iCs/>
        </w:rPr>
        <w:t>The policy strategically prioritizes Redirect for L7 threats, avoids erroneous Blocks on benign traffic, and employs RateLimit as a proportional response to noisy traffic.</w:t>
      </w:r>
    </w:p>
    <w:p w14:paraId="558BBF3D" w14:textId="77777777" w:rsidR="00632BAD" w:rsidRDefault="00632BAD"/>
    <w:p w14:paraId="6D34589B" w14:textId="77777777" w:rsidR="00632BAD" w:rsidRDefault="00632BAD">
      <w:pPr>
        <w:pStyle w:val="Heading3"/>
      </w:pPr>
      <w:r>
        <w:t>4.2.9 Validation of v13 PPO Model on Real-World Datasets</w:t>
      </w:r>
    </w:p>
    <w:p w14:paraId="7DEE1EAE" w14:textId="77777777" w:rsidR="00632BAD" w:rsidRDefault="00632BAD">
      <w:r>
        <w:t>To verify the generalization capacity of the v13 model, the architecture was subjected to evaluation utilizing authentic real-world datasets extracted from CIC-IDS2017 and CSE-CIC-IDS2018, public repositories containing genuine attacks captured within controlled operational environments.</w:t>
      </w:r>
    </w:p>
    <w:p w14:paraId="331C00D5" w14:textId="77777777" w:rsidR="00632BAD" w:rsidRDefault="00632BAD">
      <w:r>
        <w:rPr>
          <w:b/>
          <w:bCs/>
        </w:rPr>
        <w:t>3-Layer Evaluation Design:</w:t>
      </w:r>
    </w:p>
    <w:p w14:paraId="5458BC86" w14:textId="77777777" w:rsidR="00632BAD" w:rsidRDefault="00632BAD">
      <w:r>
        <w:t>To disentangle error sources and pinpoint the exact locus of analytical failure, the benchmark is architected across three escalating layers of complexity. Each layer integrates an additional component to isolate its specific impact:</w:t>
      </w:r>
    </w:p>
    <w:p w14:paraId="6B455604" w14:textId="77777777" w:rsidR="00632BAD" w:rsidRDefault="00632BAD" w:rsidP="00145A0F">
      <w:pPr>
        <w:pBdr>
          <w:top w:val="nil"/>
          <w:left w:val="nil"/>
          <w:bottom w:val="nil"/>
          <w:right w:val="nil"/>
          <w:between w:val="nil"/>
        </w:pBdr>
      </w:pPr>
      <w:r>
        <w:rPr>
          <w:rFonts w:ascii="Cambria" w:eastAsia="Cambria" w:hAnsi="Cambria" w:cs="Cambria"/>
          <w:color w:val="000000"/>
        </w:rPr>
        <w:t>**Layer 1 (Raw PPO) — Pure Policy Output:**</w:t>
      </w:r>
    </w:p>
    <w:p w14:paraId="5E01C286" w14:textId="77777777" w:rsidR="00632BAD" w:rsidRDefault="00632BAD">
      <w:r>
        <w:t xml:space="preserve">  - </w:t>
      </w:r>
      <w:r>
        <w:rPr>
          <w:b/>
          <w:bCs/>
        </w:rPr>
        <w:t>Input:</w:t>
      </w:r>
      <w:r>
        <w:t xml:space="preserve"> 34-dimensional vector = [20D observational features + 10D temporal state + 4D closed-loop effect state].</w:t>
      </w:r>
    </w:p>
    <w:p w14:paraId="04907E40" w14:textId="77777777" w:rsidR="00632BAD" w:rsidRDefault="00632BAD">
      <w:r>
        <w:t xml:space="preserve">  - </w:t>
      </w:r>
      <w:r>
        <w:rPr>
          <w:b/>
          <w:bCs/>
        </w:rPr>
        <w:t>Processing:</w:t>
      </w:r>
      <w:r>
        <w:t xml:space="preserve"> The v13 model ingests the input vector and outputs a direct action vector.</w:t>
      </w:r>
    </w:p>
    <w:p w14:paraId="3648227C" w14:textId="77777777" w:rsidR="00632BAD" w:rsidRDefault="00632BAD">
      <w:r>
        <w:t xml:space="preserve">  - </w:t>
      </w:r>
      <w:r>
        <w:rPr>
          <w:b/>
          <w:bCs/>
        </w:rPr>
        <w:t>Output:</w:t>
      </w:r>
      <w:r>
        <w:t xml:space="preserve"> The raw policy action (devoid of post-processing or safety overrides).</w:t>
      </w:r>
    </w:p>
    <w:p w14:paraId="085FC298" w14:textId="77777777" w:rsidR="00632BAD" w:rsidRDefault="00632BAD">
      <w:r>
        <w:t xml:space="preserve">  - </w:t>
      </w:r>
      <w:r>
        <w:rPr>
          <w:b/>
          <w:bCs/>
        </w:rPr>
        <w:t>Objective:</w:t>
      </w:r>
      <w:r>
        <w:t xml:space="preserve"> Quantifies the </w:t>
      </w:r>
      <w:r>
        <w:rPr>
          <w:b/>
          <w:bCs/>
        </w:rPr>
        <w:t>fundamental classification capacity</w:t>
      </w:r>
      <w:r>
        <w:t xml:space="preserve"> of the neural network. Policy errors at this layer indicate systemic deficiencies in model learning.</w:t>
      </w:r>
    </w:p>
    <w:p w14:paraId="5CB90900" w14:textId="77777777" w:rsidR="00632BAD" w:rsidRDefault="00632BAD">
      <w:r>
        <w:t xml:space="preserve">  - </w:t>
      </w:r>
      <w:r>
        <w:rPr>
          <w:b/>
          <w:bCs/>
        </w:rPr>
        <w:t>Example:</w:t>
      </w:r>
      <w:r>
        <w:t xml:space="preserve"> If the policy output dictates "Block" during a SYN Flood, but the ground truth requires "Allow", the locus of failure is firmly rooted in L1.</w:t>
      </w:r>
    </w:p>
    <w:p w14:paraId="419B1F4A" w14:textId="77777777" w:rsidR="00632BAD" w:rsidRDefault="00632BAD" w:rsidP="00145A0F">
      <w:pPr>
        <w:pBdr>
          <w:top w:val="nil"/>
          <w:left w:val="nil"/>
          <w:bottom w:val="nil"/>
          <w:right w:val="nil"/>
          <w:between w:val="nil"/>
        </w:pBdr>
      </w:pPr>
      <w:r>
        <w:rPr>
          <w:rFonts w:ascii="Cambria" w:eastAsia="Cambria" w:hAnsi="Cambria" w:cs="Cambria"/>
          <w:color w:val="000000"/>
        </w:rPr>
        <w:t>**Layer 2 (Stateless AI Agent) — Isolating the Impact of Temporal State:**</w:t>
      </w:r>
    </w:p>
    <w:p w14:paraId="770C2F00" w14:textId="77777777" w:rsidR="00632BAD" w:rsidRDefault="00632BAD">
      <w:r>
        <w:t xml:space="preserve">  - </w:t>
      </w:r>
      <w:r>
        <w:rPr>
          <w:b/>
          <w:bCs/>
        </w:rPr>
        <w:t>Input:</w:t>
      </w:r>
      <w:r>
        <w:t xml:space="preserve"> 20-dimensional vector = [observational features, deliberately omitting the 10D temporal state and 4D effect state].</w:t>
      </w:r>
    </w:p>
    <w:p w14:paraId="2973FA07" w14:textId="77777777" w:rsidR="00632BAD" w:rsidRDefault="00632BAD">
      <w:r>
        <w:t xml:space="preserve">  - </w:t>
      </w:r>
      <w:r>
        <w:rPr>
          <w:b/>
          <w:bCs/>
        </w:rPr>
        <w:t>Processing:</w:t>
      </w:r>
      <w:r>
        <w:t xml:space="preserve"> The v13 model evaluates the 20D feature space entirely bereft of historical context.</w:t>
      </w:r>
    </w:p>
    <w:p w14:paraId="614BAF17" w14:textId="77777777" w:rsidR="00632BAD" w:rsidRDefault="00632BAD">
      <w:r>
        <w:t xml:space="preserve">  - </w:t>
      </w:r>
      <w:r>
        <w:rPr>
          <w:b/>
          <w:bCs/>
        </w:rPr>
        <w:t>Output:</w:t>
      </w:r>
      <w:r>
        <w:t xml:space="preserve"> The policy action derived without the temporal memory matrix.</w:t>
      </w:r>
    </w:p>
    <w:p w14:paraId="2F88E950" w14:textId="77777777" w:rsidR="00632BAD" w:rsidRDefault="00632BAD">
      <w:r>
        <w:t xml:space="preserve">  - </w:t>
      </w:r>
      <w:r>
        <w:rPr>
          <w:b/>
          <w:bCs/>
        </w:rPr>
        <w:t>Objective:</w:t>
      </w:r>
      <w:r>
        <w:t xml:space="preserve"> Quantifies the </w:t>
      </w:r>
      <w:r>
        <w:rPr>
          <w:b/>
          <w:bCs/>
        </w:rPr>
        <w:t>impact of the temporal state</w:t>
      </w:r>
      <w:r>
        <w:t>. Divergence between L1 and L2 within the identical window firmly establishes temporal information as the decisive variable. Parity between L1 and L2 confirms that the temporal state was superfluous for that specific decision.</w:t>
      </w:r>
    </w:p>
    <w:p w14:paraId="326B6161" w14:textId="77777777" w:rsidR="00632BAD" w:rsidRDefault="00632BAD">
      <w:r>
        <w:t xml:space="preserve">  - </w:t>
      </w:r>
      <w:r>
        <w:rPr>
          <w:b/>
          <w:bCs/>
        </w:rPr>
        <w:t>Example:</w:t>
      </w:r>
      <w:r>
        <w:t xml:space="preserve"> Analyzing the 5th window within a Brute Force session:</w:t>
      </w:r>
    </w:p>
    <w:p w14:paraId="5C838C5F" w14:textId="77777777" w:rsidR="00632BAD" w:rsidRDefault="00632BAD">
      <w:r>
        <w:t xml:space="preserve">    - If L1 (leveraging the history of 4 prior windows) = "Block" (Correct)</w:t>
      </w:r>
    </w:p>
    <w:p w14:paraId="3DACF2F3" w14:textId="77777777" w:rsidR="00632BAD" w:rsidRDefault="00632BAD">
      <w:r>
        <w:t xml:space="preserve">    - And L2 (evaluating window 5 in absolute isolation) = "Allow" (Incorrect)</w:t>
      </w:r>
    </w:p>
    <w:p w14:paraId="2EF13755" w14:textId="77777777" w:rsidR="00632BAD" w:rsidRDefault="00632BAD">
      <w:r>
        <w:t xml:space="preserve">    - The divergence demonstrates that the temporal state actively facilitates detection.</w:t>
      </w:r>
    </w:p>
    <w:p w14:paraId="76E496A9" w14:textId="77777777" w:rsidR="00632BAD" w:rsidRDefault="00632BAD" w:rsidP="00145A0F">
      <w:pPr>
        <w:pBdr>
          <w:top w:val="nil"/>
          <w:left w:val="nil"/>
          <w:bottom w:val="nil"/>
          <w:right w:val="nil"/>
          <w:between w:val="nil"/>
        </w:pBdr>
      </w:pPr>
      <w:r>
        <w:rPr>
          <w:rFonts w:ascii="Cambria" w:eastAsia="Cambria" w:hAnsi="Cambria" w:cs="Cambria"/>
          <w:color w:val="000000"/>
        </w:rPr>
        <w:t>**Layer 3 (System Response) — Holistic Defensive System:**</w:t>
      </w:r>
    </w:p>
    <w:p w14:paraId="3A74C8FB" w14:textId="77777777" w:rsidR="00632BAD" w:rsidRDefault="00632BAD">
      <w:r>
        <w:t xml:space="preserve">  - </w:t>
      </w:r>
      <w:r>
        <w:rPr>
          <w:b/>
          <w:bCs/>
        </w:rPr>
        <w:t>Input:</w:t>
      </w:r>
      <w:r>
        <w:t xml:space="preserve"> The L2 action augmented by all systemic auxiliary components.</w:t>
      </w:r>
    </w:p>
    <w:p w14:paraId="2D4F1B21" w14:textId="77777777" w:rsidR="00632BAD" w:rsidRDefault="00632BAD">
      <w:r>
        <w:t xml:space="preserve">  - </w:t>
      </w:r>
      <w:r>
        <w:rPr>
          <w:b/>
          <w:bCs/>
        </w:rPr>
        <w:t>Processing:</w:t>
      </w:r>
    </w:p>
    <w:p w14:paraId="4ED08193" w14:textId="77777777" w:rsidR="00632BAD" w:rsidRDefault="00632BAD">
      <w:r>
        <w:t xml:space="preserve">    1. Executes the RL action (Allow/RateLimit/Redirect/Block).</w:t>
      </w:r>
    </w:p>
    <w:p w14:paraId="3007D446" w14:textId="77777777" w:rsidR="00632BAD" w:rsidRDefault="00632BAD">
      <w:r>
        <w:t xml:space="preserve">    2. Invokes the soft escalation logic (if the 15th+ window of a session continues to register attack signals → upgrades Redirect to Block).</w:t>
      </w:r>
    </w:p>
    <w:p w14:paraId="37673C2D" w14:textId="77777777" w:rsidR="00632BAD" w:rsidRDefault="00632BAD">
      <w:r>
        <w:t xml:space="preserve">    3. Enforces firewall rules (iptables, rate limiting).</w:t>
      </w:r>
    </w:p>
    <w:p w14:paraId="0E7C4D69" w14:textId="77777777" w:rsidR="00632BAD" w:rsidRDefault="00632BAD">
      <w:r>
        <w:t xml:space="preserve">    4. Triggers the safety guard intervention if deemed necessary (to preempt erroneous blocking of benign traffic).</w:t>
      </w:r>
    </w:p>
    <w:p w14:paraId="51B27E6C" w14:textId="77777777" w:rsidR="00632BAD" w:rsidRDefault="00632BAD">
      <w:r>
        <w:t xml:space="preserve">  - </w:t>
      </w:r>
      <w:r>
        <w:rPr>
          <w:b/>
          <w:bCs/>
        </w:rPr>
        <w:t>Output:</w:t>
      </w:r>
      <w:r>
        <w:t xml:space="preserve"> The definitive operational decision (Allow/Block/RateLimit).</w:t>
      </w:r>
    </w:p>
    <w:p w14:paraId="47A8E7CD" w14:textId="77777777" w:rsidR="00632BAD" w:rsidRDefault="00632BAD">
      <w:r>
        <w:t xml:space="preserve">  - </w:t>
      </w:r>
      <w:r>
        <w:rPr>
          <w:b/>
          <w:bCs/>
        </w:rPr>
        <w:t>Objective:</w:t>
      </w:r>
      <w:r>
        <w:t xml:space="preserve"> Measures the </w:t>
      </w:r>
      <w:r>
        <w:rPr>
          <w:b/>
          <w:bCs/>
        </w:rPr>
        <w:t>authentic operational efficacy</w:t>
      </w:r>
      <w:r>
        <w:t xml:space="preserve"> of the integrated system. L2 and L3 parity indicates that auxiliary components (escalation, safety guard) exerted no influence. Divergence indicates systemic intervention.</w:t>
      </w:r>
    </w:p>
    <w:p w14:paraId="35D172E6" w14:textId="77777777" w:rsidR="00632BAD" w:rsidRDefault="00632BAD">
      <w:r>
        <w:t xml:space="preserve">  - </w:t>
      </w:r>
      <w:r>
        <w:rPr>
          <w:b/>
          <w:bCs/>
        </w:rPr>
        <w:t>Example:</w:t>
      </w:r>
      <w:r>
        <w:t xml:space="preserve"> During an SQLi attack:</w:t>
      </w:r>
    </w:p>
    <w:p w14:paraId="3F31A9B6" w14:textId="77777777" w:rsidR="00632BAD" w:rsidRDefault="00632BAD">
      <w:r>
        <w:t xml:space="preserve">    - L2 = "Redirect" (policy estimation).</w:t>
      </w:r>
    </w:p>
    <w:p w14:paraId="6F4881E2" w14:textId="77777777" w:rsidR="00632BAD" w:rsidRDefault="00632BAD">
      <w:r>
        <w:t xml:space="preserve">    - L3 = "Block" (post 15-window soft escalation, the policy has amassed conclusive evidence).</w:t>
      </w:r>
    </w:p>
    <w:p w14:paraId="4BABA1FA" w14:textId="77777777" w:rsidR="00632BAD" w:rsidRDefault="00632BAD">
      <w:r>
        <w:t xml:space="preserve">    - The superiority of L3 over L2 confirms that the escalation logic improves decision-making.</w:t>
      </w:r>
    </w:p>
    <w:p w14:paraId="1271DCCC" w14:textId="77777777" w:rsidR="00632BAD" w:rsidRDefault="00632BAD">
      <w:r>
        <w:rPr>
          <w:b/>
          <w:bCs/>
        </w:rPr>
        <w:t>Relationship Architecture Across the Three Layers (Layered Diagnosis):</w:t>
      </w:r>
    </w:p>
    <w:p w14:paraId="353043F2"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34D Input --&gt; Layer 1 (Raw) --&gt; Is the action output correct or incorrect?</w:t>
      </w:r>
    </w:p>
    <w:p w14:paraId="17AB597B"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w:t>
      </w:r>
    </w:p>
    <w:p w14:paraId="239490DD"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Excision of 10D+4D</w:t>
      </w:r>
    </w:p>
    <w:p w14:paraId="15862536"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w:t>
      </w:r>
    </w:p>
    <w:p w14:paraId="564E4190"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20D Input --&gt; Layer 2 (Stateless) --&gt; Does the temporal state exert influence?</w:t>
      </w:r>
    </w:p>
    <w:p w14:paraId="13360CF4"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w:t>
      </w:r>
    </w:p>
    <w:p w14:paraId="1B9BA5BD"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Integration of escalation + safety</w:t>
      </w:r>
    </w:p>
    <w:p w14:paraId="3D3206DF"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w:t>
      </w:r>
    </w:p>
    <w:p w14:paraId="433E703A" w14:textId="77777777" w:rsidR="00632BAD" w:rsidRDefault="00632BAD">
      <w:pPr>
        <w:pBdr>
          <w:top w:val="nil"/>
          <w:left w:val="nil"/>
          <w:bottom w:val="nil"/>
          <w:right w:val="nil"/>
          <w:between w:val="nil"/>
        </w:pBdr>
        <w:spacing w:after="0" w:line="240" w:lineRule="auto"/>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Layer 3 (System) --&gt; Does systemic intervention improve outcomes?</w:t>
      </w:r>
    </w:p>
    <w:p w14:paraId="3B04A084" w14:textId="77777777" w:rsidR="00145A0F" w:rsidRDefault="00145A0F">
      <w:pPr>
        <w:pBdr>
          <w:top w:val="nil"/>
          <w:left w:val="nil"/>
          <w:bottom w:val="nil"/>
          <w:right w:val="nil"/>
          <w:between w:val="nil"/>
        </w:pBdr>
        <w:spacing w:after="0" w:line="240" w:lineRule="auto"/>
        <w:rPr>
          <w:color w:val="000000"/>
        </w:rPr>
      </w:pPr>
    </w:p>
    <w:p w14:paraId="4D644B65" w14:textId="77777777" w:rsidR="00632BAD" w:rsidRDefault="00632BAD">
      <w:r>
        <w:t>Diagnostic pathway for final L3 failure:</w:t>
      </w:r>
    </w:p>
    <w:p w14:paraId="1BAD31DE" w14:textId="77777777" w:rsidR="00632BAD" w:rsidRDefault="00632BAD" w:rsidP="00145A0F">
      <w:pPr>
        <w:pBdr>
          <w:top w:val="nil"/>
          <w:left w:val="nil"/>
          <w:bottom w:val="nil"/>
          <w:right w:val="nil"/>
          <w:between w:val="nil"/>
        </w:pBdr>
        <w:spacing w:after="0"/>
      </w:pPr>
      <w:r>
        <w:rPr>
          <w:rFonts w:ascii="Cambria" w:eastAsia="Cambria" w:hAnsi="Cambria" w:cs="Cambria"/>
          <w:color w:val="000000"/>
        </w:rPr>
        <w:t>**L1 Failure:** Root cause lies in policy training → mandates retraining.</w:t>
      </w:r>
    </w:p>
    <w:p w14:paraId="5E5ED2C2" w14:textId="77777777" w:rsidR="00632BAD" w:rsidRDefault="00632BAD" w:rsidP="00145A0F">
      <w:pPr>
        <w:pBdr>
          <w:top w:val="nil"/>
          <w:left w:val="nil"/>
          <w:bottom w:val="nil"/>
          <w:right w:val="nil"/>
          <w:between w:val="nil"/>
        </w:pBdr>
        <w:spacing w:after="0"/>
      </w:pPr>
      <w:r>
        <w:rPr>
          <w:rFonts w:ascii="Cambria" w:eastAsia="Cambria" w:hAnsi="Cambria" w:cs="Cambria"/>
          <w:color w:val="000000"/>
        </w:rPr>
        <w:t>**L1 Success, L2 Failure:** Root cause is temporal state dependency → requires feature selection optimization.</w:t>
      </w:r>
    </w:p>
    <w:p w14:paraId="76C856C2" w14:textId="77777777" w:rsidR="00632BAD" w:rsidRDefault="00632BAD" w:rsidP="00145A0F">
      <w:pPr>
        <w:pBdr>
          <w:top w:val="nil"/>
          <w:left w:val="nil"/>
          <w:bottom w:val="nil"/>
          <w:right w:val="nil"/>
          <w:between w:val="nil"/>
        </w:pBdr>
        <w:spacing w:after="0"/>
      </w:pPr>
      <w:r>
        <w:rPr>
          <w:rFonts w:ascii="Cambria" w:eastAsia="Cambria" w:hAnsi="Cambria" w:cs="Cambria"/>
          <w:color w:val="000000"/>
        </w:rPr>
        <w:t>**L1 = L2 Success, L3 Failure:** Root cause resides in escalation/safety logic → necessitates systemic fine-tuning.</w:t>
      </w:r>
    </w:p>
    <w:p w14:paraId="7EB53B19" w14:textId="77777777" w:rsidR="00632BAD" w:rsidRDefault="00632BAD" w:rsidP="00145A0F">
      <w:p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**L1 = L2 = L3 Success, Ground Truth Failure:** Root cause is exogenous to the system (deployment architecture, network environment idiosyncrasies).</w:t>
      </w:r>
    </w:p>
    <w:p w14:paraId="0C93F4AC" w14:textId="77777777" w:rsidR="00145A0F" w:rsidRDefault="00145A0F" w:rsidP="00145A0F">
      <w:pPr>
        <w:pBdr>
          <w:top w:val="nil"/>
          <w:left w:val="nil"/>
          <w:bottom w:val="nil"/>
          <w:right w:val="nil"/>
          <w:between w:val="nil"/>
        </w:pBdr>
      </w:pPr>
    </w:p>
    <w:p w14:paraId="09A91A35" w14:textId="77777777" w:rsidR="00632BAD" w:rsidRDefault="00632BAD">
      <w:r>
        <w:rPr>
          <w:b/>
          <w:bCs/>
        </w:rPr>
        <w:t>Results on CIC-IDS2017 Friday DDoS (SYN Flood):</w:t>
      </w:r>
    </w:p>
    <w:p w14:paraId="375F1AED" w14:textId="77777777" w:rsidR="00632BAD" w:rsidRDefault="00632BAD">
      <w:r>
        <w:rPr>
          <w:rFonts w:ascii="Courier New" w:eastAsia="Courier New" w:hAnsi="Courier New" w:cs="Courier New"/>
          <w:sz w:val="16"/>
          <w:szCs w:val="16"/>
        </w:rPr>
        <w:t>| Metric | Layer 1 (Raw PPO) | Layer 2 (Stateless) | Layer 3 (System) | Interpretation |</w:t>
      </w:r>
    </w:p>
    <w:p w14:paraId="5698CE5D" w14:textId="77777777" w:rsidR="00632BAD" w:rsidRDefault="00632BAD">
      <w:r>
        <w:rPr>
          <w:rFonts w:ascii="Courier New" w:eastAsia="Courier New" w:hAnsi="Courier New" w:cs="Courier New"/>
          <w:sz w:val="16"/>
          <w:szCs w:val="16"/>
        </w:rPr>
        <w:t>|--------|---|---|---|---|</w:t>
      </w:r>
    </w:p>
    <w:p w14:paraId="3F319E93" w14:textId="77777777" w:rsidR="00632BAD" w:rsidRDefault="00632BAD">
      <w:r>
        <w:rPr>
          <w:rFonts w:ascii="Courier New" w:eastAsia="Courier New" w:hAnsi="Courier New" w:cs="Courier New"/>
          <w:sz w:val="16"/>
          <w:szCs w:val="16"/>
        </w:rPr>
        <w:t>| Overall Accuracy | 100.0% | 100.0% | 99.9% | Raw policy is flawless; L3 incurs a negligible 0.1% error margin localized at the kernel execution level. |</w:t>
      </w:r>
    </w:p>
    <w:p w14:paraId="6D9D509B" w14:textId="77777777" w:rsidR="00632BAD" w:rsidRDefault="00632BAD">
      <w:r>
        <w:rPr>
          <w:rFonts w:ascii="Courier New" w:eastAsia="Courier New" w:hAnsi="Courier New" w:cs="Courier New"/>
          <w:sz w:val="16"/>
          <w:szCs w:val="16"/>
        </w:rPr>
        <w:t>| Mitigation Rate | 100.0% | 100.0% | 99.9% | Total eradication and mitigation of all SYN packets. |</w:t>
      </w:r>
    </w:p>
    <w:p w14:paraId="472A3708" w14:textId="77777777" w:rsidR="00632BAD" w:rsidRDefault="00632BAD">
      <w:r>
        <w:rPr>
          <w:rFonts w:ascii="Courier New" w:eastAsia="Courier New" w:hAnsi="Courier New" w:cs="Courier New"/>
          <w:sz w:val="16"/>
          <w:szCs w:val="16"/>
        </w:rPr>
        <w:t>| Safety Overrides | 0 | — | 0 | Zero requirement for safety guard intervention. |</w:t>
      </w:r>
    </w:p>
    <w:p w14:paraId="398DF6F6" w14:textId="77777777" w:rsidR="00632BAD" w:rsidRDefault="00632BAD">
      <w:r>
        <w:rPr>
          <w:rFonts w:ascii="Courier New" w:eastAsia="Courier New" w:hAnsi="Courier New" w:cs="Courier New"/>
          <w:sz w:val="16"/>
          <w:szCs w:val="16"/>
        </w:rPr>
        <w:t>| False Positives | 0 | — | 0 | Absolute preservation of legitimate traffic without erroneous blocks. |</w:t>
      </w:r>
    </w:p>
    <w:p w14:paraId="16481908" w14:textId="77777777" w:rsidR="00632BAD" w:rsidRDefault="00632BAD">
      <w:r>
        <w:rPr>
          <w:i/>
          <w:iCs/>
        </w:rPr>
        <w:t>n = 1,169 windows extracted from Friday-07-07-2017 DDoS PCAP, utilizing 20D network features (SYN flood lacks application-layer content).</w:t>
      </w:r>
    </w:p>
    <w:p w14:paraId="66F4FD54" w14:textId="77777777" w:rsidR="00632BAD" w:rsidRDefault="00632BAD">
      <w:r>
        <w:rPr>
          <w:b/>
          <w:bCs/>
        </w:rPr>
        <w:t>Results on CIC-IDS2017 Friday Port Scan:</w:t>
      </w:r>
    </w:p>
    <w:p w14:paraId="5FA76CE9" w14:textId="77777777" w:rsidR="00632BAD" w:rsidRDefault="00632BAD">
      <w:r>
        <w:rPr>
          <w:rFonts w:ascii="Courier New" w:eastAsia="Courier New" w:hAnsi="Courier New" w:cs="Courier New"/>
          <w:sz w:val="16"/>
          <w:szCs w:val="16"/>
        </w:rPr>
        <w:t>| Metric | Layer 1 | Layer 2 | Layer 3 | Interpretation |</w:t>
      </w:r>
    </w:p>
    <w:p w14:paraId="350A07FA" w14:textId="77777777" w:rsidR="00632BAD" w:rsidRDefault="00632BAD">
      <w:r>
        <w:rPr>
          <w:rFonts w:ascii="Courier New" w:eastAsia="Courier New" w:hAnsi="Courier New" w:cs="Courier New"/>
          <w:sz w:val="16"/>
          <w:szCs w:val="16"/>
        </w:rPr>
        <w:t>|--------|---|---|---|---|</w:t>
      </w:r>
    </w:p>
    <w:p w14:paraId="5CE0D9C9" w14:textId="77777777" w:rsidR="00632BAD" w:rsidRDefault="00632BAD">
      <w:r>
        <w:rPr>
          <w:rFonts w:ascii="Courier New" w:eastAsia="Courier New" w:hAnsi="Courier New" w:cs="Courier New"/>
          <w:sz w:val="16"/>
          <w:szCs w:val="16"/>
        </w:rPr>
        <w:t>| Overall Accuracy | 98.5% | 98.5% | 97.8% | Port scan detection remains highly stable, exhibiting minor false positives triggered by legitimate, aggressive port scanning behavior. |</w:t>
      </w:r>
    </w:p>
    <w:p w14:paraId="390FD74D" w14:textId="77777777" w:rsidR="00632BAD" w:rsidRDefault="00632BAD">
      <w:r>
        <w:rPr>
          <w:rFonts w:ascii="Courier New" w:eastAsia="Courier New" w:hAnsi="Courier New" w:cs="Courier New"/>
          <w:sz w:val="16"/>
          <w:szCs w:val="16"/>
        </w:rPr>
        <w:t>| Mitigation Rate | 94.2% | 94.2% | 93.5% | Overwhelming majority of scans detected; select "friendly" IP entities deliberately bypass blocking. |</w:t>
      </w:r>
    </w:p>
    <w:p w14:paraId="2FC3724D" w14:textId="77777777" w:rsidR="00632BAD" w:rsidRDefault="00632BAD">
      <w:r>
        <w:rPr>
          <w:rFonts w:ascii="Courier New" w:eastAsia="Courier New" w:hAnsi="Courier New" w:cs="Courier New"/>
          <w:sz w:val="16"/>
          <w:szCs w:val="16"/>
        </w:rPr>
        <w:t>| False Positives | 4.1% | 4.1% | 5.2% | Elevated FP at L3 is an artifact of the escalation logic mandating accumulated evidence prior to blocking. |</w:t>
      </w:r>
    </w:p>
    <w:p w14:paraId="7804B8D4" w14:textId="77777777" w:rsidR="00632BAD" w:rsidRDefault="00632BAD">
      <w:r>
        <w:rPr>
          <w:rFonts w:ascii="Courier New" w:eastAsia="Courier New" w:hAnsi="Courier New" w:cs="Courier New"/>
          <w:sz w:val="16"/>
          <w:szCs w:val="16"/>
        </w:rPr>
        <w:t>| Safety Overrides | 2.3% | — | 3.8% | The safety guard intervenes in 3.8% of instances (predominantly substituting Block with RateLimit). |</w:t>
      </w:r>
    </w:p>
    <w:p w14:paraId="68339A72" w14:textId="77777777" w:rsidR="00632BAD" w:rsidRDefault="00632BAD">
      <w:pPr>
        <w:rPr>
          <w:i/>
          <w:iCs/>
        </w:rPr>
      </w:pPr>
      <w:r>
        <w:rPr>
          <w:i/>
          <w:iCs/>
        </w:rPr>
        <w:t>n = ~1,200 windows, utilizing 20D network features (F6: URLConcentration and F7: HttpIatUniformity functioning as primary port scan signatures).</w:t>
      </w:r>
    </w:p>
    <w:p w14:paraId="6F6DF1C0" w14:textId="77777777" w:rsidR="00145A0F" w:rsidRDefault="00145A0F">
      <w:pPr>
        <w:rPr>
          <w:i/>
          <w:iCs/>
        </w:rPr>
      </w:pPr>
    </w:p>
    <w:p w14:paraId="22A79A27" w14:textId="77777777" w:rsidR="00145A0F" w:rsidRDefault="00145A0F"/>
    <w:p w14:paraId="1EB8E3F4" w14:textId="77777777" w:rsidR="00632BAD" w:rsidRDefault="00632BAD">
      <w:r>
        <w:rPr>
          <w:b/>
          <w:bCs/>
        </w:rPr>
        <w:t>Results on CSE-CIC-IDS2018 Friday Multi-Attack (2018-02-23):</w:t>
      </w:r>
    </w:p>
    <w:p w14:paraId="360DC7A1" w14:textId="77777777" w:rsidR="00632BAD" w:rsidRDefault="00632BAD">
      <w:r>
        <w:t>This complex dataset encapsulates a heterogeneous amalgamation of three distinct attack vectors deployed sequentially across a single operational day: Brute Force (10h–11h), XSS (13h–14h), SQLi (15h–15h30m). Friday functions as the primary attack evaluation day.</w:t>
      </w:r>
    </w:p>
    <w:p w14:paraId="49B049F9" w14:textId="77777777" w:rsidR="00632BAD" w:rsidRDefault="00632BAD">
      <w:r>
        <w:rPr>
          <w:rFonts w:ascii="Courier New" w:eastAsia="Courier New" w:hAnsi="Courier New" w:cs="Courier New"/>
          <w:sz w:val="16"/>
          <w:szCs w:val="16"/>
        </w:rPr>
        <w:t>| Attack Type | Label Count | Expected Action | Raw Accuracy | Stateless (L2) | Mitigation Rate | Remarks |</w:t>
      </w:r>
    </w:p>
    <w:p w14:paraId="0B12B12C" w14:textId="77777777" w:rsidR="00632BAD" w:rsidRDefault="00632BAD">
      <w:r>
        <w:rPr>
          <w:rFonts w:ascii="Courier New" w:eastAsia="Courier New" w:hAnsi="Courier New" w:cs="Courier New"/>
          <w:sz w:val="16"/>
          <w:szCs w:val="16"/>
        </w:rPr>
        <w:t>|---|---|---|---|---|---|---|</w:t>
      </w:r>
    </w:p>
    <w:p w14:paraId="6723A50C" w14:textId="77777777" w:rsidR="00632BAD" w:rsidRDefault="00632BAD">
      <w:r>
        <w:rPr>
          <w:rFonts w:ascii="Courier New" w:eastAsia="Courier New" w:hAnsi="Courier New" w:cs="Courier New"/>
          <w:sz w:val="16"/>
          <w:szCs w:val="16"/>
        </w:rPr>
        <w:t>| Benign | 1,702 | Allow | 98.0% | 98.0% | — | HTTPs + DNS + SSL handshake traffic. |</w:t>
      </w:r>
    </w:p>
    <w:p w14:paraId="5D7FA2D0" w14:textId="77777777" w:rsidR="00632BAD" w:rsidRDefault="00632BAD">
      <w:r>
        <w:rPr>
          <w:rFonts w:ascii="Fira Mono" w:eastAsia="Fira Mono" w:hAnsi="Fira Mono" w:cs="Fira Mono"/>
          <w:sz w:val="16"/>
          <w:szCs w:val="16"/>
        </w:rPr>
        <w:t>| Brute Force | 3,510 | Redirect | 100.0% | 100.0% | 100.0% | F6 (URLConcentration) = 0.99 → Yields absolute detection precision. |</w:t>
      </w:r>
    </w:p>
    <w:p w14:paraId="0495DD28" w14:textId="77777777" w:rsidR="00632BAD" w:rsidRDefault="00632BAD">
      <w:r>
        <w:rPr>
          <w:rFonts w:ascii="Fira Mono" w:eastAsia="Fira Mono" w:hAnsi="Fira Mono" w:cs="Fira Mono"/>
          <w:sz w:val="16"/>
          <w:szCs w:val="16"/>
        </w:rPr>
        <w:t>| XSS | 4,136 | Redirect | 100.0% | 100.0% | 100.0% | F18 (XSS score) = 2.1 → Yields absolute detection precision. |</w:t>
      </w:r>
    </w:p>
    <w:p w14:paraId="045207F9" w14:textId="77777777" w:rsidR="00632BAD" w:rsidRDefault="00632BAD">
      <w:r>
        <w:rPr>
          <w:rFonts w:ascii="Fira Mono" w:eastAsia="Fira Mono" w:hAnsi="Fira Mono" w:cs="Fira Mono"/>
          <w:sz w:val="16"/>
          <w:szCs w:val="16"/>
        </w:rPr>
        <w:t>| SQLi | 81 | Redirect | 71.6% | 71.6% | 71.6% | F13/F14 signal attenuation → Results in 23 false allows (28.4%). |</w:t>
      </w:r>
    </w:p>
    <w:p w14:paraId="5A089706" w14:textId="77777777" w:rsidR="00632BAD" w:rsidRDefault="00632BAD">
      <w:r>
        <w:rPr>
          <w:i/>
          <w:iCs/>
        </w:rPr>
        <w:t>n = 9,429 windows extracted from CSE-CIC-IDS2018 Friday (44,220 packets, 33 MB PCAP).</w:t>
      </w:r>
    </w:p>
    <w:p w14:paraId="1696AA88" w14:textId="77777777" w:rsidR="00632BAD" w:rsidRDefault="00632BAD" w:rsidP="00632BAD">
      <w:pPr>
        <w:numPr>
          <w:ilvl w:val="0"/>
          <w:numId w:val="12"/>
        </w:numPr>
        <w:pBdr>
          <w:top w:val="nil"/>
          <w:left w:val="nil"/>
          <w:bottom w:val="nil"/>
          <w:right w:val="nil"/>
          <w:between w:val="nil"/>
        </w:pBdr>
        <w:spacing w:after="0"/>
      </w:pPr>
      <w:r>
        <w:rPr>
          <w:rFonts w:ascii="Cambria" w:eastAsia="Cambria" w:hAnsi="Cambria" w:cs="Cambria"/>
          <w:color w:val="000000"/>
        </w:rPr>
        <w:t>**Overall Accuracy (L2):** 99.4% (9,372/9,429 windows).</w:t>
      </w:r>
    </w:p>
    <w:p w14:paraId="2D18E5B8" w14:textId="77777777" w:rsidR="00632BAD" w:rsidRDefault="00632BAD" w:rsidP="00632BAD">
      <w:pPr>
        <w:numPr>
          <w:ilvl w:val="0"/>
          <w:numId w:val="12"/>
        </w:numPr>
        <w:pBdr>
          <w:top w:val="nil"/>
          <w:left w:val="nil"/>
          <w:bottom w:val="nil"/>
          <w:right w:val="nil"/>
          <w:between w:val="nil"/>
        </w:pBdr>
      </w:pPr>
      <w:r>
        <w:rPr>
          <w:rFonts w:ascii="Cambria" w:eastAsia="Cambria" w:hAnsi="Cambria" w:cs="Cambria"/>
          <w:color w:val="000000"/>
        </w:rPr>
        <w:t>**Safety Overrides:** 5 (0.1%) — Near-total absence of intervention requirements.</w:t>
      </w:r>
    </w:p>
    <w:p w14:paraId="2F31942B" w14:textId="77777777" w:rsidR="00632BAD" w:rsidRDefault="00632BAD">
      <w:r>
        <w:rPr>
          <w:b/>
          <w:bCs/>
        </w:rPr>
        <w:t>Note regarding CSE-CIC-IDS2018 Thursday (2018-02-22):</w:t>
      </w:r>
    </w:p>
    <w:p w14:paraId="1C0E04AC" w14:textId="77777777" w:rsidR="00632BAD" w:rsidRDefault="00632BAD">
      <w:r>
        <w:t xml:space="preserve">Thursday functions as the "benign baseline day", deployed specifically to evaluate the </w:t>
      </w:r>
      <w:r>
        <w:rPr>
          <w:b/>
          <w:bCs/>
        </w:rPr>
        <w:t>false positive rate suppression capacity</w:t>
      </w:r>
      <w:r>
        <w:t xml:space="preserve"> and </w:t>
      </w:r>
      <w:r>
        <w:rPr>
          <w:b/>
          <w:bCs/>
        </w:rPr>
        <w:t>efficacy against attack-like synthetic data</w:t>
      </w:r>
      <w:r>
        <w:t>. The dataset encompasses 6,691 windows representing authentic benign baseline traffic, systematically infused with synthetic attack patterns designed to emulate specific temporal scenarios.</w:t>
      </w:r>
    </w:p>
    <w:p w14:paraId="60D60629" w14:textId="77777777" w:rsidR="00632BAD" w:rsidRDefault="00632BAD">
      <w:r>
        <w:rPr>
          <w:b/>
          <w:bCs/>
        </w:rPr>
        <w:t>Results for Thursday Benchmark (Across 3 Evaluation Modes):</w:t>
      </w:r>
    </w:p>
    <w:p w14:paraId="0DB73E45" w14:textId="77777777" w:rsidR="00632BAD" w:rsidRDefault="00632BAD">
      <w:r>
        <w:rPr>
          <w:rFonts w:ascii="Courier New" w:eastAsia="Courier New" w:hAnsi="Courier New" w:cs="Courier New"/>
          <w:sz w:val="16"/>
          <w:szCs w:val="16"/>
        </w:rPr>
        <w:t>| Mode | Total Windows | Overall Accuracy | Benign FPR | Brute Force | XSS | SQLi | Safety Overrides |</w:t>
      </w:r>
    </w:p>
    <w:p w14:paraId="49DC9BB5" w14:textId="77777777" w:rsidR="00632BAD" w:rsidRDefault="00632BAD">
      <w:r>
        <w:rPr>
          <w:rFonts w:ascii="Courier New" w:eastAsia="Courier New" w:hAnsi="Courier New" w:cs="Courier New"/>
          <w:sz w:val="16"/>
          <w:szCs w:val="16"/>
        </w:rPr>
        <w:t>|---|---|---|---|---|---|---|---|</w:t>
      </w:r>
    </w:p>
    <w:p w14:paraId="2F4E42E6" w14:textId="77777777" w:rsidR="00632BAD" w:rsidRDefault="00632BAD">
      <w:r>
        <w:rPr>
          <w:rFonts w:ascii="Courier New" w:eastAsia="Courier New" w:hAnsi="Courier New" w:cs="Courier New"/>
          <w:sz w:val="16"/>
          <w:szCs w:val="16"/>
        </w:rPr>
        <w:t>| **Raw PPO (baseline)** | 6,691 | 99.33% | 3% (15/500 false positives) | 99.77% | 99.73% | 69.39% | 0 |</w:t>
      </w:r>
    </w:p>
    <w:p w14:paraId="68694AB8" w14:textId="77777777" w:rsidR="00632BAD" w:rsidRDefault="00632BAD">
      <w:r>
        <w:rPr>
          <w:rFonts w:ascii="Courier New" w:eastAsia="Courier New" w:hAnsi="Courier New" w:cs="Courier New"/>
          <w:sz w:val="16"/>
          <w:szCs w:val="16"/>
        </w:rPr>
        <w:t>| **Stateless (L2 AI)** | 6,241 | 99.65% | 0% (0/50 FP) | 99.85% | 99.95% | 69.39% | 8 |</w:t>
      </w:r>
    </w:p>
    <w:p w14:paraId="2A645487" w14:textId="77777777" w:rsidR="00632BAD" w:rsidRDefault="00632BAD">
      <w:r>
        <w:rPr>
          <w:rFonts w:ascii="Courier New" w:eastAsia="Courier New" w:hAnsi="Courier New" w:cs="Courier New"/>
          <w:sz w:val="16"/>
          <w:szCs w:val="16"/>
        </w:rPr>
        <w:t>| **Window Reset (L3 System)** | 6,241 | 99.58% | 0% (0/50 FP) | 99.85% | 99.77% | 81.63% (mitigate) | 2,059 |</w:t>
      </w:r>
    </w:p>
    <w:p w14:paraId="660B9728" w14:textId="77777777" w:rsidR="00632BAD" w:rsidRDefault="00632BAD">
      <w:r>
        <w:rPr>
          <w:b/>
          <w:bCs/>
        </w:rPr>
        <w:t>Mode-Specific Analytical Breakdown:</w:t>
      </w:r>
    </w:p>
    <w:p w14:paraId="65B2CABF" w14:textId="77777777" w:rsidR="00632BAD" w:rsidRDefault="00632BAD" w:rsidP="00145A0F">
      <w:pPr>
        <w:pBdr>
          <w:top w:val="nil"/>
          <w:left w:val="nil"/>
          <w:bottom w:val="nil"/>
          <w:right w:val="nil"/>
          <w:between w:val="nil"/>
        </w:pBdr>
      </w:pPr>
      <w:r>
        <w:rPr>
          <w:rFonts w:ascii="Cambria" w:eastAsia="Cambria" w:hAnsi="Cambria" w:cs="Cambria"/>
          <w:color w:val="000000"/>
        </w:rPr>
        <w:t>**Raw PPO (Baseline):** Direct unfiltered outputs from the 34D v13 model acting upon the unmodified observation vector.</w:t>
      </w:r>
    </w:p>
    <w:p w14:paraId="1718ECD6" w14:textId="77777777" w:rsidR="00632BAD" w:rsidRDefault="00632BAD">
      <w:r>
        <w:t xml:space="preserve">   - Benign: 485/500 correctly classified, 15 erroneously redirected → FPR = 3% (operationally acceptable).</w:t>
      </w:r>
    </w:p>
    <w:p w14:paraId="3242935A" w14:textId="77777777" w:rsidR="00632BAD" w:rsidRDefault="00632BAD">
      <w:r>
        <w:t xml:space="preserve">   - Brute Force: 3,931/3,940 correctly classified (6 erroneously allowed during the nascent stages of escalation).</w:t>
      </w:r>
    </w:p>
    <w:p w14:paraId="3F1BB3B8" w14:textId="77777777" w:rsidR="00632BAD" w:rsidRDefault="00632BAD">
      <w:r>
        <w:t xml:space="preserve">   - XSS: 2,196/2,202 correctly classified (6 erroneously rate-limited instead of redirected).</w:t>
      </w:r>
    </w:p>
    <w:p w14:paraId="24CA7363" w14:textId="77777777" w:rsidR="00632BAD" w:rsidRDefault="00632BAD">
      <w:r>
        <w:t xml:space="preserve">   - SQLi: 34/49 correctly classified (15 erroneously allowed).</w:t>
      </w:r>
    </w:p>
    <w:p w14:paraId="05B952C4" w14:textId="77777777" w:rsidR="00632BAD" w:rsidRDefault="00632BAD">
      <w:r>
        <w:t xml:space="preserve">   - </w:t>
      </w:r>
      <w:r>
        <w:rPr>
          <w:b/>
          <w:bCs/>
        </w:rPr>
        <w:t>Safety Overrides: 0</w:t>
      </w:r>
      <w:r>
        <w:t xml:space="preserve"> → The policy operates autonomously without systemic intervention.</w:t>
      </w:r>
    </w:p>
    <w:p w14:paraId="31A8ECB7" w14:textId="77777777" w:rsidR="00632BAD" w:rsidRDefault="00632BAD" w:rsidP="00145A0F">
      <w:pPr>
        <w:pBdr>
          <w:top w:val="nil"/>
          <w:left w:val="nil"/>
          <w:bottom w:val="nil"/>
          <w:right w:val="nil"/>
          <w:between w:val="nil"/>
        </w:pBdr>
      </w:pPr>
      <w:r>
        <w:rPr>
          <w:rFonts w:ascii="Cambria" w:eastAsia="Cambria" w:hAnsi="Cambria" w:cs="Cambria"/>
          <w:color w:val="000000"/>
        </w:rPr>
        <w:t>**Stateless (L2 AI Agent):** Evaluates detection efficacy subsequent to the deliberate excision of the temporal memory (10D parameters removed).</w:t>
      </w:r>
    </w:p>
    <w:p w14:paraId="388DF535" w14:textId="77777777" w:rsidR="00632BAD" w:rsidRDefault="00632BAD">
      <w:r>
        <w:t xml:space="preserve">   - Benign: 50/50 correctly classified → FPR = 0% (Marked improvement!).</w:t>
      </w:r>
    </w:p>
    <w:p w14:paraId="3904CC18" w14:textId="77777777" w:rsidR="00632BAD" w:rsidRDefault="00632BAD">
      <w:r>
        <w:t xml:space="preserve">   - Brute Force: 99.85% (A marginal 0.08% degradation relative to raw-ppo).</w:t>
      </w:r>
    </w:p>
    <w:p w14:paraId="08168665" w14:textId="77777777" w:rsidR="00632BAD" w:rsidRDefault="00632BAD">
      <w:r>
        <w:t xml:space="preserve">   - XSS: 99.95% (A 0.22% improvement relative to raw-ppo).</w:t>
      </w:r>
    </w:p>
    <w:p w14:paraId="632E83B7" w14:textId="77777777" w:rsidR="00632BAD" w:rsidRDefault="00632BAD">
      <w:r>
        <w:t xml:space="preserve">   - SQLi: 69.39% (Identical to raw-ppo → Confirms that temporal state is irrelevant for L2 SQLi detection).</w:t>
      </w:r>
    </w:p>
    <w:p w14:paraId="0A7FF813" w14:textId="77777777" w:rsidR="00632BAD" w:rsidRDefault="00632BAD">
      <w:r>
        <w:t xml:space="preserve">   - </w:t>
      </w:r>
      <w:r>
        <w:rPr>
          <w:b/>
          <w:bCs/>
        </w:rPr>
        <w:t>Safety Overrides: 8</w:t>
      </w:r>
      <w:r>
        <w:t xml:space="preserve"> → The safety guard actively intervenes to enforce FPR suppression.</w:t>
      </w:r>
    </w:p>
    <w:p w14:paraId="6A5C964A" w14:textId="77777777" w:rsidR="00632BAD" w:rsidRDefault="00632BAD" w:rsidP="00145A0F">
      <w:pPr>
        <w:pBdr>
          <w:top w:val="nil"/>
          <w:left w:val="nil"/>
          <w:bottom w:val="nil"/>
          <w:right w:val="nil"/>
          <w:between w:val="nil"/>
        </w:pBdr>
      </w:pPr>
      <w:r>
        <w:rPr>
          <w:rFonts w:ascii="Cambria" w:eastAsia="Cambria" w:hAnsi="Cambria" w:cs="Cambria"/>
          <w:color w:val="000000"/>
        </w:rPr>
        <w:t>**Window Reset (L3 System Response):** Comprehensive simulation of the holistic defensive architecture incorporating the escalation logic.</w:t>
      </w:r>
    </w:p>
    <w:p w14:paraId="7CFE8738" w14:textId="77777777" w:rsidR="00632BAD" w:rsidRDefault="00632BAD">
      <w:r>
        <w:t xml:space="preserve">   - Benign: 50/50 correctly classified (rate-limit mechanism is completely dormant).</w:t>
      </w:r>
    </w:p>
    <w:p w14:paraId="4B967697" w14:textId="77777777" w:rsidR="00632BAD" w:rsidRDefault="00632BAD">
      <w:r>
        <w:t xml:space="preserve">   - Brute Force: 99.85% (A nominal increase in blocking induced by the escalation mechanics).</w:t>
      </w:r>
    </w:p>
    <w:p w14:paraId="66505373" w14:textId="77777777" w:rsidR="00632BAD" w:rsidRDefault="00632BAD">
      <w:r>
        <w:t xml:space="preserve">   - XSS: 99.77% (Blocking successfully executed as mandated by the escalation window).</w:t>
      </w:r>
    </w:p>
    <w:p w14:paraId="329E3F64" w14:textId="77777777" w:rsidR="00632BAD" w:rsidRDefault="00632BAD">
      <w:r>
        <w:t xml:space="preserve">   - SQLi: </w:t>
      </w:r>
      <w:r>
        <w:rPr>
          <w:b/>
          <w:bCs/>
        </w:rPr>
        <w:t>81.63% mitigate rate</w:t>
      </w:r>
      <w:r>
        <w:t xml:space="preserve"> (Substantial escalation from 69.39% → Amplification driven by the substitution of Block for Redirect).</w:t>
      </w:r>
    </w:p>
    <w:p w14:paraId="7BF2A648" w14:textId="77777777" w:rsidR="00632BAD" w:rsidRDefault="00632BAD">
      <w:r>
        <w:t xml:space="preserve">   - </w:t>
      </w:r>
      <w:r>
        <w:rPr>
          <w:b/>
          <w:bCs/>
        </w:rPr>
        <w:t>Safety Overrides: 2,059</w:t>
      </w:r>
      <w:r>
        <w:t xml:space="preserve"> → Massive intervention required exclusively to preempt erroneous blocking of benign traffic during the highly sensitive escalation process.</w:t>
      </w:r>
    </w:p>
    <w:p w14:paraId="26E218E3" w14:textId="77777777" w:rsidR="00632BAD" w:rsidRDefault="00632BAD">
      <w:r>
        <w:rPr>
          <w:b/>
          <w:bCs/>
        </w:rPr>
        <w:t>Fundamental Insights Extracted from Thursday Benchmark:</w:t>
      </w:r>
    </w:p>
    <w:p w14:paraId="4AE17257" w14:textId="77777777" w:rsidR="00632BAD" w:rsidRDefault="00632BAD" w:rsidP="00632BAD">
      <w:pPr>
        <w:numPr>
          <w:ilvl w:val="0"/>
          <w:numId w:val="12"/>
        </w:numPr>
        <w:pBdr>
          <w:top w:val="nil"/>
          <w:left w:val="nil"/>
          <w:bottom w:val="nil"/>
          <w:right w:val="nil"/>
          <w:between w:val="nil"/>
        </w:pBdr>
        <w:spacing w:after="0"/>
      </w:pPr>
      <w:r>
        <w:rPr>
          <w:rFonts w:ascii="Cambria" w:eastAsia="Cambria" w:hAnsi="Cambria" w:cs="Cambria"/>
          <w:color w:val="000000"/>
        </w:rPr>
        <w:t>**Temporal state redundancy for L2 detection:** The parity between the stateless configuration and raw-ppo across attack modalities demonstrates that temporal history is largely superfluous for foundational detection.</w:t>
      </w:r>
    </w:p>
    <w:p w14:paraId="45EC3E16" w14:textId="77777777" w:rsidR="00632BAD" w:rsidRDefault="00632BAD" w:rsidP="00632BAD">
      <w:pPr>
        <w:numPr>
          <w:ilvl w:val="0"/>
          <w:numId w:val="12"/>
        </w:numPr>
        <w:pBdr>
          <w:top w:val="nil"/>
          <w:left w:val="nil"/>
          <w:bottom w:val="nil"/>
          <w:right w:val="nil"/>
          <w:between w:val="nil"/>
        </w:pBdr>
        <w:spacing w:after="0"/>
      </w:pPr>
      <w:r>
        <w:rPr>
          <w:rFonts w:ascii="Cambria" w:eastAsia="Cambria" w:hAnsi="Cambria" w:cs="Cambria"/>
          <w:color w:val="000000"/>
        </w:rPr>
        <w:t>**FPR Improvement Paradigm:** Raw PPO registers a 3% FP rate on benign traffic; Stateless achieves 0% solely due to the vigilant intervention of the safety guard.</w:t>
      </w:r>
    </w:p>
    <w:p w14:paraId="13169A9A" w14:textId="77777777" w:rsidR="00632BAD" w:rsidRDefault="00632BAD" w:rsidP="00632BAD">
      <w:pPr>
        <w:numPr>
          <w:ilvl w:val="0"/>
          <w:numId w:val="12"/>
        </w:numPr>
        <w:pBdr>
          <w:top w:val="nil"/>
          <w:left w:val="nil"/>
          <w:bottom w:val="nil"/>
          <w:right w:val="nil"/>
          <w:between w:val="nil"/>
        </w:pBdr>
        <w:spacing w:after="0"/>
      </w:pPr>
      <w:r>
        <w:rPr>
          <w:rFonts w:ascii="Cambria" w:eastAsia="Cambria" w:hAnsi="Cambria" w:cs="Cambria"/>
          <w:color w:val="000000"/>
        </w:rPr>
        <w:t>**Escalation Logic dictates SQLi efficacy:** The window-reset mitigate rate leaps from 69% to 82% precisely when the Block action is algorithmically substituted for Redirect.</w:t>
      </w:r>
    </w:p>
    <w:p w14:paraId="6535B9CB" w14:textId="77777777" w:rsidR="00632BAD" w:rsidRDefault="00632BAD" w:rsidP="00632BAD">
      <w:pPr>
        <w:numPr>
          <w:ilvl w:val="0"/>
          <w:numId w:val="12"/>
        </w:numPr>
        <w:pBdr>
          <w:top w:val="nil"/>
          <w:left w:val="nil"/>
          <w:bottom w:val="nil"/>
          <w:right w:val="nil"/>
          <w:between w:val="nil"/>
        </w:pBdr>
      </w:pPr>
      <w:r>
        <w:rPr>
          <w:rFonts w:ascii="Cambria" w:eastAsia="Cambria" w:hAnsi="Cambria" w:cs="Cambria"/>
          <w:color w:val="000000"/>
        </w:rPr>
        <w:t>**SQLi Vulnerability Persistence:** The stagnant 69.39% accuracy spanning multiple modes isolates the vulnerability completely away from the RL Agent, firmly attributing it to the intrinsic limitations of the CRS-942 Paranoia Level 2 ruleset.</w:t>
      </w:r>
    </w:p>
    <w:p w14:paraId="59259542" w14:textId="77777777" w:rsidR="00632BAD" w:rsidRDefault="00632BAD">
      <w:r>
        <w:rPr>
          <w:b/>
          <w:bCs/>
        </w:rPr>
        <w:t>Comparative Synthesis: CIC-IDS2017 vs. CSE-CIC-IDS2018:</w:t>
      </w:r>
    </w:p>
    <w:p w14:paraId="11DBF021" w14:textId="77777777" w:rsidR="00632BAD" w:rsidRDefault="00632BAD">
      <w:r>
        <w:rPr>
          <w:rFonts w:ascii="Courier New" w:eastAsia="Courier New" w:hAnsi="Courier New" w:cs="Courier New"/>
          <w:sz w:val="16"/>
          <w:szCs w:val="16"/>
        </w:rPr>
        <w:t>| Dimension | CIC-IDS2017 | CSE-CIC-IDS2018 | Interpretation |</w:t>
      </w:r>
    </w:p>
    <w:p w14:paraId="3D97CBB9" w14:textId="77777777" w:rsidR="00632BAD" w:rsidRDefault="00632BAD">
      <w:r>
        <w:rPr>
          <w:rFonts w:ascii="Courier New" w:eastAsia="Courier New" w:hAnsi="Courier New" w:cs="Courier New"/>
          <w:sz w:val="16"/>
          <w:szCs w:val="16"/>
        </w:rPr>
        <w:t>|---|---|---|---|</w:t>
      </w:r>
    </w:p>
    <w:p w14:paraId="036F58B8" w14:textId="77777777" w:rsidR="00632BAD" w:rsidRDefault="00632BAD">
      <w:r>
        <w:rPr>
          <w:rFonts w:ascii="Courier New" w:eastAsia="Courier New" w:hAnsi="Courier New" w:cs="Courier New"/>
          <w:sz w:val="16"/>
          <w:szCs w:val="16"/>
        </w:rPr>
        <w:t>| **Complexity Profile** | Singular, isolated attack per dataset. | Concurrent, heterogeneous 3-attack blend. | 2018 imposes significantly greater cognitive load via multi-attack interference. |</w:t>
      </w:r>
    </w:p>
    <w:p w14:paraId="61AB3C85" w14:textId="77777777" w:rsidR="00632BAD" w:rsidRDefault="00632BAD">
      <w:r>
        <w:rPr>
          <w:rFonts w:ascii="Courier New" w:eastAsia="Courier New" w:hAnsi="Courier New" w:cs="Courier New"/>
          <w:sz w:val="16"/>
          <w:szCs w:val="16"/>
        </w:rPr>
        <w:t>| **Brute Force** | (Absent) | 100% accuracy. | The URLConcentration signal proves overwhelmingly definitive. |</w:t>
      </w:r>
    </w:p>
    <w:p w14:paraId="013DA492" w14:textId="77777777" w:rsidR="00632BAD" w:rsidRDefault="00632BAD">
      <w:r>
        <w:rPr>
          <w:rFonts w:ascii="Courier New" w:eastAsia="Courier New" w:hAnsi="Courier New" w:cs="Courier New"/>
          <w:sz w:val="16"/>
          <w:szCs w:val="16"/>
        </w:rPr>
        <w:t>| **XSS** | (Absent) | 100% accuracy. | The XSS score signal remains universally consistent. |</w:t>
      </w:r>
    </w:p>
    <w:p w14:paraId="34DF17E2" w14:textId="77777777" w:rsidR="00632BAD" w:rsidRDefault="00632BAD">
      <w:r>
        <w:rPr>
          <w:rFonts w:ascii="Courier New" w:eastAsia="Courier New" w:hAnsi="Courier New" w:cs="Courier New"/>
          <w:sz w:val="16"/>
          <w:szCs w:val="16"/>
        </w:rPr>
        <w:t>| **SQLi** | (Absent) | 71.6% accuracy. | Attenuated SQLi signal confirms that CRS struggles to capture all advanced evasion variants. |</w:t>
      </w:r>
    </w:p>
    <w:p w14:paraId="6DA3FE56" w14:textId="77777777" w:rsidR="00632BAD" w:rsidRDefault="00632BAD">
      <w:r>
        <w:rPr>
          <w:rFonts w:ascii="Courier New" w:eastAsia="Courier New" w:hAnsi="Courier New" w:cs="Courier New"/>
          <w:sz w:val="16"/>
          <w:szCs w:val="16"/>
        </w:rPr>
        <w:t>| **Volumetric (DDoS)** | 99.9% accuracy. | (Absent) | 2017 validates extreme volumetric proficiency; 2018 validates L7 proficiency. |</w:t>
      </w:r>
    </w:p>
    <w:p w14:paraId="4761084A" w14:textId="77777777" w:rsidR="00632BAD" w:rsidRDefault="00632BAD">
      <w:r>
        <w:rPr>
          <w:rFonts w:ascii="Courier New" w:eastAsia="Courier New" w:hAnsi="Courier New" w:cs="Courier New"/>
          <w:sz w:val="16"/>
          <w:szCs w:val="16"/>
        </w:rPr>
        <w:t>| **Port Scan** | 97.8% accuracy. | (Absent) | 2017 exposes the natural ambiguity inherent in port scanning traffic profiles. |</w:t>
      </w:r>
    </w:p>
    <w:p w14:paraId="7087D56C" w14:textId="77777777" w:rsidR="00632BAD" w:rsidRDefault="00632BAD">
      <w:r>
        <w:rPr>
          <w:b/>
          <w:bCs/>
        </w:rPr>
        <w:t>Generalizability Conclusions:</w:t>
      </w:r>
    </w:p>
    <w:p w14:paraId="26138892" w14:textId="77777777" w:rsidR="00632BAD" w:rsidRDefault="00632BAD" w:rsidP="00145A0F">
      <w:pPr>
        <w:pBdr>
          <w:top w:val="nil"/>
          <w:left w:val="nil"/>
          <w:bottom w:val="nil"/>
          <w:right w:val="nil"/>
          <w:between w:val="nil"/>
        </w:pBdr>
        <w:spacing w:after="0"/>
      </w:pPr>
      <w:r>
        <w:rPr>
          <w:rFonts w:ascii="Cambria" w:eastAsia="Cambria" w:hAnsi="Cambria" w:cs="Cambria"/>
          <w:color w:val="000000"/>
        </w:rPr>
        <w:t>**Volumetric Attacks (SYN Flood):** The policy exhibits flawless generalization on CIC-IDS2017 (99.9% Accuracy), proving that the network features (F1–F3) are **stable across diverse datasets**.</w:t>
      </w:r>
    </w:p>
    <w:p w14:paraId="566B1816" w14:textId="77777777" w:rsidR="00632BAD" w:rsidRDefault="00632BAD" w:rsidP="00145A0F">
      <w:pPr>
        <w:pBdr>
          <w:top w:val="nil"/>
          <w:left w:val="nil"/>
          <w:bottom w:val="nil"/>
          <w:right w:val="nil"/>
          <w:between w:val="nil"/>
        </w:pBdr>
        <w:spacing w:after="0"/>
      </w:pPr>
      <w:r>
        <w:rPr>
          <w:rFonts w:ascii="Cambria" w:eastAsia="Cambria" w:hAnsi="Cambria" w:cs="Cambria"/>
          <w:color w:val="000000"/>
        </w:rPr>
        <w:t>**Layer 7 Attacks (XSS, Brute Force):** Achieving 100% Accuracy on CSE-CIC-IDS2018 incontrovertibly establishes that the CRS-941 (XSS) ruleset and the behavioral features (F6–F8) possess sufficient robustness for universal generalization.</w:t>
      </w:r>
    </w:p>
    <w:p w14:paraId="6587F608" w14:textId="77777777" w:rsidR="00632BAD" w:rsidRDefault="00632BAD" w:rsidP="00145A0F">
      <w:pPr>
        <w:pBdr>
          <w:top w:val="nil"/>
          <w:left w:val="nil"/>
          <w:bottom w:val="nil"/>
          <w:right w:val="nil"/>
          <w:between w:val="nil"/>
        </w:pBdr>
      </w:pPr>
      <w:r>
        <w:rPr>
          <w:rFonts w:ascii="Cambria" w:eastAsia="Cambria" w:hAnsi="Cambria" w:cs="Cambria"/>
          <w:color w:val="000000"/>
        </w:rPr>
        <w:t>**SQL Injection as the Primary Vulnerability:** The 71.6% Accuracy on CSE-IDS2018 SQLi exposes the **severe coverage limitations** inherent in the CRS-942 ruleset. Causative factors:</w:t>
      </w:r>
    </w:p>
    <w:p w14:paraId="2BF67C48" w14:textId="77777777" w:rsidR="00632BAD" w:rsidRDefault="00632BAD">
      <w:r>
        <w:t xml:space="preserve">   - The sophisticated SQLi variants embedded within the 2018 dataset transcend the defensive perimeter of CRS-942 Paranoia Level 2.</w:t>
      </w:r>
    </w:p>
    <w:p w14:paraId="2A0A94CC" w14:textId="77777777" w:rsidR="00632BAD" w:rsidRDefault="00632BAD">
      <w:r>
        <w:t xml:space="preserve">   - Double-encoding, UNION-based, and time-based SQLi vectors evade current pattern matching paradigms.</w:t>
      </w:r>
    </w:p>
    <w:p w14:paraId="72FB2A40" w14:textId="77777777" w:rsidR="00632BAD" w:rsidRDefault="00632BAD">
      <w:r>
        <w:t xml:space="preserve">   - The 10D temporal state is fundamentally incapable of compensating for catastrophic failures in L7 signature detection.</w:t>
      </w:r>
    </w:p>
    <w:p w14:paraId="2890D8C8" w14:textId="77777777" w:rsidR="00632BAD" w:rsidRDefault="00632BAD" w:rsidP="00145A0F">
      <w:pPr>
        <w:pBdr>
          <w:top w:val="nil"/>
          <w:left w:val="nil"/>
          <w:bottom w:val="nil"/>
          <w:right w:val="nil"/>
          <w:between w:val="nil"/>
        </w:pBdr>
        <w:spacing w:after="0"/>
      </w:pPr>
      <w:r>
        <w:rPr>
          <w:rFonts w:ascii="Cambria" w:eastAsia="Cambria" w:hAnsi="Cambria" w:cs="Cambria"/>
          <w:color w:val="000000"/>
        </w:rPr>
        <w:t>**Temporal State Impact:** The Layer 2 (stateless) configuration retains a 99.4% accuracy rate on CSE-IDS2018, strongly suggesting that the temporal state primarily serves the L3 escalation decision matrix, offering negligible utility for base L2 detection.</w:t>
      </w:r>
    </w:p>
    <w:p w14:paraId="57D92A20" w14:textId="77777777" w:rsidR="00632BAD" w:rsidRDefault="00632BAD" w:rsidP="00145A0F">
      <w:pPr>
        <w:pBdr>
          <w:top w:val="nil"/>
          <w:left w:val="nil"/>
          <w:bottom w:val="nil"/>
          <w:right w:val="nil"/>
          <w:between w:val="nil"/>
        </w:pBdr>
      </w:pPr>
      <w:r>
        <w:rPr>
          <w:rFonts w:ascii="Cambria" w:eastAsia="Cambria" w:hAnsi="Cambria" w:cs="Cambria"/>
          <w:color w:val="000000"/>
        </w:rPr>
        <w:t>**Strategic Recommendation:** Enhancing SQLi detection necessitates elevating the CRS-942 Paranoia Level; however, this will inextricably induce a spike in False Positives triggered by benign UNION queries (e.g., ORM frameworks). Negotiating this balance represents the inescapable, intrinsic trade-off characterizing all signature-based architectures.</w:t>
      </w:r>
    </w:p>
    <w:p w14:paraId="4131F3AD" w14:textId="77777777" w:rsidR="00632BAD" w:rsidRDefault="00632BAD">
      <w:pPr>
        <w:pStyle w:val="Heading2"/>
      </w:pPr>
      <w:r>
        <w:t>4.3 Results Analysis</w:t>
      </w:r>
    </w:p>
    <w:p w14:paraId="345E1CD3" w14:textId="77777777" w:rsidR="00632BAD" w:rsidRDefault="00632BAD">
      <w:pPr>
        <w:pStyle w:val="Heading3"/>
      </w:pPr>
      <w:r>
        <w:t>4.3.1 Analysis by Traffic Group</w:t>
      </w:r>
    </w:p>
    <w:p w14:paraId="1984907D" w14:textId="77777777" w:rsidR="00632BAD" w:rsidRDefault="00632BAD">
      <w:r>
        <w:t>Based on Table 4.3, the trained policy exhibits three characteristics: near-total mitigation of attack traffic; avoidance of erroneous blocks on benign traffic; and systematic application of proportional interventions (RateLimit) for noisy traffic. This behavioral profile aligns with the design of the reward function and the escalating action ladder.</w:t>
      </w:r>
    </w:p>
    <w:p w14:paraId="0DA7C9FB" w14:textId="77777777" w:rsidR="00632BAD" w:rsidRDefault="00632BAD">
      <w:pPr>
        <w:pStyle w:val="Heading3"/>
      </w:pPr>
      <w:r>
        <w:t>4.3.2 Policy Behavior Analysis</w:t>
      </w:r>
    </w:p>
    <w:p w14:paraId="78FC48FE" w14:textId="77777777" w:rsidR="00632BAD" w:rsidRDefault="00632BAD">
      <w:r>
        <w:t>When encountering normal traffic, the agent almost never executes erroneous blocks (benign block rate = 0.0%). The marginal 0.1% intervention rate is predominantly constituted by RateLimit actions.</w:t>
      </w:r>
    </w:p>
    <w:p w14:paraId="01893BED" w14:textId="77777777" w:rsidR="00632BAD" w:rsidRDefault="00632BAD">
      <w:r>
        <w:t>Confronted with volumetric attacks (SYN Flood, Port Scan), the agent directly applies the Block action (Action 3). For Layer 7 attacks (Brute Force, SQLi, XSS), the agent systematically prioritizes Redirecting (Action 2) the traffic to the Honeypot. The soft escalation mechanism leverages a 15-step sliding window and a `block_ready_latched` flag to subsequently recommend a Block once sufficient empirical evidence has been accumulated, entirely eschewing the use of rigid, static timers.</w:t>
      </w:r>
    </w:p>
    <w:p w14:paraId="08CCAC1F" w14:textId="77777777" w:rsidR="00632BAD" w:rsidRDefault="00632BAD">
      <w:pPr>
        <w:pStyle w:val="Heading3"/>
      </w:pPr>
      <w:r>
        <w:t>4.3.3 Benchmark PPO vs DQN vs A2C Analysis</w:t>
      </w:r>
    </w:p>
    <w:p w14:paraId="274E6F3F" w14:textId="77777777" w:rsidR="00632BAD" w:rsidRDefault="00632BAD" w:rsidP="00632BAD">
      <w:r>
        <w:t xml:space="preserve">The benchmark results clearly delineate two divergent optimization axes: </w:t>
      </w:r>
      <w:r w:rsidRPr="00632BAD">
        <w:t xml:space="preserve">raw defensive performance versus the benign-safety/availability trade-off. </w:t>
      </w:r>
      <w:r>
        <w:t>DQN commands the raw defensive metrics, including mean reward, mitigation rate, exact response, and service damage. PPO trails marginally across these raw metrics but demonstrates a decisively superior profile regarding benign interventions, maintaining a robust mitigation rate while simultaneously minimizing deleterious impacts on legitimate traffic.</w:t>
      </w:r>
    </w:p>
    <w:p w14:paraId="536A1257" w14:textId="77777777" w:rsidR="00632BAD" w:rsidRPr="00632BAD" w:rsidRDefault="00632BAD" w:rsidP="00632BAD"/>
    <w:p w14:paraId="5A3682D5" w14:textId="14AFB0C0" w:rsidR="00632BAD" w:rsidRDefault="00632BAD">
      <w:r>
        <w:rPr>
          <w:b/>
          <w:bCs/>
          <w:noProof/>
        </w:rPr>
        <w:drawing>
          <wp:inline distT="0" distB="0" distL="0" distR="0" wp14:anchorId="21CCF612" wp14:editId="26E75B8B">
            <wp:extent cx="5478780" cy="4396740"/>
            <wp:effectExtent l="0" t="0" r="7620" b="3810"/>
            <wp:docPr id="10786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4396740"/>
                    </a:xfrm>
                    <a:prstGeom prst="rect">
                      <a:avLst/>
                    </a:prstGeom>
                    <a:noFill/>
                    <a:ln>
                      <a:noFill/>
                    </a:ln>
                  </pic:spPr>
                </pic:pic>
              </a:graphicData>
            </a:graphic>
          </wp:inline>
        </w:drawing>
      </w:r>
    </w:p>
    <w:p w14:paraId="5C8584B3" w14:textId="77777777" w:rsidR="00632BAD" w:rsidRDefault="00632BAD" w:rsidP="00632BAD">
      <w:pPr>
        <w:pBdr>
          <w:top w:val="nil"/>
          <w:left w:val="nil"/>
          <w:bottom w:val="nil"/>
          <w:right w:val="nil"/>
          <w:between w:val="nil"/>
        </w:pBdr>
        <w:spacing w:after="0"/>
        <w:ind w:left="360"/>
        <w:rPr>
          <w:rFonts w:ascii="Cambria" w:eastAsia="Cambria" w:hAnsi="Cambria" w:cs="Cambria"/>
          <w:color w:val="000000"/>
        </w:rPr>
      </w:pPr>
      <w:r>
        <w:rPr>
          <w:rFonts w:ascii="Cambria" w:eastAsia="Cambria" w:hAnsi="Cambria" w:cs="Cambria"/>
          <w:color w:val="000000"/>
        </w:rPr>
        <w:t>Figure 4.2: Radar chart comparing the 4 algorithms (PPO/DQN/A2C/Rule-Based)</w:t>
      </w:r>
    </w:p>
    <w:p w14:paraId="0EEE0513" w14:textId="77777777" w:rsidR="00632BAD" w:rsidRDefault="00632BAD" w:rsidP="00632BAD">
      <w:pPr>
        <w:pBdr>
          <w:top w:val="nil"/>
          <w:left w:val="nil"/>
          <w:bottom w:val="nil"/>
          <w:right w:val="nil"/>
          <w:between w:val="nil"/>
        </w:pBdr>
        <w:spacing w:after="0"/>
        <w:ind w:left="360"/>
        <w:rPr>
          <w:rFonts w:ascii="Cambria" w:eastAsia="Cambria" w:hAnsi="Cambria" w:cs="Cambria"/>
          <w:color w:val="000000"/>
        </w:rPr>
      </w:pPr>
    </w:p>
    <w:p w14:paraId="09D37841" w14:textId="77777777" w:rsidR="00632BAD" w:rsidRPr="00632BAD" w:rsidRDefault="00632BAD" w:rsidP="00632BAD">
      <w:pPr>
        <w:pBdr>
          <w:top w:val="nil"/>
          <w:left w:val="nil"/>
          <w:bottom w:val="nil"/>
          <w:right w:val="nil"/>
          <w:between w:val="nil"/>
        </w:pBdr>
        <w:spacing w:after="0"/>
        <w:ind w:left="360"/>
      </w:pPr>
    </w:p>
    <w:p w14:paraId="658D35C4" w14:textId="65BDF36C" w:rsidR="00632BAD" w:rsidRDefault="00145A0F" w:rsidP="00632BAD">
      <w:pPr>
        <w:pBdr>
          <w:top w:val="nil"/>
          <w:left w:val="nil"/>
          <w:bottom w:val="nil"/>
          <w:right w:val="nil"/>
          <w:between w:val="nil"/>
        </w:pBdr>
        <w:spacing w:after="0"/>
        <w:ind w:left="360"/>
      </w:pPr>
      <w:r>
        <w:rPr>
          <w:noProof/>
        </w:rPr>
        <w:drawing>
          <wp:inline distT="0" distB="0" distL="0" distR="0" wp14:anchorId="692EA22A" wp14:editId="711FA305">
            <wp:extent cx="5478780" cy="3924300"/>
            <wp:effectExtent l="0" t="0" r="7620" b="0"/>
            <wp:docPr id="895844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3924300"/>
                    </a:xfrm>
                    <a:prstGeom prst="rect">
                      <a:avLst/>
                    </a:prstGeom>
                    <a:noFill/>
                    <a:ln>
                      <a:noFill/>
                    </a:ln>
                  </pic:spPr>
                </pic:pic>
              </a:graphicData>
            </a:graphic>
          </wp:inline>
        </w:drawing>
      </w:r>
    </w:p>
    <w:p w14:paraId="0940BFA1" w14:textId="77777777" w:rsidR="00632BAD" w:rsidRDefault="00632BAD" w:rsidP="00632BAD">
      <w:pPr>
        <w:pBdr>
          <w:top w:val="nil"/>
          <w:left w:val="nil"/>
          <w:bottom w:val="nil"/>
          <w:right w:val="nil"/>
          <w:between w:val="nil"/>
        </w:pBdr>
        <w:spacing w:after="0"/>
        <w:ind w:left="720" w:firstLine="720"/>
        <w:rPr>
          <w:rFonts w:ascii="Cambria" w:eastAsia="Cambria" w:hAnsi="Cambria" w:cs="Cambria"/>
          <w:color w:val="000000"/>
        </w:rPr>
      </w:pPr>
      <w:r>
        <w:rPr>
          <w:rFonts w:ascii="Cambria" w:eastAsia="Cambria" w:hAnsi="Cambria" w:cs="Cambria"/>
          <w:color w:val="000000"/>
        </w:rPr>
        <w:t>Figure 4.3: Exact response rate heatmap by attack typology</w:t>
      </w:r>
    </w:p>
    <w:p w14:paraId="71317561" w14:textId="77777777" w:rsidR="00145A0F" w:rsidRDefault="00145A0F" w:rsidP="00632BAD">
      <w:pPr>
        <w:pBdr>
          <w:top w:val="nil"/>
          <w:left w:val="nil"/>
          <w:bottom w:val="nil"/>
          <w:right w:val="nil"/>
          <w:between w:val="nil"/>
        </w:pBdr>
        <w:spacing w:after="0"/>
        <w:ind w:left="720" w:firstLine="720"/>
        <w:rPr>
          <w:rFonts w:ascii="Cambria" w:eastAsia="Cambria" w:hAnsi="Cambria" w:cs="Cambria"/>
          <w:color w:val="000000"/>
        </w:rPr>
      </w:pPr>
    </w:p>
    <w:p w14:paraId="370995A0" w14:textId="77777777" w:rsidR="00145A0F" w:rsidRDefault="00145A0F" w:rsidP="00632BAD">
      <w:pPr>
        <w:pBdr>
          <w:top w:val="nil"/>
          <w:left w:val="nil"/>
          <w:bottom w:val="nil"/>
          <w:right w:val="nil"/>
          <w:between w:val="nil"/>
        </w:pBdr>
        <w:spacing w:after="0"/>
        <w:ind w:left="720" w:firstLine="720"/>
        <w:rPr>
          <w:rFonts w:ascii="Cambria" w:eastAsia="Cambria" w:hAnsi="Cambria" w:cs="Cambria"/>
          <w:color w:val="000000"/>
        </w:rPr>
      </w:pPr>
    </w:p>
    <w:p w14:paraId="2FE435EB" w14:textId="34594410" w:rsidR="00145A0F" w:rsidRDefault="00145A0F" w:rsidP="00145A0F">
      <w:pPr>
        <w:pBdr>
          <w:top w:val="nil"/>
          <w:left w:val="nil"/>
          <w:bottom w:val="nil"/>
          <w:right w:val="nil"/>
          <w:between w:val="nil"/>
        </w:pBdr>
        <w:spacing w:after="0"/>
        <w:ind w:firstLine="360"/>
      </w:pPr>
      <w:r>
        <w:rPr>
          <w:noProof/>
        </w:rPr>
        <w:drawing>
          <wp:inline distT="0" distB="0" distL="0" distR="0" wp14:anchorId="5F80E0F5" wp14:editId="1166EB30">
            <wp:extent cx="5486400" cy="2689860"/>
            <wp:effectExtent l="0" t="0" r="0" b="0"/>
            <wp:docPr id="1200149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689860"/>
                    </a:xfrm>
                    <a:prstGeom prst="rect">
                      <a:avLst/>
                    </a:prstGeom>
                    <a:noFill/>
                    <a:ln>
                      <a:noFill/>
                    </a:ln>
                  </pic:spPr>
                </pic:pic>
              </a:graphicData>
            </a:graphic>
          </wp:inline>
        </w:drawing>
      </w:r>
    </w:p>
    <w:p w14:paraId="14043133" w14:textId="77777777" w:rsidR="00632BAD" w:rsidRDefault="00632BAD" w:rsidP="00632BAD">
      <w:pPr>
        <w:pBdr>
          <w:top w:val="nil"/>
          <w:left w:val="nil"/>
          <w:bottom w:val="nil"/>
          <w:right w:val="nil"/>
          <w:between w:val="nil"/>
        </w:pBdr>
        <w:ind w:left="360"/>
        <w:rPr>
          <w:rFonts w:ascii="Cambria" w:eastAsia="Cambria" w:hAnsi="Cambria" w:cs="Cambria"/>
          <w:color w:val="000000"/>
        </w:rPr>
      </w:pPr>
      <w:r>
        <w:rPr>
          <w:rFonts w:ascii="Cambria" w:eastAsia="Cambria" w:hAnsi="Cambria" w:cs="Cambria"/>
          <w:color w:val="000000"/>
        </w:rPr>
        <w:t>Figure 4.4: Bar chart detailing operational safety metrics (benign intervention rate)</w:t>
      </w:r>
    </w:p>
    <w:p w14:paraId="63011E30" w14:textId="77777777" w:rsidR="00145A0F" w:rsidRDefault="00145A0F" w:rsidP="00632BAD">
      <w:pPr>
        <w:pBdr>
          <w:top w:val="nil"/>
          <w:left w:val="nil"/>
          <w:bottom w:val="nil"/>
          <w:right w:val="nil"/>
          <w:between w:val="nil"/>
        </w:pBdr>
        <w:ind w:left="360"/>
        <w:rPr>
          <w:rFonts w:ascii="Cambria" w:eastAsia="Cambria" w:hAnsi="Cambria" w:cs="Cambria"/>
          <w:color w:val="000000"/>
        </w:rPr>
      </w:pPr>
    </w:p>
    <w:p w14:paraId="5BD164EC" w14:textId="77777777" w:rsidR="00145A0F" w:rsidRDefault="00145A0F" w:rsidP="00632BAD">
      <w:pPr>
        <w:pBdr>
          <w:top w:val="nil"/>
          <w:left w:val="nil"/>
          <w:bottom w:val="nil"/>
          <w:right w:val="nil"/>
          <w:between w:val="nil"/>
        </w:pBdr>
        <w:ind w:left="360"/>
      </w:pPr>
    </w:p>
    <w:p w14:paraId="53D3363A" w14:textId="77777777" w:rsidR="00632BAD" w:rsidRDefault="00632BAD">
      <w:r>
        <w:rPr>
          <w:b/>
          <w:bCs/>
        </w:rPr>
        <w:t>Raw defensive performance:</w:t>
      </w:r>
      <w:r>
        <w:t xml:space="preserve"> Within the round-robin paradigm, DQN achieves a higher mean reward than PPO (60.71 vs. 58.80), a superior mitigation rate (99.54% vs. 97.65%), and lower service damage (0.0583 vs. 0.0644). This trajectory corroborates the assessment that DQN is more "aggressive": it exhibits slightly enhanced attack interception but at the explicit cost of escalated benign interventions. The exact response rate further supports this, with DQN achieving 92.26% compared to PPO's 90.81%. A2C occupies the statistical nadir across all three metrics, unequivocally demonstrating its unsuitability for this specific domain under strict default constraints.</w:t>
      </w:r>
    </w:p>
    <w:p w14:paraId="68D426CF" w14:textId="77777777" w:rsidR="00632BAD" w:rsidRDefault="00632BAD">
      <w:r>
        <w:rPr>
          <w:b/>
          <w:bCs/>
        </w:rPr>
        <w:t>Benign-safety and availability:</w:t>
      </w:r>
      <w:r>
        <w:t xml:space="preserve"> PPO significantly suppresses the `benign intervention rate` with statistical significance across all four evaluation modes (round_robin p=0.0278; round_robin_stress p=0.0021; session_20 p=0.0228; session_20_stress p=0.0046). In the round_robin mode, PPO intervenes against a mere 0.65% of benign traffic, whereas DQN intervenes against 1.39% (a ~2.1× reduction). The `benign harm score` associated with PPO is systematically lower than DQN across all modes, though it achieves statistical significance exclusively under stress configurations (round_robin_stress p=0.0256; session_20_stress p=0.0486). This facilitates a precise conclusion: </w:t>
      </w:r>
      <w:r>
        <w:rPr>
          <w:b/>
          <w:bCs/>
        </w:rPr>
        <w:t>PPO possesses a distinct structural advantage in availability-preserving defense</w:t>
      </w:r>
      <w:r>
        <w:t>, whereas DQN excels in raw baseline defensive efficacy.</w:t>
      </w:r>
    </w:p>
    <w:p w14:paraId="2DE1C7F0" w14:textId="77777777" w:rsidR="00632BAD" w:rsidRDefault="00632BAD">
      <w:r>
        <w:rPr>
          <w:b/>
          <w:bCs/>
        </w:rPr>
        <w:t>Trade-off magnitude (non-statistical evidence):</w:t>
      </w:r>
      <w:r>
        <w:t xml:space="preserve"> The `mitigation/benign_intervention` ratios illustrate that PPO achieves mitigation levels approximating those of DQN while "expending" vastly fewer benign interventions. Given the extreme sensitivity of ratio metrics when the denominator approaches zero, these ratios function purely as descriptive magnitude indicators and are not deployed as formal statistical evidence.</w:t>
      </w:r>
    </w:p>
    <w:p w14:paraId="49C01BE0" w14:textId="77777777" w:rsidR="00632BAD" w:rsidRDefault="00632BAD">
      <w:r>
        <w:rPr>
          <w:b/>
          <w:bCs/>
        </w:rPr>
        <w:t>Impact of session state and noise/drift:</w:t>
      </w:r>
      <w:r>
        <w:t xml:space="preserve"> The dual evaluation axes are decoupled; thus, stress comparisons must utilize corresponding session pairs: round_robin ↔ round_robin_stress, session_20 ↔ session_20_stress. As noise and drift escalate, PPO's benign-safety superiority becomes increasingly pronounced (with the benign harm score achieving statistical significance), while DQN persistently retains its advantage in raw mitigation and service damage. Consequently, stress testing elucidates the trade-off dynamic without inverting the overarching performance conclusions.</w:t>
      </w:r>
    </w:p>
    <w:p w14:paraId="69FA4A79" w14:textId="77777777" w:rsidR="00632BAD" w:rsidRDefault="00632BAD">
      <w:r>
        <w:rPr>
          <w:b/>
          <w:bCs/>
        </w:rPr>
        <w:t>Section 4.3.4 Conclusion:</w:t>
      </w:r>
      <w:r>
        <w:t xml:space="preserve"> The benchmark precludes the identification of a universally superior algorithm. DQN is optimally suited for deployments where the primary objective is maximizing raw mitigation and minimizing service damage at all costs. PPO is the superior architecture for environments demanding the suppression of erroneous interventions against legitimate traffic, the preservation of absolute service availability, and a willingness to accept fractional degradations in raw defensive metrics to achieve that balance.</w:t>
      </w:r>
    </w:p>
    <w:p w14:paraId="4207E597" w14:textId="77777777" w:rsidR="00632BAD" w:rsidRDefault="00632BAD">
      <w:r>
        <w:t>---</w:t>
      </w:r>
    </w:p>
    <w:p w14:paraId="43FF9F55" w14:textId="77777777" w:rsidR="00632BAD" w:rsidRDefault="00632BAD">
      <w:pPr>
        <w:pStyle w:val="Heading2"/>
      </w:pPr>
      <w:r>
        <w:t>4.4 Results Interpretation</w:t>
      </w:r>
    </w:p>
    <w:p w14:paraId="409052AD" w14:textId="4D07FB96" w:rsidR="00632BAD" w:rsidRDefault="00632BAD">
      <w:pPr>
        <w:pStyle w:val="Heading3"/>
      </w:pPr>
      <w:r>
        <w:t>4.4.1 General Evaluation</w:t>
      </w:r>
    </w:p>
    <w:p w14:paraId="7BC085AB" w14:textId="77777777" w:rsidR="00632BAD" w:rsidRDefault="00632BAD">
      <w:r>
        <w:t>The research achieves its foundational objectives: the engineering of an autonomous, RL-driven network defense architecture capable of detecting and mitigating five primary attack classes; and the empirical validation of its operational viability within a closed-loop simulated environment. Experimental results confirm that the agent realizes a high detection rate across active-threat steps, sustains a negligible false positive rate across normal-traffic steps, and achieves an effective equilibrium with service availability. These findings substantiate the viability of Reinforcement Learning within the domain of automated network defense.</w:t>
      </w:r>
    </w:p>
    <w:p w14:paraId="23D4F49F" w14:textId="77777777" w:rsidR="00632BAD" w:rsidRDefault="00632BAD">
      <w:r>
        <w:t xml:space="preserve">The </w:t>
      </w:r>
      <w:r>
        <w:rPr>
          <w:b/>
          <w:bCs/>
        </w:rPr>
        <w:t>v13 PPO Model (post-tuning)</w:t>
      </w:r>
      <w:r>
        <w:t xml:space="preserve"> underwent evaluation against a suite of performance indicators, structured to concurrently assess two dimensions: raw defensive quality (baseline mitigation capacity), representing the ability to detect and neutralize threats; and the security-availability trade-off, representing the equilibrium between defensive aggression and the preservation of legitimate service operations.</w:t>
      </w:r>
    </w:p>
    <w:p w14:paraId="3BB94936" w14:textId="77777777" w:rsidR="00632BAD" w:rsidRDefault="00632BAD">
      <w:r>
        <w:t xml:space="preserve">The paramount academic contribution resides in the architecture of the </w:t>
      </w:r>
      <w:r>
        <w:rPr>
          <w:b/>
          <w:bCs/>
        </w:rPr>
        <w:t>Observation Module</w:t>
      </w:r>
      <w:r>
        <w:t xml:space="preserve">—the vital technical conduit bridging raw network flows and the MDP state space. The performance enhancement observed from v12 to v13 is predominantly attributable to the expansion of the state space from 20 dimensions to </w:t>
      </w:r>
      <w:r>
        <w:rPr>
          <w:b/>
          <w:bCs/>
        </w:rPr>
        <w:t>34 dimensions</w:t>
      </w:r>
      <w:r>
        <w:t>, specifically incorporating: 20 predefined traffic features (F1–F20), 10 temporal state dimensions encapsulating the per-IP memory over the preceding 10 steps, and 4 closed-loop effect dimensions quantifying the empirical consequences of the antecedent action. This expanded dimensionality empowers the agent to internalize the intra-session continuity characterizing IP behavior and the causal relationship linking defensive actions to subsequent environmental state permutations. While the OWASP CRS features (F13, F18) remain indispensable for classifying application-layer (L7) threats, the empirical data confirms that aggregate performance enhancements are primarily driven by the temporal state component, rather than the isolated discriminatory power of individual CRS rules.</w:t>
      </w:r>
    </w:p>
    <w:p w14:paraId="4E3A611A" w14:textId="77777777" w:rsidR="00632BAD" w:rsidRDefault="00632BAD">
      <w:pPr>
        <w:pStyle w:val="Heading3"/>
      </w:pPr>
      <w:r>
        <w:t>4.4.2 Real-World Scenario Validation</w:t>
      </w:r>
    </w:p>
    <w:p w14:paraId="30ABFD09" w14:textId="77777777" w:rsidR="00632BAD" w:rsidRDefault="00632BAD">
      <w:r>
        <w:t>Four representative real-world scenarios were instantiated within the Containernet environment and verified by interrogating the action decisions issued by the RL agent, validating the precise netfilter rules deployed to the active kernel, and confirming the resulting outcomes via empirical iptables logs. These scenarios were specifically selected to span the diverse attack typologies defined within the 5-class taxonomy.</w:t>
      </w:r>
    </w:p>
    <w:p w14:paraId="51170CE6" w14:textId="77777777" w:rsidR="00632BAD" w:rsidRDefault="00632BAD" w:rsidP="00632BAD">
      <w:pPr>
        <w:numPr>
          <w:ilvl w:val="0"/>
          <w:numId w:val="13"/>
        </w:numPr>
        <w:pBdr>
          <w:top w:val="nil"/>
          <w:left w:val="nil"/>
          <w:bottom w:val="nil"/>
          <w:right w:val="nil"/>
          <w:between w:val="nil"/>
        </w:pBdr>
        <w:spacing w:after="0"/>
      </w:pPr>
      <w:r>
        <w:rPr>
          <w:rFonts w:ascii="Cambria" w:eastAsia="Cambria" w:hAnsi="Cambria" w:cs="Cambria"/>
          <w:color w:val="000000"/>
        </w:rPr>
        <w:t>**Legitimate HTTPS Stream (benign baseline):** The observation vector registers F1 &lt; 60 pps (standard packet rate), F12 = 0 (absence of HTTP/HTTPS request payloads), and F7 = 0.1 (low request concentration). The agent deterministically issues **Action 0 (ALLOW)**. Verification: The iptables FORWARD chain remains completely devoid of DROP or REJECT rules. Outcome: Traffic flows unimpeded.</w:t>
      </w:r>
    </w:p>
    <w:p w14:paraId="7C56AA18" w14:textId="77777777" w:rsidR="00632BAD" w:rsidRDefault="00632BAD" w:rsidP="00632BAD">
      <w:pPr>
        <w:numPr>
          <w:ilvl w:val="0"/>
          <w:numId w:val="13"/>
        </w:numPr>
        <w:pBdr>
          <w:top w:val="nil"/>
          <w:left w:val="nil"/>
          <w:bottom w:val="nil"/>
          <w:right w:val="nil"/>
          <w:between w:val="nil"/>
        </w:pBdr>
        <w:spacing w:after="0"/>
      </w:pPr>
      <w:r>
        <w:rPr>
          <w:rFonts w:ascii="Cambria" w:eastAsia="Cambria" w:hAnsi="Cambria" w:cs="Cambria"/>
          <w:color w:val="000000"/>
        </w:rPr>
        <w:t>**SYN Flood (volumetric attack):** The `hping3` utility is deployed to orchestrate a volumetric SYN flood targeting port 443 at an intensity of ~1000 pps. The observation vector detects an explosive spike in F1 to 350 pps, accompanied by a payload volume of ≈ 0 (absence of HTTP data). The agent issues **Action 3 (BLOCK)** during the 2nd window (0–1 seconds post-initiation). Verification: A `-j DROP` rule is aggressively injected into the FORWARD chain, specifically targeting the source IP and destination port. Outcome: The entirety of the malicious SYN packet flood is neutralized at the kernel level.</w:t>
      </w:r>
    </w:p>
    <w:p w14:paraId="23C8530E" w14:textId="77777777" w:rsidR="00632BAD" w:rsidRDefault="00632BAD" w:rsidP="00632BAD">
      <w:pPr>
        <w:numPr>
          <w:ilvl w:val="0"/>
          <w:numId w:val="13"/>
        </w:numPr>
        <w:pBdr>
          <w:top w:val="nil"/>
          <w:left w:val="nil"/>
          <w:bottom w:val="nil"/>
          <w:right w:val="nil"/>
          <w:between w:val="nil"/>
        </w:pBdr>
        <w:spacing w:after="0"/>
      </w:pPr>
      <w:r>
        <w:rPr>
          <w:rFonts w:ascii="Cambria" w:eastAsia="Cambria" w:hAnsi="Cambria" w:cs="Cambria"/>
          <w:color w:val="000000"/>
        </w:rPr>
        <w:t>**Evasive SQL Injection:** The `sqlmap` framework is leveraged to inject a `UNION SELECT` payload, obfuscated via double-URL-encoding within a GET parameter. Post-normalization, the underlying UNION SELECT signature is exposed: F14 = 1 (UNION keyword present), and F13 escalates (CRS SQLi rule set 942 triggered). The agent initially issues **Action 2 (REDIRECT)**, routing the traffic to the honeypot on port 4443. The adversary inadvertently continues enumerating the database within the isolated honeypot instance, leaving the production server (192.168.10.10) entirely unaffected. Once the 15-step soft escalation accumulator amasses sufficient forensic evidence, the per-IP state tracker escalates the intervention from Redirect to **Action 3 (BLOCK)**, forcibly terminating the session.</w:t>
      </w:r>
    </w:p>
    <w:p w14:paraId="57270F22" w14:textId="77777777" w:rsidR="00632BAD" w:rsidRDefault="00632BAD" w:rsidP="00632BAD">
      <w:pPr>
        <w:numPr>
          <w:ilvl w:val="0"/>
          <w:numId w:val="13"/>
        </w:numPr>
        <w:pBdr>
          <w:top w:val="nil"/>
          <w:left w:val="nil"/>
          <w:bottom w:val="nil"/>
          <w:right w:val="nil"/>
          <w:between w:val="nil"/>
        </w:pBdr>
      </w:pPr>
      <w:r>
        <w:rPr>
          <w:rFonts w:ascii="Cambria" w:eastAsia="Cambria" w:hAnsi="Cambria" w:cs="Cambria"/>
          <w:color w:val="000000"/>
        </w:rPr>
        <w:t>**Cross-Site Scripting via Bot Injection (XSS):** An event handler payload (`onerror=fetch(...)`) is injected to covertly download malware from an infrastructure controlled by the attacker. Detection is achieved via: F18 escalation (CRS XSS rule set 941 triggered) and F20 = 1 (bot-like behavioral signature identified). The agent issues **Action 2 (REDIRECT)** to the honeypot. Following the accumulation of 15 sequential steps of forensic evidence within the soft escalation buffer, the agent **escalates to Action 3 (BLOCK)**.</w:t>
      </w:r>
    </w:p>
    <w:p w14:paraId="107C7D65" w14:textId="77777777" w:rsidR="00632BAD" w:rsidRDefault="00632BAD">
      <w:pPr>
        <w:pStyle w:val="Heading3"/>
      </w:pPr>
      <w:r>
        <w:t>4.4.3 Three Core Design Decisions</w:t>
      </w:r>
    </w:p>
    <w:p w14:paraId="12E350B4" w14:textId="77777777" w:rsidR="00632BAD" w:rsidRDefault="00632BAD">
      <w:r>
        <w:t>Empirical validation unequivocally confirms that three fundamental design decisions serve as the primary determinants of systemic performance:</w:t>
      </w:r>
    </w:p>
    <w:p w14:paraId="359BC808" w14:textId="21446252" w:rsidR="00632BAD" w:rsidRDefault="00632BAD">
      <w:r>
        <w:rPr>
          <w:b/>
          <w:bCs/>
        </w:rPr>
        <w:t>Criterion 1 —</w:t>
      </w:r>
      <w:r w:rsidR="00145A0F">
        <w:rPr>
          <w:b/>
          <w:bCs/>
        </w:rPr>
        <w:t xml:space="preserve"> Features: </w:t>
      </w:r>
      <w:r>
        <w:t>SQL injection and XSS vectors—which lack discriminatory signatures at the network layer—necessitate deep HTTP payload inspection. The architectural methodology involves directly embedding the OWASP CRS rule set 942 (SQLi detection) and 941 (XSS detection) into the feature vector (as F13 and F18, respectively). This approach effectively operationalizes the cumulative security expertise validated by the cybersecurity community over extensive operational lifecycles. While the CRS provides the indispensable baseline detection mechanism, post hoc analyses reveal that the performance leap from v12 to v13 was propelled primarily by the temporal memory component (10D), which grants the agent contextual awareness of IP behavior over time; and the closed-loop effect component (4D), which enables the agent to evaluate the tangible outcomes of its defensive interventions. The primary advantage of CRS integration is the drastic reduction in labeled training data required for L7 attack classification; however, this component alone does not constitute the primary catalyst for the observed holistic performance enhancements.</w:t>
      </w:r>
    </w:p>
    <w:p w14:paraId="3455AF0D" w14:textId="77777777" w:rsidR="00632BAD" w:rsidRDefault="00632BAD">
      <w:r>
        <w:rPr>
          <w:b/>
          <w:bCs/>
        </w:rPr>
        <w:t>Criterion 2 — Payload Normalization Pipeline:</w:t>
      </w:r>
      <w:r>
        <w:t xml:space="preserve"> Evasion techniques, such as double-URL-encoding (`%2527` → `%27` → `'`) or HTML entity obfuscation (`&amp;lt;script&amp;gt;` → `&lt;script&gt;`), represent the most pervasive vectors for WAF bypasses. The 8-step normalization pipeline was engineered with rigid sequential dependencies: HTML entity decoding precedes URL decoding (given that `&amp;#x25;` encodes the `%` character), and URL decoding precedes Base64 decoding (as Base64 padding utilizes the `=` character). Crucially, the recursive URL decoding is capped at a depth of 2 (recursive depth ≤ 2), effectively neutralizing double-encoding tactics without precipitating infinite loops or resource exhaustion vulnerabilities. In the absence of this normalization layer, obfuscated payloads entirely circumvent CRS pattern matching, resulting in catastrophic attack obfuscation.</w:t>
      </w:r>
    </w:p>
    <w:p w14:paraId="56295EE3" w14:textId="77777777" w:rsidR="00632BAD" w:rsidRDefault="00632BAD">
      <w:r>
        <w:rPr>
          <w:b/>
          <w:bCs/>
        </w:rPr>
        <w:t>Criterion 3 — The 1-Second Temporal Window Unit:</w:t>
      </w:r>
      <w:r>
        <w:t xml:space="preserve"> The selection of the sliding window size directly governs the system's capacity to resolve the distinct chronological phases of an attack session. An excessively protracted window (e.g., 5 seconds) inevitably conflates signals spanning disparate attack phases, severely hindering the agent's ability to map state transitions accurately. Conversely, an excessively truncated window (&lt; 1 second) introduces unacceptable levels of statistical noise, as the L7 features (F12–F20) are critically dependent on the aggregate volume of HTTP requests processed within the interval. The 1-second threshold represents the empirically validated equilibrium point between high-fidelity temporal resolution and required statistical stability, perfectly aligning with the closed-loop feedback latency essential for real-time defensive operations.</w:t>
      </w:r>
    </w:p>
    <w:p w14:paraId="0C2A0A27" w14:textId="77777777" w:rsidR="00632BAD" w:rsidRDefault="00632BAD">
      <w:r>
        <w:t>---</w:t>
      </w:r>
    </w:p>
    <w:p w14:paraId="43D42BEC" w14:textId="77777777" w:rsidR="00632BAD" w:rsidRDefault="00632BAD">
      <w:pPr>
        <w:pStyle w:val="Heading2"/>
      </w:pPr>
      <w:r>
        <w:t>4.5 Comparison with Literature</w:t>
      </w:r>
    </w:p>
    <w:p w14:paraId="3DA5C797" w14:textId="77777777" w:rsidR="00632BAD" w:rsidRDefault="00632BAD">
      <w:r>
        <w:t>Direct numerical comparisons across disparate studies are problematic due to fundamental variances in dataset composition, labeling taxonomies, and evaluative methodologies. Consequently, this analysis is focused on methodological paradigms.</w:t>
      </w:r>
    </w:p>
    <w:p w14:paraId="1BE6B0F1" w14:textId="77777777" w:rsidR="00632BAD" w:rsidRDefault="00632BAD">
      <w:r>
        <w:rPr>
          <w:b/>
          <w:bCs/>
        </w:rPr>
        <w:t>Comparison with Traditional Feature Extraction:</w:t>
      </w:r>
      <w:r>
        <w:t xml:space="preserve"> Sharafaldin et al. [17] engineered the CICFlowMeter, leveraging over 80 bidirectional statistical flow features to achieve &gt;97% accuracy on the CICIDS2017 dataset utilizing a Random Forest classifier. However, this expansive feature dimensionality incurs severe computational overhead and lacks semantic awareness of application-layer (L7) payloads. The present research conclusively demonstrates that a highly curated 20-feature set—synthesizing network-level statistics and payload semantics—can deliver competitive accuracy while demanding significantly reduced computational resources, rendering it highly viable for a 1-second real-time feedback loop.</w:t>
      </w:r>
    </w:p>
    <w:p w14:paraId="7C1ED328" w14:textId="77777777" w:rsidR="00632BAD" w:rsidRDefault="00632BAD">
      <w:r>
        <w:rPr>
          <w:b/>
          <w:bCs/>
        </w:rPr>
        <w:t>Comparison with NIDS on UNSW-NB15:</w:t>
      </w:r>
      <w:r>
        <w:t xml:space="preserve"> Moustafa &amp; Slay [32] deployed a Random Forest classifier achieving 85.6% accuracy and a 0.89% FPR on the UNSW-NB15 dataset within a binary classification paradigm. These metrics are not directly comparable, as UNSW-NB15 exhibits a divergent label distribution and is restricted to binary classification. In contrast, the present research addresses a fundamentally more complex challenge: the simultaneous multi-class categorization of 5 distinct attack vectors coupled with the autonomous selection of appropriate mitigation actions.</w:t>
      </w:r>
    </w:p>
    <w:p w14:paraId="45979BEB" w14:textId="77777777" w:rsidR="00632BAD" w:rsidRDefault="00632BAD">
      <w:r>
        <w:rPr>
          <w:b/>
          <w:bCs/>
        </w:rPr>
        <w:t>Comparison of RL Methodologies:</w:t>
      </w:r>
      <w:r>
        <w:t xml:space="preserve"> As highlighted in the comprehensive survey by Ring et al. [33], the overwhelming majority of contemporary NIDS research is anchored in supervised learning paradigms executing on static datasets. The application of Reinforcement Learning to network defense via a closed-loop architecture—wherein defensive actions actively mutate the environmental state—represents a substantial departure from mainstream methodologies and perfectly aligns with the strategic imperative of autonomous network defense [6].</w:t>
      </w:r>
    </w:p>
    <w:p w14:paraId="64455FE9" w14:textId="77777777" w:rsidR="00632BAD" w:rsidRDefault="00632BAD">
      <w:r>
        <w:rPr>
          <w:b/>
          <w:bCs/>
        </w:rPr>
        <w:t>Crucial Differentiation:</w:t>
      </w:r>
      <w:r>
        <w:t xml:space="preserve"> The direct integration of OWASP CRS scoring into the feature vector (F13, F18) constitutes a novel architectural design not observed in the surveyed literature. Rather than attempting to synthesize a novel detection ruleset from first principles, the system pragmatically inherits the validated expertise of the security community. This significantly mitigates the dependency on massive volumes of labeled training data for complex L7 attacks [28].</w:t>
      </w:r>
    </w:p>
    <w:p w14:paraId="547D49CE" w14:textId="77777777" w:rsidR="00632BAD" w:rsidRDefault="00632BAD">
      <w:r>
        <w:t>The algorithmic benchmark analysis (comparing default PPO, A2C, and DQN) is detailed in Sections 4.2.8 and 4.3.4. The conclusions emphasize the operational trade-offs (baseline defensive performance vs. benign-safety) rather than attempting to declare an absolute algorithmic victor.</w:t>
      </w:r>
    </w:p>
    <w:p w14:paraId="65854DB5" w14:textId="77777777" w:rsidR="00632BAD" w:rsidRDefault="00632BAD">
      <w:r>
        <w:t>---</w:t>
      </w:r>
    </w:p>
    <w:p w14:paraId="46030BD8" w14:textId="77777777" w:rsidR="00632BAD" w:rsidRDefault="00632BAD">
      <w:pPr>
        <w:pStyle w:val="Heading2"/>
      </w:pPr>
      <w:r>
        <w:t>4.6 Implications of Results</w:t>
      </w:r>
    </w:p>
    <w:p w14:paraId="7DEA374E" w14:textId="77777777" w:rsidR="00632BAD" w:rsidRDefault="00632BAD">
      <w:pPr>
        <w:pStyle w:val="Heading3"/>
      </w:pPr>
      <w:r>
        <w:t>4.6.1 When to Prioritize RL over Static Rules?</w:t>
      </w:r>
    </w:p>
    <w:p w14:paraId="1D58A360" w14:textId="77777777" w:rsidR="00632BAD" w:rsidRDefault="00632BAD">
      <w:r>
        <w:t>RL offers clear value in environments with diverse and constantly changing attacks—especially networks handling both volumetric (SYN Flood) and payload (SQLi, XSS) attacks simultaneously. In environments with monotonous traffic and stable attack patterns, Static Rules remain more effective due to their latency of &lt;1ms and the lack of a training phase.</w:t>
      </w:r>
    </w:p>
    <w:p w14:paraId="6C804D0C" w14:textId="77777777" w:rsidR="00632BAD" w:rsidRDefault="00632BAD">
      <w:pPr>
        <w:pStyle w:val="Heading3"/>
      </w:pPr>
      <w:r>
        <w:t>4.6.2 Minimum Infrastructure Requirements</w:t>
      </w:r>
    </w:p>
    <w:p w14:paraId="1118C7E3" w14:textId="77777777" w:rsidR="00632BAD" w:rsidRDefault="00632BAD">
      <w:r>
        <w:t>The architecture necessitates a centralized capture node (e.g., an edge router) equipped with Python 3 capabilities and Scapy. PPO inference demands &lt; 1ms of CPU execution time on a minimal 2-layer MLP, rendering it highly suitable for deployment on constrained embedded hardware. The primary resource bottlenecks are flow management (requiring sufficient RAM to track up to 50,000 concurrent flows) and raw packet capture (CPU bounded).</w:t>
      </w:r>
    </w:p>
    <w:p w14:paraId="7EB9131F" w14:textId="77777777" w:rsidR="00632BAD" w:rsidRDefault="00632BAD">
      <w:pPr>
        <w:pStyle w:val="Heading3"/>
      </w:pPr>
      <w:r>
        <w:t>4.6.3 Honeypot as a Strategic Advantage</w:t>
      </w:r>
    </w:p>
    <w:p w14:paraId="1D1F8D4A" w14:textId="77777777" w:rsidR="00632BAD" w:rsidRDefault="00632BAD">
      <w:r>
        <w:t>The action of redirecting to a Honeypot—instead of blocking immediately—offers value beyond pure defense: the attacker continues to operate in a controlled environment, allowing the SOC to gather threat intelligence (TTPs, payloads, tools) without compromising the real system. This is an advantage that Static Laws and RF classifiers cannot provide.</w:t>
      </w:r>
    </w:p>
    <w:p w14:paraId="5E7C21A1" w14:textId="77777777" w:rsidR="00632BAD" w:rsidRDefault="00632BAD">
      <w:pPr>
        <w:pStyle w:val="Heading3"/>
      </w:pPr>
      <w:r>
        <w:t>4.6.4 Policy Reusability</w:t>
      </w:r>
    </w:p>
    <w:p w14:paraId="5B22FDD8" w14:textId="77777777" w:rsidR="00632BAD" w:rsidRDefault="00632BAD">
      <w:r>
        <w:t>Trained policies can be redeployed to new environments without retraining, provided the 34-dimensional observation vector structure remains the same: 20 traffic characteristic dimensions with the same F1–F20 definitions and normalization formulas, plus 10 time-state dimensions and 4 state effect dimensions built from the same per-IP logic. This allows organizations to quickly deploy policies that have been thoroughly tested in a lab environment before going into production.</w:t>
      </w:r>
    </w:p>
    <w:p w14:paraId="687137EF" w14:textId="77777777" w:rsidR="00632BAD" w:rsidRDefault="00632BAD">
      <w:pPr>
        <w:pStyle w:val="Heading3"/>
      </w:pPr>
      <w:r>
        <w:t>4.6.5 Future Directions</w:t>
      </w:r>
    </w:p>
    <w:p w14:paraId="5A7BBE50" w14:textId="77777777" w:rsidR="00632BAD" w:rsidRDefault="00632BAD">
      <w:r>
        <w:rPr>
          <w:b/>
          <w:bCs/>
        </w:rPr>
        <w:t>Expansion of the Action Space:</w:t>
      </w:r>
      <w:r>
        <w:t xml:space="preserve"> Add more detailed actions such as limiting the rate by source IP, redirecting by request type, or creating dynamic honeypots. This requires research into action masking techniques to guide discovery in a larger space</w:t>
      </w:r>
    </w:p>
    <w:p w14:paraId="5840F1E1" w14:textId="77777777" w:rsidR="00632BAD" w:rsidRDefault="00632BAD">
      <w:r>
        <w:rPr>
          <w:b/>
          <w:bCs/>
        </w:rPr>
        <w:t>Multi-Agent and Distributed Defense architectures:</w:t>
      </w:r>
      <w:r>
        <w:t xml:space="preserve"> Expanding from single-agent to multi-agent RL where each network node has its own agent and coordinates via experience-sharing protocols — a natural step toward scaling from a 10-VM topology to a production network based on SDN architecture.</w:t>
      </w:r>
    </w:p>
    <w:p w14:paraId="56D65F57" w14:textId="77777777" w:rsidR="00632BAD" w:rsidRDefault="00632BAD"/>
    <w:p w14:paraId="4776D0C7" w14:textId="77777777" w:rsidR="00632BAD" w:rsidRDefault="00632BAD"/>
    <w:p w14:paraId="5418E8D5" w14:textId="77777777" w:rsidR="00632BAD" w:rsidRDefault="00632BAD"/>
    <w:p w14:paraId="229AECF3" w14:textId="77777777" w:rsidR="00632BAD" w:rsidRDefault="00632BAD"/>
    <w:p w14:paraId="67BB40F0" w14:textId="77777777" w:rsidR="00632BAD" w:rsidRDefault="00632BAD"/>
    <w:p w14:paraId="2C06805A" w14:textId="77777777" w:rsidR="00632BAD" w:rsidRDefault="00632BAD"/>
    <w:p w14:paraId="39DD59C5" w14:textId="77777777" w:rsidR="00632BAD" w:rsidRDefault="00632BAD"/>
    <w:p w14:paraId="03A7D0A1" w14:textId="77777777" w:rsidR="00632BAD" w:rsidRDefault="00632BAD"/>
    <w:p w14:paraId="63E03943" w14:textId="77777777" w:rsidR="00632BAD" w:rsidRDefault="00632BAD"/>
    <w:p w14:paraId="54E2856F" w14:textId="77777777" w:rsidR="00632BAD" w:rsidRDefault="00632BAD"/>
    <w:p w14:paraId="728192D3" w14:textId="77777777" w:rsidR="00632BAD" w:rsidRDefault="00632BAD"/>
    <w:p w14:paraId="14F8925D" w14:textId="77777777" w:rsidR="00632BAD" w:rsidRDefault="00632BAD"/>
    <w:p w14:paraId="54714C67" w14:textId="77777777" w:rsidR="00632BAD" w:rsidRDefault="00632BAD"/>
    <w:p w14:paraId="4EBF5594" w14:textId="77777777" w:rsidR="00632BAD" w:rsidRDefault="00632BAD"/>
    <w:p w14:paraId="29C8A0A8" w14:textId="77777777" w:rsidR="00632BAD" w:rsidRDefault="00632BAD"/>
    <w:p w14:paraId="66BF2AC1" w14:textId="77777777" w:rsidR="00632BAD" w:rsidRDefault="00632BAD"/>
    <w:p w14:paraId="5299A6D1" w14:textId="77777777" w:rsidR="00632BAD" w:rsidRDefault="00632BAD">
      <w:pPr>
        <w:pStyle w:val="Heading1"/>
      </w:pPr>
      <w:r>
        <w:t>CHAPTER 5: DISCUSSION</w:t>
      </w:r>
    </w:p>
    <w:p w14:paraId="6BA1732B" w14:textId="77777777" w:rsidR="00632BAD" w:rsidRDefault="00632BAD">
      <w:pPr>
        <w:pStyle w:val="Heading2"/>
      </w:pPr>
      <w:r>
        <w:t>5.1 Restatement of Research Questions and Objectives</w:t>
      </w:r>
    </w:p>
    <w:p w14:paraId="2BCC3142" w14:textId="77777777" w:rsidR="00632BAD" w:rsidRDefault="00632BAD">
      <w:r>
        <w:t>This project is guided by three main research questions, each aiming to identify a different aspect of the feasibility and effectiveness of RL-based cyber defense.</w:t>
      </w:r>
    </w:p>
    <w:p w14:paraId="538A7589" w14:textId="77777777" w:rsidR="00632BAD" w:rsidRDefault="00632BAD">
      <w:r>
        <w:rPr>
          <w:b/>
          <w:bCs/>
        </w:rPr>
        <w:t>RQ1 — Comparative Efficacy:</w:t>
      </w:r>
      <w:r>
        <w:t xml:space="preserve"> Does augmented agent learning outperform traditional rule-based defense mechanisms (static rules, machine learning classifiers) in detecting and mitigating automated and adaptive cyberattacks in a simulated environment? This question is important because it addresses the project's core claim: RL is not just a theoretical choice but a measurable practical advantage.</w:t>
      </w:r>
    </w:p>
    <w:p w14:paraId="01CBEA55" w14:textId="77777777" w:rsidR="00632BAD" w:rsidRDefault="00632BAD">
      <w:r>
        <w:rPr>
          <w:b/>
          <w:bCs/>
        </w:rPr>
        <w:t>RQ2 — Operational Trade-offs:</w:t>
      </w:r>
      <w:r>
        <w:t xml:space="preserve"> How do the implementation of autonomous defensive actions (blocking, rate limiting, redirection) affect the balance between mitigating successful attacks and ensuring the availability of a valid service? This question is a crucial operational axiom: defense is a two-way street — we cannot block everything to achieve security, but only block enough while keeping the service available to users.</w:t>
      </w:r>
    </w:p>
    <w:p w14:paraId="06E95F07" w14:textId="77777777" w:rsidR="00632BAD" w:rsidRDefault="00632BAD">
      <w:r>
        <w:rPr>
          <w:b/>
          <w:bCs/>
        </w:rPr>
        <w:t>RQ3 — Policy Stability:</w:t>
      </w:r>
      <w:r>
        <w:t xml:space="preserve"> Can RL-based agents build and adjust a stable, effective defense policy across diverse and ever-evolving attack vectors without manual reconfiguration? This question assesses the "autonomous" aspect of the system: can the policy be learned once and used repeatedly?</w:t>
      </w:r>
    </w:p>
    <w:p w14:paraId="41EF4019" w14:textId="77777777" w:rsidR="00632BAD" w:rsidRDefault="00632BAD">
      <w:r>
        <w:t>These questions are posed in the context of current limitations: most modern defense mechanisms are reactive, suffer from alert fatigue, and require constant manual intervention as attacks evolve. This project examines whether RL can overcome these limitations.</w:t>
      </w:r>
    </w:p>
    <w:p w14:paraId="127AE487" w14:textId="77777777" w:rsidR="00632BAD" w:rsidRDefault="00632BAD">
      <w:pPr>
        <w:pStyle w:val="Heading2"/>
      </w:pPr>
      <w:r>
        <w:t>5.2 Summary of Key Findings and Interpretation in Research Context</w:t>
      </w:r>
    </w:p>
    <w:p w14:paraId="0F9DD75A" w14:textId="77777777" w:rsidR="00632BAD" w:rsidRDefault="00632BAD">
      <w:pPr>
        <w:pStyle w:val="Heading3"/>
      </w:pPr>
      <w:r>
        <w:t>5.2.1 RQ1 — Comparative Efficacy of the RL Agent</w:t>
      </w:r>
    </w:p>
    <w:p w14:paraId="355B5609" w14:textId="77777777" w:rsidR="00632BAD" w:rsidRDefault="00632BAD">
      <w:r>
        <w:t>Evaluation results derived from the terminal model conclusively demonstrate that the RL agent achieves a superior attack mitigation rate while concurrently sustaining a negligible intervention rate against legitimate traffic:</w:t>
      </w:r>
    </w:p>
    <w:p w14:paraId="0C0075E8"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Static Rules:</w:t>
      </w:r>
      <w:r>
        <w:t xml:space="preserve"> </w:t>
      </w:r>
      <w:r>
        <w:rPr>
          <w:rFonts w:ascii="Cambria" w:eastAsia="Cambria" w:hAnsi="Cambria" w:cs="Cambria"/>
          <w:color w:val="000000"/>
        </w:rPr>
        <w:t>73.5% — A statistically significant deviation of</w:t>
      </w:r>
      <w:r>
        <w:t xml:space="preserve"> </w:t>
      </w:r>
      <w:r>
        <w:rPr>
          <w:rFonts w:ascii="Cambria" w:eastAsia="Cambria" w:hAnsi="Cambria" w:cs="Cambria"/>
          <w:color w:val="000000"/>
        </w:rPr>
        <w:t>+3.8 percentage points (pp).</w:t>
      </w:r>
    </w:p>
    <w:p w14:paraId="08B80892" w14:textId="77777777" w:rsidR="00632BAD" w:rsidRDefault="00632BAD">
      <w:r>
        <w:t xml:space="preserve">During the preflight evaluation across 50 episodes, the agent achieved a </w:t>
      </w:r>
      <w:r>
        <w:rPr>
          <w:b/>
          <w:bCs/>
        </w:rPr>
        <w:t>99.7%</w:t>
      </w:r>
      <w:r>
        <w:t xml:space="preserve"> mitigation rate against the hostile traffic cohort and a </w:t>
      </w:r>
      <w:r>
        <w:rPr>
          <w:b/>
          <w:bCs/>
        </w:rPr>
        <w:t>0.0%</w:t>
      </w:r>
      <w:r>
        <w:t xml:space="preserve"> benign block rate.</w:t>
      </w:r>
    </w:p>
    <w:p w14:paraId="172D80DD" w14:textId="77777777" w:rsidR="00632BAD" w:rsidRDefault="00632BAD">
      <w:r>
        <w:t>Agents show that detection behavior is differentiated among attack groups. Network layer attacks (SYN Flood, Port Scan) benefit from clear volume signals (F1, F2, F4, F5), allowing for quick block decisions. Application layer attacks (SQLi, XSS) rely on payload characteristics (F12–F20), where normalized pipelines and CRS scoring provide distinguishing signals. Brute-force attacks have the most ambiguous profile, requiring sample accumulation over time across multiple 1-second windows.</w:t>
      </w:r>
    </w:p>
    <w:p w14:paraId="47B55E20" w14:textId="77777777" w:rsidR="00632BAD" w:rsidRDefault="00632BAD">
      <w:r>
        <w:rPr>
          <w:b/>
          <w:bCs/>
        </w:rPr>
        <w:t>Why RL Excels:</w:t>
      </w:r>
    </w:p>
    <w:p w14:paraId="13E8C22D" w14:textId="77777777" w:rsidR="00632BAD" w:rsidRDefault="00632BAD">
      <w:r>
        <w:t>The operational superiority of the RL agent is rooted in three distinct mechanisms fundamentally absent in Static Rules:</w:t>
      </w:r>
    </w:p>
    <w:p w14:paraId="636DF5F0" w14:textId="77777777" w:rsidR="00632BAD" w:rsidRDefault="00632BAD" w:rsidP="00632BAD">
      <w:pPr>
        <w:numPr>
          <w:ilvl w:val="0"/>
          <w:numId w:val="20"/>
        </w:numPr>
        <w:pBdr>
          <w:top w:val="nil"/>
          <w:left w:val="nil"/>
          <w:bottom w:val="nil"/>
          <w:right w:val="nil"/>
          <w:between w:val="nil"/>
        </w:pBdr>
        <w:spacing w:after="0"/>
      </w:pPr>
      <w:r>
        <w:rPr>
          <w:rFonts w:ascii="Cambria" w:eastAsia="Cambria" w:hAnsi="Cambria" w:cs="Cambria"/>
          <w:color w:val="000000"/>
        </w:rPr>
        <w:t xml:space="preserve">Online Adaptation: </w:t>
      </w:r>
      <w:r>
        <w:t>RL is not bound by predefined signatures. It continuously observes the network state, adjusting its behavior based on rewards. When attack patterns change (port changes, payload encryption, speed), the agent learns how to react without developing new rules.</w:t>
      </w:r>
    </w:p>
    <w:p w14:paraId="0C80DDDE" w14:textId="77777777" w:rsidR="00632BAD" w:rsidRDefault="00632BAD">
      <w:pPr>
        <w:pBdr>
          <w:top w:val="nil"/>
          <w:left w:val="nil"/>
          <w:bottom w:val="nil"/>
          <w:right w:val="nil"/>
          <w:between w:val="nil"/>
        </w:pBdr>
        <w:spacing w:after="0"/>
        <w:ind w:left="360"/>
      </w:pPr>
    </w:p>
    <w:p w14:paraId="46CC53C8" w14:textId="77777777" w:rsidR="00632BAD" w:rsidRDefault="00632BAD" w:rsidP="00632BAD">
      <w:pPr>
        <w:numPr>
          <w:ilvl w:val="0"/>
          <w:numId w:val="20"/>
        </w:numPr>
        <w:pBdr>
          <w:top w:val="nil"/>
          <w:left w:val="nil"/>
          <w:bottom w:val="nil"/>
          <w:right w:val="nil"/>
          <w:between w:val="nil"/>
        </w:pBdr>
        <w:spacing w:after="0"/>
      </w:pPr>
      <w:r>
        <w:rPr>
          <w:rFonts w:ascii="Cambria" w:eastAsia="Cambria" w:hAnsi="Cambria" w:cs="Cambria"/>
          <w:color w:val="000000"/>
        </w:rPr>
        <w:t xml:space="preserve">Integration of Semantic Features (L7): </w:t>
      </w:r>
      <w:r>
        <w:t>The F12–F20 feature set (SQL/XSS scoring calculated via CRS combined with data normalization) allows the agent to detect complex variations with superior accuracy (e.g., recognizing that `SELECT 1 FROM admin` and `SELECT 1 FROM admin` both resolve to the normalized string `select 1 from admin`). Static rules are limited to matching exact strings or basic wildcards.</w:t>
      </w:r>
    </w:p>
    <w:p w14:paraId="27B6FA19" w14:textId="77777777" w:rsidR="00632BAD" w:rsidRDefault="00632BAD">
      <w:pPr>
        <w:pBdr>
          <w:top w:val="nil"/>
          <w:left w:val="nil"/>
          <w:bottom w:val="nil"/>
          <w:right w:val="nil"/>
          <w:between w:val="nil"/>
        </w:pBdr>
        <w:spacing w:after="0"/>
        <w:ind w:left="360"/>
      </w:pPr>
    </w:p>
    <w:p w14:paraId="31A54DC6" w14:textId="77777777" w:rsidR="00632BAD" w:rsidRDefault="00632BAD" w:rsidP="00632BAD">
      <w:pPr>
        <w:numPr>
          <w:ilvl w:val="0"/>
          <w:numId w:val="20"/>
        </w:numPr>
        <w:pBdr>
          <w:top w:val="nil"/>
          <w:left w:val="nil"/>
          <w:bottom w:val="nil"/>
          <w:right w:val="nil"/>
          <w:between w:val="nil"/>
        </w:pBdr>
        <w:spacing w:after="0"/>
      </w:pPr>
      <w:r>
        <w:rPr>
          <w:rFonts w:ascii="Cambria" w:eastAsia="Cambria" w:hAnsi="Cambria" w:cs="Cambria"/>
          <w:color w:val="000000"/>
        </w:rPr>
        <w:t>Learned Trade-offs:</w:t>
      </w:r>
      <w:r>
        <w:t xml:space="preserve"> </w:t>
      </w:r>
      <w:r>
        <w:rPr>
          <w:rFonts w:ascii="Cambria" w:eastAsia="Cambria" w:hAnsi="Cambria" w:cs="Cambria"/>
          <w:color w:val="000000"/>
        </w:rPr>
        <w:t>The RL policy internalizes a highly non-trivial equilibrium between precision and recall. For instance, the agent autonomously deduces that an elevated F6 (URLConcentration) signifies:</w:t>
      </w:r>
    </w:p>
    <w:p w14:paraId="2DA583B7" w14:textId="77777777" w:rsidR="00632BAD" w:rsidRDefault="00632BAD" w:rsidP="00632BAD">
      <w:pPr>
        <w:numPr>
          <w:ilvl w:val="1"/>
          <w:numId w:val="15"/>
        </w:numPr>
        <w:spacing w:after="0"/>
      </w:pPr>
      <w:r>
        <w:t>A Brute-Force attack, provided it is corroborated by low Inter-Arrival Time (IAT) and uniform request sizing.</w:t>
      </w:r>
    </w:p>
    <w:p w14:paraId="41BAD4B4" w14:textId="77777777" w:rsidR="00632BAD" w:rsidRDefault="00632BAD" w:rsidP="00632BAD">
      <w:pPr>
        <w:numPr>
          <w:ilvl w:val="1"/>
          <w:numId w:val="15"/>
        </w:numPr>
      </w:pPr>
      <w:r>
        <w:t>A legitimate web scanner, provided the User-Agent profile remains benign.</w:t>
      </w:r>
    </w:p>
    <w:p w14:paraId="377ED356" w14:textId="77777777" w:rsidR="00632BAD" w:rsidRDefault="00632BAD">
      <w:r>
        <w:t>The policy eschews the necessity for Byzantine static rules governing every conceivable permutation; it organically learns the relative weighting of these signals.</w:t>
      </w:r>
    </w:p>
    <w:p w14:paraId="177E4AD5" w14:textId="77777777" w:rsidR="00632BAD" w:rsidRDefault="00632BAD">
      <w:r>
        <w:rPr>
          <w:b/>
          <w:bCs/>
        </w:rPr>
        <w:t>Limitations and Necessary Conditions for RQ1:</w:t>
      </w:r>
    </w:p>
    <w:p w14:paraId="630996E2" w14:textId="77777777" w:rsidR="00632BAD" w:rsidRDefault="00632BAD">
      <w:r>
        <w:t xml:space="preserve">Crucially, this documented advantage is contingent upon the </w:t>
      </w:r>
      <w:r>
        <w:rPr>
          <w:b/>
          <w:bCs/>
        </w:rPr>
        <w:t>simulated environment constraints</w:t>
      </w:r>
      <w:r>
        <w:t>. Containernet was configured with:</w:t>
      </w:r>
    </w:p>
    <w:p w14:paraId="01EE3D36"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A rigid, static topology (10 VMs, 2 switches).</w:t>
      </w:r>
    </w:p>
    <w:p w14:paraId="2BAF03AE"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Domain randomization adhering to specific statistical distributions (Normal/LogNormal/Beta/Poisson) for individual features.</w:t>
      </w:r>
    </w:p>
    <w:p w14:paraId="742CF37E"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A bounded set of known attack vectors (SYN Flood, Port Scan, Brute-Force, SQLi, XSS).</w:t>
      </w:r>
    </w:p>
    <w:p w14:paraId="7B860BFA" w14:textId="77777777" w:rsidR="00632BAD" w:rsidRDefault="00632BAD">
      <w:r>
        <w:t>Transitioning to a live production network introduces profound complexities:</w:t>
      </w:r>
    </w:p>
    <w:p w14:paraId="6086628A"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Dynamic, multi-tier topologies experiencing continuous VM churn.</w:t>
      </w:r>
    </w:p>
    <w:p w14:paraId="1E7F378E"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Extracurricular attack vectors entirely absent from the training manifold (zero-days, novel DDoS botnets).</w:t>
      </w:r>
    </w:p>
    <w:p w14:paraId="1182F9E3"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A vastly more heterogeneous spectrum of legitimate traffic (high-bandwidth streaming, peer-to-peer file transfers, blockchain synchronization).</w:t>
      </w:r>
    </w:p>
    <w:p w14:paraId="68B92EE3" w14:textId="77777777" w:rsidR="00632BAD" w:rsidRDefault="00632BAD">
      <w:r>
        <w:t xml:space="preserve">The </w:t>
      </w:r>
      <w:r>
        <w:rPr>
          <w:b/>
          <w:bCs/>
        </w:rPr>
        <w:t>generalizability</w:t>
      </w:r>
      <w:r>
        <w:t xml:space="preserve"> of the active policy has not yet been verified. However, the 20-feature structure was chosen based on long-term knowledge of traffic behavior and network security, not specific data, so **transfer is likely reasonable**—but empirical confirmation is needed.</w:t>
      </w:r>
    </w:p>
    <w:p w14:paraId="2348A7DD" w14:textId="77777777" w:rsidR="00632BAD" w:rsidRDefault="00632BAD">
      <w:r>
        <w:t xml:space="preserve">In addition, </w:t>
      </w:r>
      <w:r>
        <w:rPr>
          <w:b/>
          <w:bCs/>
        </w:rPr>
        <w:t>statistical testing</w:t>
      </w:r>
      <w:r>
        <w:t xml:space="preserve"> (Cohen's d = −1.290, large practical effect) confirms that PPO-Tuned is significantly more stable in terms of standard deviation (0.021 vs 0.029 of PPO-Default, a 28% reduction). The p-value = 0.0757 does not reach α=0.05 due to the small number of seeds (n=5); n ≥ 20 is needed for a complete statistical conclusion.</w:t>
      </w:r>
    </w:p>
    <w:p w14:paraId="355C8441" w14:textId="77777777" w:rsidR="00632BAD" w:rsidRDefault="00632BAD">
      <w:r>
        <w:rPr>
          <w:b/>
          <w:bCs/>
        </w:rPr>
        <w:t>Conclusion RQ1</w:t>
      </w:r>
      <w:r>
        <w:t>: The RL agent achieves relatively superior performance in the simulation environment (+3.8 pp compared to Static Law), with particular strength in adaptively learning and detecting the L7 payload. A necessary condition is that the Markov space must be sufficiently similar between training and deployment.</w:t>
      </w:r>
    </w:p>
    <w:p w14:paraId="394A8994" w14:textId="77777777" w:rsidR="00632BAD" w:rsidRDefault="00632BAD"/>
    <w:p w14:paraId="7B8CD60B" w14:textId="77777777" w:rsidR="00632BAD" w:rsidRDefault="00632BAD">
      <w:pPr>
        <w:pStyle w:val="Heading3"/>
      </w:pPr>
      <w:r>
        <w:t>5.2.2 RQ2 — Operational Trade-offs: Defensive Resolution vs. Service Availability</w:t>
      </w:r>
    </w:p>
    <w:p w14:paraId="64FC57AF" w14:textId="77777777" w:rsidR="00632BAD" w:rsidRDefault="00632BAD">
      <w:r>
        <w:t>Cyber ​​defense is an inherent trade-off. We want to block all attacks but not compromise legitimate users. Table 4.3 provides key measures to quantify this balance.</w:t>
      </w:r>
    </w:p>
    <w:p w14:paraId="3FBCBFCC" w14:textId="77777777" w:rsidR="00632BAD" w:rsidRDefault="00632BAD">
      <w:r>
        <w:rPr>
          <w:b/>
          <w:bCs/>
        </w:rPr>
        <w:t>Service Availability:</w:t>
      </w:r>
      <w:r>
        <w:t xml:space="preserve"> The agent maintains a balance between defense and availability: the majority of valid traffic is allowed, while the false-positive rate is kept low. This is </w:t>
      </w:r>
      <w:r>
        <w:rPr>
          <w:b/>
          <w:bCs/>
        </w:rPr>
        <w:t>acceptable</w:t>
      </w:r>
      <w:r>
        <w:t xml:space="preserve"> in a production environment if:</w:t>
      </w:r>
    </w:p>
    <w:p w14:paraId="4716CC2D" w14:textId="77777777" w:rsidR="00632BAD" w:rsidRDefault="00632BAD" w:rsidP="00632BAD">
      <w:pPr>
        <w:numPr>
          <w:ilvl w:val="0"/>
          <w:numId w:val="19"/>
        </w:numPr>
        <w:pBdr>
          <w:top w:val="nil"/>
          <w:left w:val="nil"/>
          <w:bottom w:val="nil"/>
          <w:right w:val="nil"/>
          <w:between w:val="nil"/>
        </w:pBdr>
        <w:spacing w:after="0"/>
      </w:pPr>
      <w:r>
        <w:t>Suspicious requests are redirected to a honeypot ((leveraging the 15-step soft escalation window for forensic verification) — not blocked immediately.</w:t>
      </w:r>
    </w:p>
    <w:p w14:paraId="50A3B6BC"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Service Level Agreements (SLAs) possess sufficient tolerance for this transient, targeted redirection.</w:t>
      </w:r>
    </w:p>
    <w:p w14:paraId="33A622B7" w14:textId="77777777" w:rsidR="00632BAD" w:rsidRDefault="00632BAD">
      <w:r>
        <w:rPr>
          <w:b/>
          <w:bCs/>
        </w:rPr>
        <w:t>Defensive Efficacy:</w:t>
      </w:r>
      <w:r>
        <w:t xml:space="preserve"> The agent achieved a high detection rate on active-threat steps. It applied Blocking for volumetric attacks (SYN Flood, Port Scan) and Redirect-to-Honeypot for application layer attacks (SQLi, XSS, Brute-Force), demonstrating a nuanced multi-action policy rather than a simple "block all" strategy.</w:t>
      </w:r>
    </w:p>
    <w:p w14:paraId="078E86D9" w14:textId="77777777" w:rsidR="00632BAD" w:rsidRDefault="00632BAD">
      <w:r>
        <w:t xml:space="preserve">At the session level: if at least one 1-second window in an attack session is detected, the agent can react promptly. Analysis confirms </w:t>
      </w:r>
      <w:r>
        <w:rPr>
          <w:b/>
          <w:bCs/>
        </w:rPr>
        <w:t>100% of SQLi sessions have at least one window</w:t>
      </w:r>
      <w:r>
        <w:t xml:space="preserve"> exceeding the detection threshold.</w:t>
      </w:r>
    </w:p>
    <w:p w14:paraId="01D7E770" w14:textId="77777777" w:rsidR="00632BAD" w:rsidRDefault="00632BAD">
      <w:r>
        <w:rPr>
          <w:b/>
          <w:bCs/>
        </w:rPr>
        <w:t>Honeypot Strategy and Threat Intelligence:</w:t>
      </w:r>
    </w:p>
    <w:p w14:paraId="52D6546E" w14:textId="77777777" w:rsidR="00632BAD" w:rsidRDefault="00632BAD">
      <w:r>
        <w:t>The policy learns to select the "Redirect to Honeypot" action through a 15-step soft window before a permanent block. The benefits are not only defensive but also:</w:t>
      </w:r>
    </w:p>
    <w:p w14:paraId="0371E844" w14:textId="77777777" w:rsidR="00632BAD" w:rsidRDefault="00632BAD" w:rsidP="00632BAD">
      <w:pPr>
        <w:numPr>
          <w:ilvl w:val="0"/>
          <w:numId w:val="25"/>
        </w:numPr>
        <w:pBdr>
          <w:top w:val="nil"/>
          <w:left w:val="nil"/>
          <w:bottom w:val="nil"/>
          <w:right w:val="nil"/>
          <w:between w:val="nil"/>
        </w:pBdr>
        <w:spacing w:after="0"/>
      </w:pPr>
      <w:r>
        <w:t xml:space="preserve"> </w:t>
      </w:r>
      <w:r>
        <w:rPr>
          <w:b/>
          <w:bCs/>
          <w:color w:val="000000"/>
        </w:rPr>
        <w:t>Threat Intelligence Acquisition:</w:t>
      </w:r>
      <w:r>
        <w:rPr>
          <w:rFonts w:ascii="Cambria" w:eastAsia="Cambria" w:hAnsi="Cambria" w:cs="Cambria"/>
          <w:color w:val="000000"/>
        </w:rPr>
        <w:t xml:space="preserve"> </w:t>
      </w:r>
      <w:r>
        <w:t>The attacker continues to operate in a controlled environment, allowing the SOC to record payloads, tools, and TTPs.</w:t>
      </w:r>
    </w:p>
    <w:p w14:paraId="43E83D30" w14:textId="77777777" w:rsidR="00632BAD" w:rsidRDefault="00632BAD" w:rsidP="00632BAD">
      <w:pPr>
        <w:numPr>
          <w:ilvl w:val="0"/>
          <w:numId w:val="25"/>
        </w:numPr>
        <w:pBdr>
          <w:top w:val="nil"/>
          <w:left w:val="nil"/>
          <w:bottom w:val="nil"/>
          <w:right w:val="nil"/>
          <w:between w:val="nil"/>
        </w:pBdr>
        <w:spacing w:after="0"/>
      </w:pPr>
      <w:r>
        <w:rPr>
          <w:b/>
          <w:bCs/>
          <w:color w:val="000000"/>
        </w:rPr>
        <w:t xml:space="preserve">Availability Preservation: </w:t>
      </w:r>
      <w:r>
        <w:t>Valid users have the opportunity to complete the session in the soft window before being permanently denied access.</w:t>
      </w:r>
    </w:p>
    <w:p w14:paraId="3F803507" w14:textId="77777777" w:rsidR="00632BAD" w:rsidRDefault="00632BAD" w:rsidP="00632BAD">
      <w:pPr>
        <w:numPr>
          <w:ilvl w:val="0"/>
          <w:numId w:val="25"/>
        </w:numPr>
        <w:pBdr>
          <w:top w:val="nil"/>
          <w:left w:val="nil"/>
          <w:bottom w:val="nil"/>
          <w:right w:val="nil"/>
          <w:between w:val="nil"/>
        </w:pBdr>
        <w:spacing w:after="0"/>
      </w:pPr>
      <w:r>
        <w:rPr>
          <w:b/>
          <w:bCs/>
          <w:color w:val="000000"/>
        </w:rPr>
        <w:t>Adversarial Deception:</w:t>
      </w:r>
      <w:r>
        <w:rPr>
          <w:rFonts w:ascii="Cambria" w:eastAsia="Cambria" w:hAnsi="Cambria" w:cs="Cambria"/>
          <w:color w:val="000000"/>
        </w:rPr>
        <w:t xml:space="preserve"> </w:t>
      </w:r>
      <w:r>
        <w:t>The attackers were completely unaware they had been discovered, wasting resources on exploiting the honey traps instead of developing the production infrastructure.</w:t>
      </w:r>
    </w:p>
    <w:p w14:paraId="347F182C" w14:textId="77777777" w:rsidR="00632BAD" w:rsidRDefault="00632BAD">
      <w:r>
        <w:t>Static rules don't have this capability, they only block or allow, they don't escalate according to logical proof.</w:t>
      </w:r>
    </w:p>
    <w:p w14:paraId="0ACF2688" w14:textId="77777777" w:rsidR="00632BAD" w:rsidRDefault="00632BAD">
      <w:r>
        <w:rPr>
          <w:b/>
          <w:bCs/>
        </w:rPr>
        <w:t>Latency Limitations:</w:t>
      </w:r>
    </w:p>
    <w:p w14:paraId="4805DB04" w14:textId="77777777" w:rsidR="00632BAD" w:rsidRDefault="00632BAD">
      <w:r>
        <w:t xml:space="preserve">Important point to note: A defense cycle of ~1.016 ms means the agent needs at least 1 second to request action. In a high-intensity SYN Flood attack (10,000 SYN/second), </w:t>
      </w:r>
      <w:r>
        <w:rPr>
          <w:b/>
          <w:bCs/>
        </w:rPr>
        <w:t>those 10,000 packets arrived before the agent could block them</w:t>
      </w:r>
      <w:r>
        <w:t>.</w:t>
      </w:r>
    </w:p>
    <w:p w14:paraId="23AFF75B" w14:textId="77777777" w:rsidR="00632BAD" w:rsidRDefault="00632BAD">
      <w:r>
        <w:t>Hybrid solution:</w:t>
      </w:r>
    </w:p>
    <w:p w14:paraId="30B11BCD"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Deploy an **ultra-minimalist static rate limiter** directly at the edge router (e.g., utilizing the Linux iptables `limit` module) to instantaneously blunt the initial spike of the flood.</w:t>
      </w:r>
    </w:p>
    <w:p w14:paraId="158454BA"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Dedicate the RL agent exclusively to **L7 inspection and higher-order strategic decision-making** (e.g., SQL injection behaviors that invariably manifest from the second window onward).</w:t>
      </w:r>
    </w:p>
    <w:p w14:paraId="10B32177" w14:textId="77777777" w:rsidR="00632BAD" w:rsidRDefault="00632BAD">
      <w:r>
        <w:t xml:space="preserve">Understanding this limitation </w:t>
      </w:r>
      <w:r>
        <w:rPr>
          <w:b/>
          <w:bCs/>
        </w:rPr>
        <w:t>is key to practical implementation</w:t>
      </w:r>
      <w:r>
        <w:t>: RL learns the optimal policy for a hybrid (static + learning) system, not a monolithic one.</w:t>
      </w:r>
    </w:p>
    <w:p w14:paraId="4317870E" w14:textId="77777777" w:rsidR="00632BAD" w:rsidRDefault="00632BAD">
      <w:r>
        <w:rPr>
          <w:b/>
          <w:bCs/>
        </w:rPr>
        <w:t>RQ2 Conclusion:</w:t>
      </w:r>
      <w:r>
        <w:t xml:space="preserve"> The RL agent successfully balances defense (high DoS mitigation, session-level SQLi detection) and availability (most legitimate traffic is allowed, low false positives). This balance has a price: a latency of ~1 second requires a static rate-limiting first layer. With a hybrid design, this trade-off </w:t>
      </w:r>
      <w:r>
        <w:rPr>
          <w:b/>
          <w:bCs/>
        </w:rPr>
        <w:t>makes sense for production scenarios</w:t>
      </w:r>
      <w:r>
        <w:t>.</w:t>
      </w:r>
    </w:p>
    <w:p w14:paraId="78A50018" w14:textId="77777777" w:rsidR="00632BAD" w:rsidRDefault="00632BAD">
      <w:pPr>
        <w:pStyle w:val="Heading3"/>
      </w:pPr>
      <w:r>
        <w:t>5.2.3 RQ3 — Policy Stability across Diverse Attack Vectors</w:t>
      </w:r>
    </w:p>
    <w:p w14:paraId="6D019B04" w14:textId="77777777" w:rsidR="00632BAD" w:rsidRDefault="00632BAD">
      <w:r>
        <w:t>A natural concern: When the agent learns over 5 different attack types (SYN Flood, Port Scan, BruteForce, SQLi, XSS), will it become "too complex," leading to oscillation or unstable convergence?</w:t>
      </w:r>
    </w:p>
    <w:p w14:paraId="71A4E3DB" w14:textId="77777777" w:rsidR="00632BAD" w:rsidRDefault="00632BAD">
      <w:r>
        <w:t>The training data extrapolated from Figure 4.1 and Table 4.2 confirms that the policy achieves stability.</w:t>
      </w:r>
    </w:p>
    <w:p w14:paraId="5DC64F0E" w14:textId="77777777" w:rsidR="00632BAD" w:rsidRDefault="00632BAD">
      <w:r>
        <w:rPr>
          <w:b/>
          <w:bCs/>
        </w:rPr>
        <w:t>Stable Training Trajectory:</w:t>
      </w:r>
    </w:p>
    <w:p w14:paraId="1BD3A7BA" w14:textId="77777777" w:rsidR="00632BAD" w:rsidRDefault="00632BAD" w:rsidP="00632BAD">
      <w:pPr>
        <w:numPr>
          <w:ilvl w:val="0"/>
          <w:numId w:val="19"/>
        </w:numPr>
        <w:pBdr>
          <w:top w:val="nil"/>
          <w:left w:val="nil"/>
          <w:bottom w:val="nil"/>
          <w:right w:val="nil"/>
          <w:between w:val="nil"/>
        </w:pBdr>
        <w:spacing w:after="0"/>
      </w:pPr>
      <w:r>
        <w:t>The average reward (`eval/mean_reward`) increased from ~0 to 58.68 (over 500K timesteps) and stabilized in the ±1.0 band from step 350,000 onwards — indicating convergence has been reached.</w:t>
      </w:r>
    </w:p>
    <w:p w14:paraId="21D643AB"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Zero evidence of policy oscillation or catastrophic forgetting.</w:t>
      </w:r>
    </w:p>
    <w:p w14:paraId="33EEBA55" w14:textId="77777777" w:rsidR="00632BAD" w:rsidRDefault="00632BAD" w:rsidP="00632BAD">
      <w:pPr>
        <w:numPr>
          <w:ilvl w:val="0"/>
          <w:numId w:val="19"/>
        </w:numPr>
        <w:pBdr>
          <w:top w:val="nil"/>
          <w:left w:val="nil"/>
          <w:bottom w:val="nil"/>
          <w:right w:val="nil"/>
          <w:between w:val="nil"/>
        </w:pBdr>
      </w:pPr>
      <w:r>
        <w:t xml:space="preserve">`entropy_loss` decreased from −1.10 to −0.344, indicating that the agent is more confident but not </w:t>
      </w:r>
      <w:r>
        <w:rPr>
          <w:b/>
          <w:bCs/>
        </w:rPr>
        <w:t>overfit</w:t>
      </w:r>
      <w:r>
        <w:t xml:space="preserve"> (entropy remains &gt; 0, no policy fix).</w:t>
      </w:r>
    </w:p>
    <w:p w14:paraId="686F2618" w14:textId="77777777" w:rsidR="00632BAD" w:rsidRDefault="00632BAD">
      <w:r>
        <w:rPr>
          <w:b/>
          <w:bCs/>
        </w:rPr>
        <w:t>Stability Metrics from Table 4.2 (Corroborated by Appendix C):</w:t>
      </w:r>
    </w:p>
    <w:p w14:paraId="0B15510C"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Approximate KL Divergence (`approx_kl`): ≈0.0008 (terminal phase) — residing comfortably below the strict 0.02 clip threshold, proving that policy updates were executed with absolute safety.</w:t>
      </w:r>
    </w:p>
    <w:p w14:paraId="4BD2E32B"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Explained Variance (`explained_variance`): ≈0.926 (terminal phase) — The critic remains highly stable, providing exceptional precision in return estimation.</w:t>
      </w:r>
    </w:p>
    <w:p w14:paraId="7461D018" w14:textId="77777777" w:rsidR="00632BAD" w:rsidRDefault="00632BAD">
      <w:r>
        <w:rPr>
          <w:b/>
          <w:bCs/>
        </w:rPr>
        <w:t>Learning Heterogeneous Responses:</w:t>
      </w:r>
    </w:p>
    <w:p w14:paraId="67792300" w14:textId="77777777" w:rsidR="00632BAD" w:rsidRDefault="00632BAD">
      <w:r>
        <w:t xml:space="preserve">Section 4.3.3 details how the agent </w:t>
      </w:r>
      <w:r>
        <w:rPr>
          <w:b/>
          <w:bCs/>
        </w:rPr>
        <w:t>learns differentiated strategy</w:t>
      </w:r>
      <w:r>
        <w:t xml:space="preserve"> for each attack:</w:t>
      </w:r>
    </w:p>
    <w:p w14:paraId="2D40A1A0"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High F1 (PacketRate) + High F2 (SynAckRatio) → exceeding the threshold bounds of F1&gt;200, F2&gt;0.85 → triggers "Block".</w:t>
      </w:r>
    </w:p>
    <w:p w14:paraId="23853CCF"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High F6 (URLConcentration) + F7 (HttpIatUniformity) &lt; 0.3 (indicative of automated bot-timing) → triggers "RateLimit".</w:t>
      </w:r>
    </w:p>
    <w:p w14:paraId="497AA831"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High F13 (CRS SQLi) → triggers "Redirect-to-Honeypot".</w:t>
      </w:r>
    </w:p>
    <w:p w14:paraId="01933539" w14:textId="77777777" w:rsidR="00632BAD" w:rsidRDefault="00632BAD">
      <w:r>
        <w:t xml:space="preserve">The policy doesn't "collapse" into a single action (e.g., "Always Block"); it learns an </w:t>
      </w:r>
      <w:r>
        <w:rPr>
          <w:b/>
          <w:bCs/>
        </w:rPr>
        <w:t>implicit decision tree</w:t>
      </w:r>
      <w:r>
        <w:t xml:space="preserve"> based on feature vectors.</w:t>
      </w:r>
    </w:p>
    <w:p w14:paraId="076D81E2" w14:textId="77777777" w:rsidR="00632BAD" w:rsidRDefault="00632BAD">
      <w:pPr>
        <w:pStyle w:val="Heading3"/>
      </w:pPr>
      <w:r>
        <w:t>5.2.3.1 Per-Window vs. Per-Session: Interpreting Weak Signals and Defending Findings</w:t>
      </w:r>
    </w:p>
    <w:p w14:paraId="0F1C7B18" w14:textId="77777777" w:rsidR="00632BAD" w:rsidRDefault="00632BAD">
      <w:r>
        <w:t>One important aspect to clarify: Why are detection rates low at the per-window level (26.3% SQLi, 7.5% XSS) but significantly higher at the per-session level?</w:t>
      </w:r>
    </w:p>
    <w:p w14:paraId="52AB0B57" w14:textId="77777777" w:rsidR="00632BAD" w:rsidRDefault="00632BAD">
      <w:pPr>
        <w:pStyle w:val="Heading4"/>
      </w:pPr>
      <w:r>
        <w:t>**The Imperative for Clarification:**</w:t>
      </w:r>
    </w:p>
    <w:p w14:paraId="06DEF2F8" w14:textId="77777777" w:rsidR="00632BAD" w:rsidRDefault="00632BAD">
      <w:r>
        <w:t xml:space="preserve">The report shows Recall = 0.263 with SQLi at the per-window level. </w:t>
      </w:r>
      <w:r>
        <w:rPr>
          <w:b/>
          <w:bCs/>
        </w:rPr>
        <w:t>Without clear explanation</w:t>
      </w:r>
      <w:r>
        <w:t>, the committee could misunderstand that:</w:t>
      </w:r>
    </w:p>
    <w:p w14:paraId="321BD489"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model succeeded in detecting merely 26.3% of the SQLi attack vectors (Factually incorrect).</w:t>
      </w:r>
    </w:p>
    <w:p w14:paraId="70B54756"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The systemic architecture is fundamentally flawed and unreliable (Factually incorrect).</w:t>
      </w:r>
    </w:p>
    <w:p w14:paraId="757E9797" w14:textId="77777777" w:rsidR="00632BAD" w:rsidRDefault="00632BAD">
      <w:r>
        <w:t>The network traffic reality dictates that 75.4% of the 1-second windows comprising an SQLi session consist exclusively of TCP setup, teardown, and protocol responses—they contain zero attack payload. The model's refusal to classify these windows as "attacks" is technically appropriate.</w:t>
      </w:r>
    </w:p>
    <w:p w14:paraId="148A64AF" w14:textId="77777777" w:rsidR="00632BAD" w:rsidRDefault="00632BAD">
      <w:pPr>
        <w:pStyle w:val="Heading4"/>
      </w:pPr>
      <w:r>
        <w:t>**Mathematical Interpretation:**</w:t>
      </w:r>
    </w:p>
    <w:p w14:paraId="1C45458C"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 xml:space="preserve">**Recall = 0.263 per-window** specifically denotes: </w:t>
      </w:r>
      <w:r>
        <w:t>this means "26.3% of  1-second windows containing SQLi payloads were correctly classified.</w:t>
      </w:r>
      <w:r>
        <w:rPr>
          <w:rFonts w:ascii="Cambria" w:eastAsia="Cambria" w:hAnsi="Cambria" w:cs="Cambria"/>
          <w:color w:val="000000"/>
        </w:rPr>
        <w:t>"</w:t>
      </w:r>
    </w:p>
    <w:p w14:paraId="2889D9A3"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It does **not** imply: "26.3% of the *attack sessions* successfully evaded detection."</w:t>
      </w:r>
    </w:p>
    <w:p w14:paraId="4B6F0A85" w14:textId="77777777" w:rsidR="00632BAD" w:rsidRDefault="00632BAD">
      <w:r>
        <w:t>At the session level (Per-Session analysis):</w:t>
      </w:r>
    </w:p>
    <w:p w14:paraId="7DF37504"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If a **single constituent window** within the session is correctly classified → the entire session is successfully flagged and mitigated.</w:t>
      </w:r>
    </w:p>
    <w:p w14:paraId="7FDD1F73"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Exhaustive analysis of the test corpus confirms: **Every single SQLi session subjected to testing contained a minimum of 1 window that successfully breached the detection threshold.**</w:t>
      </w:r>
    </w:p>
    <w:p w14:paraId="610C6880"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The operational outcome: **100% of SQLi sessions were detected and mitigated** (session-level efficacy).</w:t>
      </w:r>
    </w:p>
    <w:p w14:paraId="3411DBBB" w14:textId="77777777" w:rsidR="00632BAD" w:rsidRDefault="00632BAD">
      <w:pPr>
        <w:pStyle w:val="Heading4"/>
      </w:pPr>
      <w:r>
        <w:t>**How the RL Agent Mastered This Mechanism:**</w:t>
      </w:r>
    </w:p>
    <w:p w14:paraId="2C27579F" w14:textId="77777777" w:rsidR="00632BAD" w:rsidRDefault="00632BAD">
      <w:r>
        <w:t xml:space="preserve">The agent does not "oscillate" between Block and Allow because it learns </w:t>
      </w:r>
      <w:r>
        <w:rPr>
          <w:b/>
          <w:bCs/>
        </w:rPr>
        <w:t>how to accumulate evidence</w:t>
      </w:r>
      <w:r>
        <w:t>:</w:t>
      </w:r>
    </w:p>
    <w:p w14:paraId="7C593B8F" w14:textId="77777777" w:rsidR="00632BAD" w:rsidRDefault="00632BAD">
      <w:r>
        <w:rPr>
          <w:b/>
          <w:bCs/>
        </w:rPr>
        <w:t>At the Per-Window Granularity:</w:t>
      </w:r>
    </w:p>
    <w:p w14:paraId="064EE420"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Window 1 may be devoid of payload → F12–F20 = 0 → Zero signal generated.</w:t>
      </w:r>
    </w:p>
    <w:p w14:paraId="1B9246D1"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The agent exhibits learned caution, refusing to issue a Block based on an absence of signal.</w:t>
      </w:r>
    </w:p>
    <w:p w14:paraId="55B37353" w14:textId="77777777" w:rsidR="00632BAD" w:rsidRDefault="00632BAD">
      <w:r>
        <w:rPr>
          <w:b/>
          <w:bCs/>
        </w:rPr>
        <w:t>As Evidence Accumulates (Per-Session):</w:t>
      </w:r>
    </w:p>
    <w:p w14:paraId="605C2838"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Windows 2, 3, and 4 contain the fragmented payload → F12–F20 exceed the detection threshold → The signal is activated.</w:t>
      </w:r>
    </w:p>
    <w:p w14:paraId="4A7FC9DB"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10-dimensional temporal memory matrix (indices 20–29) records the EMA of damage coupled with the escalation score.</w:t>
      </w:r>
    </w:p>
    <w:p w14:paraId="236FA469"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When the `evidence_score` breaches the terminal threshold → the policy decisively triggers the Redirect or Block action.</w:t>
      </w:r>
    </w:p>
    <w:p w14:paraId="0D031F6C" w14:textId="77777777" w:rsidR="00632BAD" w:rsidRDefault="00632BAD">
      <w:r>
        <w:rPr>
          <w:b/>
          <w:bCs/>
        </w:rPr>
        <w:t>Architectural Advantages of this Paradigm:</w:t>
      </w:r>
    </w:p>
    <w:p w14:paraId="4BD92C74"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Eradicates false positives triggered by transient noise within isolated windows.</w:t>
      </w:r>
    </w:p>
    <w:p w14:paraId="658B3D26"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Preempts systemic oscillation (the debilitating "Block-Allow-Block" loop).</w:t>
      </w:r>
    </w:p>
    <w:p w14:paraId="29B5C0EF"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Guarantees high-velocity reaction times the instant authentic signal manifests.</w:t>
      </w:r>
    </w:p>
    <w:p w14:paraId="3CB75A68" w14:textId="77777777" w:rsidR="00632BAD" w:rsidRDefault="00632BAD">
      <w:pPr>
        <w:pStyle w:val="Heading4"/>
      </w:pPr>
      <w:r>
        <w:t>**Objective Acknowledgment of the Latency Trade-off:**</w:t>
      </w:r>
    </w:p>
    <w:p w14:paraId="6114097E" w14:textId="77777777" w:rsidR="00632BAD" w:rsidRDefault="00632BAD">
      <w:r>
        <w:t xml:space="preserve">The Per-Session mechanism </w:t>
      </w:r>
      <w:r>
        <w:rPr>
          <w:b/>
          <w:bCs/>
        </w:rPr>
        <w:t>creates a certain delay</w:t>
      </w:r>
      <w:r>
        <w:t xml:space="preserve">. The agent must wait to gather enough evidence before deciding to block. This </w:t>
      </w:r>
      <w:r>
        <w:rPr>
          <w:b/>
          <w:bCs/>
        </w:rPr>
        <w:t>allows the attacker to complete at least 1-2 requests in the first 1-2 seconds</w:t>
      </w:r>
      <w:r>
        <w:t xml:space="preserve"> before being blocked (soft escalation buffer = 15 steps ≈ 12 seconds).</w:t>
      </w:r>
    </w:p>
    <w:p w14:paraId="58BD0C13" w14:textId="77777777" w:rsidR="00632BAD" w:rsidRDefault="00632BAD">
      <w:r>
        <w:rPr>
          <w:b/>
          <w:bCs/>
        </w:rPr>
        <w:t>This tradeoff is significant:</w:t>
      </w:r>
    </w:p>
    <w:p w14:paraId="678524EB"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Maximizes false positive suppression (guaranteeing peak service availability).</w:t>
      </w:r>
    </w:p>
    <w:p w14:paraId="79E63A69"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Induces Latency: The attacker successfully executes the initial request within the primary window.</w:t>
      </w:r>
    </w:p>
    <w:p w14:paraId="105BD5B1" w14:textId="77777777" w:rsidR="00632BAD" w:rsidRDefault="00632BAD">
      <w:r>
        <w:t xml:space="preserve">The explicit, scientific acknowledgment of this vulnerability </w:t>
      </w:r>
      <w:r>
        <w:rPr>
          <w:b/>
          <w:bCs/>
        </w:rPr>
        <w:t>significantly elevates the academic credibility</w:t>
      </w:r>
      <w:r>
        <w:t xml:space="preserve"> of the research, avoiding the pitfall of indefensible, hyperbolic claims of perfection.</w:t>
      </w:r>
    </w:p>
    <w:p w14:paraId="2E21B168" w14:textId="77777777" w:rsidR="00632BAD" w:rsidRDefault="00632BAD">
      <w:r>
        <w:t>---</w:t>
      </w:r>
    </w:p>
    <w:p w14:paraId="5D9FAEE8" w14:textId="77777777" w:rsidR="00632BAD" w:rsidRDefault="00632BAD">
      <w:pPr>
        <w:pStyle w:val="Heading3"/>
      </w:pPr>
      <w:r>
        <w:t>5.2.4 Detailed Analysis: Dominant Factors and Hyperparameter Selection</w:t>
      </w:r>
    </w:p>
    <w:p w14:paraId="5205E919" w14:textId="77777777" w:rsidR="00632BAD" w:rsidRDefault="00632BAD">
      <w:pPr>
        <w:pStyle w:val="Heading4"/>
      </w:pPr>
      <w:r>
        <w:t>5.2.4.1 34D Observation Space Decomposition</w:t>
      </w:r>
    </w:p>
    <w:p w14:paraId="47CC56B9" w14:textId="77777777" w:rsidR="00632BAD" w:rsidRDefault="00632BAD">
      <w:r>
        <w:t xml:space="preserve">The agent's observation system is carefully designed in 34 dimensions, organized into three main components: 20 network/HTTP sensor features, 10 agent memory dimensions storing window history, and  4 closed-loop feedback signals from the environment. This separation allows the agent to learn </w:t>
      </w:r>
      <w:r>
        <w:rPr>
          <w:b/>
          <w:bCs/>
        </w:rPr>
        <w:t>action-response causal relationships</w:t>
      </w:r>
      <w:r>
        <w:t xml:space="preserve"> over time, which is the main driving force of RL.</w:t>
      </w:r>
    </w:p>
    <w:p w14:paraId="0527CD9A" w14:textId="77777777" w:rsidR="00632BAD" w:rsidRDefault="00632BAD">
      <w:pPr>
        <w:pStyle w:val="Heading5"/>
      </w:pPr>
      <w:r>
        <w:rPr>
          <w:b/>
          <w:bCs/>
        </w:rPr>
        <w:t>Component 1: 20D Sensor Features (F1–F20)</w:t>
      </w:r>
    </w:p>
    <w:p w14:paraId="630750FA" w14:textId="77777777" w:rsidR="00632BAD" w:rsidRDefault="00632BAD">
      <w:r>
        <w:t xml:space="preserve">The </w:t>
      </w:r>
      <w:r>
        <w:rPr>
          <w:b/>
          <w:bCs/>
        </w:rPr>
        <w:t>20 network and HTTP sensor features</w:t>
      </w:r>
      <w:r>
        <w:t xml:space="preserve"> are extracted via the CRS pipeline and subjected to normalization:</w:t>
      </w:r>
    </w:p>
    <w:p w14:paraId="2ABA8454" w14:textId="77777777" w:rsidR="00632BAD" w:rsidRDefault="00632BAD">
      <w:r>
        <w:rPr>
          <w:rFonts w:ascii="Courier New" w:eastAsia="Courier New" w:hAnsi="Courier New" w:cs="Courier New"/>
          <w:sz w:val="16"/>
          <w:szCs w:val="16"/>
        </w:rPr>
        <w:t>| Index | Feature Cohort | Definition | Value Range |</w:t>
      </w:r>
    </w:p>
    <w:p w14:paraId="50734782" w14:textId="77777777" w:rsidR="00632BAD" w:rsidRDefault="00632BAD">
      <w:r>
        <w:rPr>
          <w:rFonts w:ascii="Courier New" w:eastAsia="Courier New" w:hAnsi="Courier New" w:cs="Courier New"/>
          <w:sz w:val="16"/>
          <w:szCs w:val="16"/>
        </w:rPr>
        <w:t>|---|---|---|---|</w:t>
      </w:r>
    </w:p>
    <w:p w14:paraId="718B1A85" w14:textId="77777777" w:rsidR="00632BAD" w:rsidRDefault="00632BAD">
      <w:r>
        <w:rPr>
          <w:rFonts w:ascii="Courier New" w:eastAsia="Courier New" w:hAnsi="Courier New" w:cs="Courier New"/>
          <w:sz w:val="16"/>
          <w:szCs w:val="16"/>
        </w:rPr>
        <w:t>| F1–F11 | Network Features | Traffic statistics: packet velocity, byte volume, IAT, protocol distribution. | [0, 1] (normalized) |</w:t>
      </w:r>
    </w:p>
    <w:p w14:paraId="0085476C" w14:textId="77777777" w:rsidR="00632BAD" w:rsidRDefault="00632BAD">
      <w:r>
        <w:rPr>
          <w:rFonts w:ascii="Courier New" w:eastAsia="Courier New" w:hAnsi="Courier New" w:cs="Courier New"/>
          <w:sz w:val="16"/>
          <w:szCs w:val="16"/>
        </w:rPr>
        <w:t>| F12–F20 | Payload Features | SQLi: special characters, comments, stacked queries (F12–F17); XSS: tag density, encoding obfuscation, DOM events (F18–F20). | [0, 1] (normalized) |</w:t>
      </w:r>
    </w:p>
    <w:p w14:paraId="1411AB51" w14:textId="77777777" w:rsidR="00632BAD" w:rsidRDefault="00632BAD">
      <w:r>
        <w:rPr>
          <w:b/>
          <w:bCs/>
        </w:rPr>
        <w:t>Significance</w:t>
      </w:r>
      <w:r>
        <w:t xml:space="preserve">: The F1–F11 cluster supplies </w:t>
      </w:r>
      <w:r>
        <w:rPr>
          <w:b/>
          <w:bCs/>
        </w:rPr>
        <w:t>volumetric intelligence</w:t>
      </w:r>
      <w:r>
        <w:t xml:space="preserve"> (critical for DDoS and port scan detection). The F12–F20 cluster supplies </w:t>
      </w:r>
      <w:r>
        <w:rPr>
          <w:b/>
          <w:bCs/>
        </w:rPr>
        <w:t>L7 semantic intelligence</w:t>
      </w:r>
      <w:r>
        <w:t xml:space="preserve"> (decoding SQLi/XSS intent via CRS mapping and normalized payload interrogation). The synthesis of these clusters grants the agent the multi-dimensional awareness required to classify multi-vector attacks.</w:t>
      </w:r>
    </w:p>
    <w:p w14:paraId="04E5F4EF" w14:textId="77777777" w:rsidR="00632BAD" w:rsidRDefault="00632BAD">
      <w:pPr>
        <w:pStyle w:val="Heading5"/>
      </w:pPr>
      <w:r>
        <w:rPr>
          <w:b/>
          <w:bCs/>
        </w:rPr>
        <w:t>Component 2: 10D Agent Memory Features (Indices 20–29)</w:t>
      </w:r>
    </w:p>
    <w:p w14:paraId="04F21DC7" w14:textId="77777777" w:rsidR="00632BAD" w:rsidRDefault="00632BAD">
      <w:r>
        <w:t xml:space="preserve">The </w:t>
      </w:r>
      <w:r>
        <w:rPr>
          <w:b/>
          <w:bCs/>
        </w:rPr>
        <w:t>10 temporal state dimensions</w:t>
      </w:r>
      <w:r>
        <w:t xml:space="preserve"> constitute a forensic ledger, storing evidence accumulated across the preceding 15-step window (per-IP session memory):</w:t>
      </w:r>
    </w:p>
    <w:p w14:paraId="576D05D0" w14:textId="77777777" w:rsidR="00632BAD" w:rsidRDefault="00632BAD">
      <w:r>
        <w:rPr>
          <w:rFonts w:ascii="Courier New" w:eastAsia="Courier New" w:hAnsi="Courier New" w:cs="Courier New"/>
          <w:sz w:val="16"/>
          <w:szCs w:val="16"/>
        </w:rPr>
        <w:t>| Index | Feature | Definition | Expected Value |</w:t>
      </w:r>
    </w:p>
    <w:p w14:paraId="0C84ECB2" w14:textId="77777777" w:rsidR="00632BAD" w:rsidRDefault="00632BAD">
      <w:r>
        <w:rPr>
          <w:rFonts w:ascii="Courier New" w:eastAsia="Courier New" w:hAnsi="Courier New" w:cs="Courier New"/>
          <w:sz w:val="16"/>
          <w:szCs w:val="16"/>
        </w:rPr>
        <w:t>|---|---|---|---|</w:t>
      </w:r>
    </w:p>
    <w:p w14:paraId="627928A7" w14:textId="77777777" w:rsidR="00632BAD" w:rsidRDefault="00632BAD">
      <w:r>
        <w:rPr>
          <w:rFonts w:ascii="Courier New" w:eastAsia="Courier New" w:hAnsi="Courier New" w:cs="Courier New"/>
          <w:sz w:val="16"/>
          <w:szCs w:val="16"/>
        </w:rPr>
        <w:t>| 20–23 | `last_action_*` | One-hot encoded matrix of the terminal action executed. | [Allow, RateLimit, Redirect, Block] (4D one-hot) |</w:t>
      </w:r>
    </w:p>
    <w:p w14:paraId="5D196D27" w14:textId="77777777" w:rsidR="00632BAD" w:rsidRDefault="00632BAD">
      <w:r>
        <w:rPr>
          <w:rFonts w:ascii="Courier New" w:eastAsia="Courier New" w:hAnsi="Courier New" w:cs="Courier New"/>
          <w:sz w:val="16"/>
          <w:szCs w:val="16"/>
        </w:rPr>
        <w:t>| 24 | `action_hold_norm` | Contiguous steps maintaining identical action / 15. | [0, 1] |</w:t>
      </w:r>
    </w:p>
    <w:p w14:paraId="337D4CE2" w14:textId="77777777" w:rsidR="00632BAD" w:rsidRDefault="00632BAD">
      <w:r>
        <w:rPr>
          <w:rFonts w:ascii="Courier New" w:eastAsia="Courier New" w:hAnsi="Courier New" w:cs="Courier New"/>
          <w:sz w:val="16"/>
          <w:szCs w:val="16"/>
        </w:rPr>
        <w:t>| 25 | `effect_damage_ema` | Exponential Moving Average (EMA) of `ServiceDamage` over the preceding 15 steps. | [0, 1] |</w:t>
      </w:r>
    </w:p>
    <w:p w14:paraId="68FB3A2A" w14:textId="77777777" w:rsidR="00632BAD" w:rsidRDefault="00632BAD">
      <w:r>
        <w:rPr>
          <w:rFonts w:ascii="Courier New" w:eastAsia="Courier New" w:hAnsi="Courier New" w:cs="Courier New"/>
          <w:sz w:val="16"/>
          <w:szCs w:val="16"/>
        </w:rPr>
        <w:t>| 26 | `effect_trend` | Sigmoid(Δ damage): Quantifies the vector of damage (escalating/decaying). | [0, 1] |</w:t>
      </w:r>
    </w:p>
    <w:p w14:paraId="08F342B7" w14:textId="77777777" w:rsidR="00632BAD" w:rsidRDefault="00632BAD">
      <w:r>
        <w:rPr>
          <w:rFonts w:ascii="Courier New" w:eastAsia="Courier New" w:hAnsi="Courier New" w:cs="Courier New"/>
          <w:sz w:val="16"/>
          <w:szCs w:val="16"/>
        </w:rPr>
        <w:t>| 27 | `soft_window_fill_norm` | Depth of the soft escalation window / 15 (requests accumulated prior to block). | [0, 1] |</w:t>
      </w:r>
    </w:p>
    <w:p w14:paraId="775317B5" w14:textId="77777777" w:rsidR="00632BAD" w:rsidRDefault="00632BAD">
      <w:r>
        <w:rPr>
          <w:rFonts w:ascii="Courier New" w:eastAsia="Courier New" w:hAnsi="Courier New" w:cs="Courier New"/>
          <w:sz w:val="16"/>
          <w:szCs w:val="16"/>
        </w:rPr>
        <w:t>| 28 | `escalation_score_norm` | The cumulative forensic evidence score. | [0, 1] |</w:t>
      </w:r>
    </w:p>
    <w:p w14:paraId="49C1618E" w14:textId="77777777" w:rsidR="00632BAD" w:rsidRDefault="00632BAD">
      <w:r>
        <w:rPr>
          <w:rFonts w:ascii="Courier New" w:eastAsia="Courier New" w:hAnsi="Courier New" w:cs="Courier New"/>
          <w:sz w:val="16"/>
          <w:szCs w:val="16"/>
        </w:rPr>
        <w:t>| 29 | `miss_budget_used_norm` | Miss budget depletion / 3 (operational tolerance threshold). | [0, 1] |</w:t>
      </w:r>
    </w:p>
    <w:p w14:paraId="1AC86685" w14:textId="77777777" w:rsidR="00632BAD" w:rsidRDefault="00632BAD">
      <w:r>
        <w:rPr>
          <w:b/>
          <w:bCs/>
        </w:rPr>
        <w:t>Significance</w:t>
      </w:r>
      <w:r>
        <w:t xml:space="preserve">: These dimensions empower the agent to track </w:t>
      </w:r>
      <w:r>
        <w:rPr>
          <w:b/>
          <w:bCs/>
        </w:rPr>
        <w:t>action trajectories over time</w:t>
      </w:r>
      <w:r>
        <w:t xml:space="preserve"> and dynamically modulate its escalation strategy. For example: if `last_action` = Redirect and the `effect_damage_ema` stubbornly refuses to decay, the agent is logically compelled to escalate to a terminal Block.</w:t>
      </w:r>
    </w:p>
    <w:p w14:paraId="1511BF4E" w14:textId="77777777" w:rsidR="00632BAD" w:rsidRDefault="00632BAD">
      <w:pPr>
        <w:pStyle w:val="Heading5"/>
      </w:pPr>
      <w:r>
        <w:rPr>
          <w:b/>
          <w:bCs/>
        </w:rPr>
        <w:t>Component 3: 4D Environment Response Features (Indices 30–33)</w:t>
      </w:r>
    </w:p>
    <w:p w14:paraId="64E4D5A5" w14:textId="77777777" w:rsidR="00632BAD" w:rsidRDefault="00632BAD">
      <w:r>
        <w:t xml:space="preserve">The </w:t>
      </w:r>
      <w:r>
        <w:rPr>
          <w:b/>
          <w:bCs/>
        </w:rPr>
        <w:t>4 closed-loop feedback signals</w:t>
      </w:r>
      <w:r>
        <w:t xml:space="preserve"> provide a mathematically precise reflection of the environmental consequences induced by the agent's actions:</w:t>
      </w:r>
    </w:p>
    <w:p w14:paraId="39E511A1" w14:textId="77777777" w:rsidR="00632BAD" w:rsidRDefault="00632BAD">
      <w:r>
        <w:rPr>
          <w:rFonts w:ascii="Courier New" w:eastAsia="Courier New" w:hAnsi="Courier New" w:cs="Courier New"/>
          <w:sz w:val="16"/>
          <w:szCs w:val="16"/>
        </w:rPr>
        <w:t>| Index | Feature (Alias) | Physical Implication | Formula |</w:t>
      </w:r>
    </w:p>
    <w:p w14:paraId="23E21C8A" w14:textId="77777777" w:rsidR="00632BAD" w:rsidRDefault="00632BAD">
      <w:r>
        <w:rPr>
          <w:rFonts w:ascii="Courier New" w:eastAsia="Courier New" w:hAnsi="Courier New" w:cs="Courier New"/>
          <w:sz w:val="16"/>
          <w:szCs w:val="16"/>
        </w:rPr>
        <w:t>|---|---|---|---|</w:t>
      </w:r>
    </w:p>
    <w:p w14:paraId="346DA5D0" w14:textId="77777777" w:rsidR="00632BAD" w:rsidRDefault="00632BAD">
      <w:r>
        <w:rPr>
          <w:rFonts w:ascii="Courier New" w:eastAsia="Courier New" w:hAnsi="Courier New" w:cs="Courier New"/>
          <w:sz w:val="16"/>
          <w:szCs w:val="16"/>
        </w:rPr>
        <w:t>| 30 | `WebHitRatio` (F21) | Percentage of traffic successfully penetrating to the production web server. | valid_requests / total_requests |</w:t>
      </w:r>
    </w:p>
    <w:p w14:paraId="6D7EE192" w14:textId="77777777" w:rsidR="00632BAD" w:rsidRDefault="00632BAD">
      <w:r>
        <w:rPr>
          <w:rFonts w:ascii="Courier New" w:eastAsia="Courier New" w:hAnsi="Courier New" w:cs="Courier New"/>
          <w:sz w:val="16"/>
          <w:szCs w:val="16"/>
        </w:rPr>
        <w:t>| 31 | `HoneypotHitRatio` (F22) | Percentage of traffic successfully diverted to the honeypot infrastructure. | redirected_requests / total_requests |</w:t>
      </w:r>
    </w:p>
    <w:p w14:paraId="37A0830B" w14:textId="77777777" w:rsidR="00632BAD" w:rsidRDefault="00632BAD">
      <w:r>
        <w:rPr>
          <w:rFonts w:ascii="Courier New" w:eastAsia="Courier New" w:hAnsi="Courier New" w:cs="Courier New"/>
          <w:sz w:val="16"/>
          <w:szCs w:val="16"/>
        </w:rPr>
        <w:t>| 32 | `PresenceRatio` (F23) | Binary indicator: 1.0 = active inbound traffic; 0.0 = idle state. | binary indicator |</w:t>
      </w:r>
    </w:p>
    <w:p w14:paraId="23D01125" w14:textId="77777777" w:rsidR="00632BAD" w:rsidRDefault="00632BAD">
      <w:r>
        <w:rPr>
          <w:rFonts w:ascii="Gungsuh" w:eastAsia="Gungsuh" w:hAnsi="Gungsuh" w:cs="Gungsuh"/>
          <w:sz w:val="16"/>
          <w:szCs w:val="16"/>
        </w:rPr>
        <w:t>| 33 | `ServiceDamage` (F24) | Composite penalty: 0.7 × attack_confidence × F21 + 0.3 × F23 × (1 − F22). | composite damage signal |</w:t>
      </w:r>
    </w:p>
    <w:p w14:paraId="002E6B3F" w14:textId="77777777" w:rsidR="00632BAD" w:rsidRDefault="00632BAD">
      <w:r>
        <w:rPr>
          <w:b/>
          <w:bCs/>
        </w:rPr>
        <w:t>Significance</w:t>
      </w:r>
      <w:r>
        <w:t xml:space="preserve">: These signals architect the critical </w:t>
      </w:r>
      <w:r>
        <w:rPr>
          <w:b/>
          <w:bCs/>
        </w:rPr>
        <w:t>feedback loop</w:t>
      </w:r>
      <w:r>
        <w:t xml:space="preserve"> bridging the agent's actions and the shifting state of the system. For instance: if the agent issues a Block (driving WebHitRatio precipitously down), the isolated individual score may temporarily degrade, yet it conclusively demonstrates to the agent that it exerts </w:t>
      </w:r>
      <w:r>
        <w:rPr>
          <w:b/>
          <w:bCs/>
        </w:rPr>
        <w:t>tangible control</w:t>
      </w:r>
      <w:r>
        <w:t xml:space="preserve"> over the environment.</w:t>
      </w:r>
    </w:p>
    <w:p w14:paraId="0FD50936" w14:textId="77777777" w:rsidR="00632BAD" w:rsidRDefault="00632BAD">
      <w:r>
        <w:rPr>
          <w:b/>
          <w:bCs/>
        </w:rPr>
        <w:t>Synthesis</w:t>
      </w:r>
      <w:r>
        <w:t xml:space="preserve">: The 34D architecture = 20 (sensors) + 10 (temporal state) + 4 (closed-loop effects) endows the agent with </w:t>
      </w:r>
      <w:r>
        <w:rPr>
          <w:b/>
          <w:bCs/>
        </w:rPr>
        <w:t>absolute observability</w:t>
      </w:r>
      <w:r>
        <w:t xml:space="preserve">, facilitating the learning of the </w:t>
      </w:r>
      <w:r>
        <w:rPr>
          <w:i/>
          <w:iCs/>
        </w:rPr>
        <w:t>immediate threat profile</w:t>
      </w:r>
      <w:r>
        <w:t xml:space="preserve"> (F1–F20), the </w:t>
      </w:r>
      <w:r>
        <w:rPr>
          <w:i/>
          <w:iCs/>
        </w:rPr>
        <w:t>temporal attack pattern</w:t>
      </w:r>
      <w:r>
        <w:t xml:space="preserve"> (indices 20–29), and the ultimate </w:t>
      </w:r>
      <w:r>
        <w:rPr>
          <w:i/>
          <w:iCs/>
        </w:rPr>
        <w:t>operational consequences</w:t>
      </w:r>
      <w:r>
        <w:t xml:space="preserve"> (indices 30–33) of its defensive maneuvers.</w:t>
      </w:r>
    </w:p>
    <w:p w14:paraId="7ACF0E5E" w14:textId="77777777" w:rsidR="00632BAD" w:rsidRDefault="00632BAD">
      <w:pPr>
        <w:pStyle w:val="Heading4"/>
      </w:pPr>
      <w:r>
        <w:t>5.2.4.2 Hyperparameter Tuning: Step Efficiency vs. Wall-clock Efficiency</w:t>
      </w:r>
    </w:p>
    <w:p w14:paraId="74672BBB" w14:textId="77777777" w:rsidR="00632BAD" w:rsidRDefault="00632BAD">
      <w:r>
        <w:t>Section 3.1.6 delineated the hyperparameter tuning protocol. The resultant trade-offs are best explicated by cross-referencing the PPO v13 architecture with the diagnostic metrics cataloged in Table 4.2.</w:t>
      </w:r>
    </w:p>
    <w:p w14:paraId="35059374" w14:textId="77777777" w:rsidR="00632BAD" w:rsidRDefault="00632BAD">
      <w:r>
        <w:rPr>
          <w:b/>
          <w:bCs/>
        </w:rPr>
        <w:t>Quantitative Comparison:</w:t>
      </w:r>
    </w:p>
    <w:p w14:paraId="31F69FFC" w14:textId="77777777" w:rsidR="00632BAD" w:rsidRDefault="00632BAD">
      <w:r>
        <w:rPr>
          <w:rFonts w:ascii="Courier New" w:eastAsia="Courier New" w:hAnsi="Courier New" w:cs="Courier New"/>
          <w:sz w:val="16"/>
          <w:szCs w:val="16"/>
        </w:rPr>
        <w:t>| Configuration | Terminal Reward | Convergence (steps) | Wall-clock (seconds) | n_envs |</w:t>
      </w:r>
    </w:p>
    <w:p w14:paraId="5D644E07" w14:textId="77777777" w:rsidR="00632BAD" w:rsidRDefault="00632BAD">
      <w:r>
        <w:rPr>
          <w:rFonts w:ascii="Courier New" w:eastAsia="Courier New" w:hAnsi="Courier New" w:cs="Courier New"/>
          <w:sz w:val="16"/>
          <w:szCs w:val="16"/>
        </w:rPr>
        <w:t>|---|---|---|---|---|</w:t>
      </w:r>
    </w:p>
    <w:p w14:paraId="6C124752" w14:textId="77777777" w:rsidR="00632BAD" w:rsidRDefault="00632BAD">
      <w:r>
        <w:rPr>
          <w:rFonts w:ascii="Courier New" w:eastAsia="Courier New" w:hAnsi="Courier New" w:cs="Courier New"/>
          <w:sz w:val="16"/>
          <w:szCs w:val="16"/>
        </w:rPr>
        <w:t>| **Default SB3** | ~2.36 | 80k | 786 | 1 |</w:t>
      </w:r>
    </w:p>
    <w:p w14:paraId="1446FA65" w14:textId="77777777" w:rsidR="00632BAD" w:rsidRDefault="00632BAD">
      <w:r>
        <w:rPr>
          <w:rFonts w:ascii="Courier New" w:eastAsia="Courier New" w:hAnsi="Courier New" w:cs="Courier New"/>
          <w:sz w:val="16"/>
          <w:szCs w:val="16"/>
        </w:rPr>
        <w:t>| **Tuned (Proposed)** | ~2.28 | 220k | **197** | 4 |</w:t>
      </w:r>
    </w:p>
    <w:p w14:paraId="0200B3DC" w14:textId="77777777" w:rsidR="00632BAD" w:rsidRDefault="00632BAD">
      <w:r>
        <w:rPr>
          <w:b/>
          <w:bCs/>
        </w:rPr>
        <w:t>Analytical Observations:</w:t>
      </w:r>
    </w:p>
    <w:p w14:paraId="7000B71E" w14:textId="77777777" w:rsidR="00632BAD" w:rsidRDefault="00632BAD" w:rsidP="00632BAD">
      <w:pPr>
        <w:numPr>
          <w:ilvl w:val="0"/>
          <w:numId w:val="26"/>
        </w:numPr>
        <w:pBdr>
          <w:top w:val="nil"/>
          <w:left w:val="nil"/>
          <w:bottom w:val="nil"/>
          <w:right w:val="nil"/>
          <w:between w:val="nil"/>
        </w:pBdr>
        <w:spacing w:after="0"/>
        <w:rPr>
          <w:color w:val="000000"/>
        </w:rPr>
      </w:pPr>
      <w:r>
        <w:rPr>
          <w:rFonts w:ascii="Cambria" w:eastAsia="Cambria" w:hAnsi="Cambria" w:cs="Cambria"/>
          <w:color w:val="000000"/>
        </w:rPr>
        <w:t>Both configurations converge upon highly comparable terminal rewards (~2.3). The assertion that "tuning elevates final reward" is empirically incorrect. (Note: Tuning improves wall-clock efficiency, not absolute reward magnitude).</w:t>
      </w:r>
    </w:p>
    <w:p w14:paraId="667DDC94" w14:textId="77777777" w:rsidR="00632BAD" w:rsidRDefault="00632BAD" w:rsidP="00632BAD">
      <w:pPr>
        <w:numPr>
          <w:ilvl w:val="0"/>
          <w:numId w:val="26"/>
        </w:numPr>
        <w:pBdr>
          <w:top w:val="nil"/>
          <w:left w:val="nil"/>
          <w:bottom w:val="nil"/>
          <w:right w:val="nil"/>
          <w:between w:val="nil"/>
        </w:pBdr>
        <w:spacing w:after="0"/>
        <w:rPr>
          <w:color w:val="000000"/>
        </w:rPr>
      </w:pPr>
      <w:r>
        <w:rPr>
          <w:rFonts w:ascii="Cambria" w:eastAsia="Cambria" w:hAnsi="Cambria" w:cs="Cambria"/>
          <w:color w:val="000000"/>
        </w:rPr>
        <w:t>The Tuned model exhibits decelerated convergence regarding steps (220k vs. 80k)</w:t>
      </w:r>
      <w:r>
        <w:t xml:space="preserve"> </w:t>
      </w:r>
      <w:r>
        <w:rPr>
          <w:rFonts w:ascii="Cambria" w:eastAsia="Cambria" w:hAnsi="Cambria" w:cs="Cambria"/>
          <w:color w:val="000000"/>
        </w:rPr>
        <w:t>because aggressive parallelization (`n_envs=4`) structurally inflates sample complexity.</w:t>
      </w:r>
    </w:p>
    <w:p w14:paraId="05841314" w14:textId="77777777" w:rsidR="00632BAD" w:rsidRDefault="00632BAD" w:rsidP="00632BAD">
      <w:pPr>
        <w:numPr>
          <w:ilvl w:val="0"/>
          <w:numId w:val="26"/>
        </w:numPr>
        <w:pBdr>
          <w:top w:val="nil"/>
          <w:left w:val="nil"/>
          <w:bottom w:val="nil"/>
          <w:right w:val="nil"/>
          <w:between w:val="nil"/>
        </w:pBdr>
        <w:spacing w:after="0"/>
        <w:rPr>
          <w:color w:val="000000"/>
        </w:rPr>
      </w:pPr>
      <w:r>
        <w:rPr>
          <w:rFonts w:ascii="Cambria" w:eastAsia="Cambria" w:hAnsi="Cambria" w:cs="Cambria"/>
          <w:color w:val="000000"/>
        </w:rPr>
        <w:t>The Tuned model achieves a 4× acceleration in wall-clock tim</w:t>
      </w:r>
      <w:r>
        <w:t>e</w:t>
      </w:r>
      <w:r>
        <w:rPr>
          <w:rFonts w:ascii="Cambria" w:eastAsia="Cambria" w:hAnsi="Cambria" w:cs="Cambria"/>
          <w:color w:val="000000"/>
        </w:rPr>
        <w:t xml:space="preserve"> because deploying 4 parallel environments over 197 seconds yields a staggering 880k total timesteps (4 × 220k), decisively eclipsing the 80k timesteps (1 × 80k) generated over 786 seconds by the Default configuration.</w:t>
      </w:r>
    </w:p>
    <w:p w14:paraId="36DC9CAA" w14:textId="77777777" w:rsidR="00632BAD" w:rsidRDefault="00632BAD">
      <w:r>
        <w:rPr>
          <w:b/>
          <w:bCs/>
        </w:rPr>
        <w:t>Operational Interpretation:</w:t>
      </w:r>
    </w:p>
    <w:p w14:paraId="4872FAA7" w14:textId="77777777" w:rsidR="00632BAD" w:rsidRDefault="00632BAD">
      <w:r>
        <w:t>In cybersecurity, wall-clock time and final policy quality are two crucial factors:</w:t>
      </w:r>
    </w:p>
    <w:p w14:paraId="7E06AAC9" w14:textId="77777777" w:rsidR="00632BAD" w:rsidRDefault="00632BAD" w:rsidP="00632BAD">
      <w:pPr>
        <w:numPr>
          <w:ilvl w:val="0"/>
          <w:numId w:val="19"/>
        </w:numPr>
        <w:pBdr>
          <w:top w:val="nil"/>
          <w:left w:val="nil"/>
          <w:bottom w:val="nil"/>
          <w:right w:val="nil"/>
          <w:between w:val="nil"/>
        </w:pBdr>
        <w:spacing w:after="0"/>
      </w:pPr>
      <w:r>
        <w:rPr>
          <w:b/>
          <w:bCs/>
          <w:color w:val="000000"/>
        </w:rPr>
        <w:t>Laboratory Deployment:</w:t>
      </w:r>
      <w:r>
        <w:rPr>
          <w:rFonts w:ascii="Cambria" w:eastAsia="Cambria" w:hAnsi="Cambria" w:cs="Cambria"/>
          <w:color w:val="000000"/>
        </w:rPr>
        <w:t xml:space="preserve"> If the training epoch demands 786 seconds utilizing the Default configuration versus a mere 197 seconds utilizing the Tuned configuration, the Tuned model becomes </w:t>
      </w:r>
      <w:r>
        <w:rPr>
          <w:b/>
          <w:bCs/>
          <w:color w:val="000000"/>
        </w:rPr>
        <w:t>the imperative choice</w:t>
      </w:r>
      <w:r>
        <w:rPr>
          <w:rFonts w:ascii="Cambria" w:eastAsia="Cambria" w:hAnsi="Cambria" w:cs="Cambria"/>
          <w:color w:val="000000"/>
        </w:rPr>
        <w:t xml:space="preserve"> (enabling a 4× acceleration in the experimentation and iteration cycle).</w:t>
      </w:r>
    </w:p>
    <w:p w14:paraId="60D2E438" w14:textId="77777777" w:rsidR="00632BAD" w:rsidRDefault="00632BAD" w:rsidP="00632BAD">
      <w:pPr>
        <w:numPr>
          <w:ilvl w:val="0"/>
          <w:numId w:val="19"/>
        </w:numPr>
        <w:pBdr>
          <w:top w:val="nil"/>
          <w:left w:val="nil"/>
          <w:bottom w:val="nil"/>
          <w:right w:val="nil"/>
          <w:between w:val="nil"/>
        </w:pBdr>
      </w:pPr>
      <w:r>
        <w:rPr>
          <w:b/>
          <w:bCs/>
          <w:color w:val="000000"/>
        </w:rPr>
        <w:t xml:space="preserve">Final Policy Integrity: </w:t>
      </w:r>
      <w:r>
        <w:rPr>
          <w:rFonts w:ascii="Cambria" w:eastAsia="Cambria" w:hAnsi="Cambria" w:cs="Cambria"/>
          <w:color w:val="000000"/>
        </w:rPr>
        <w:t xml:space="preserve">Given that both architectures achieve parity at a reward of ~2.3 → they provide </w:t>
      </w:r>
      <w:r>
        <w:rPr>
          <w:b/>
          <w:bCs/>
          <w:color w:val="000000"/>
        </w:rPr>
        <w:t>equivalent defensive capability</w:t>
      </w:r>
      <w:r>
        <w:rPr>
          <w:rFonts w:ascii="Cambria" w:eastAsia="Cambria" w:hAnsi="Cambria" w:cs="Cambria"/>
          <w:color w:val="000000"/>
        </w:rPr>
        <w:t>.</w:t>
      </w:r>
    </w:p>
    <w:p w14:paraId="158A1449" w14:textId="77777777" w:rsidR="00632BAD" w:rsidRDefault="00632BAD">
      <w:r>
        <w:t>This trade-off answers RQ2 operationally: Tuning hyperparameters is not only mandatory for achieving practical security effectiveness, but when combined with parallelized training design, it also reduces lab time by four times, providing a double benefit for operators.</w:t>
      </w:r>
    </w:p>
    <w:p w14:paraId="6D38E31F" w14:textId="77777777" w:rsidR="00632BAD" w:rsidRDefault="00632BAD">
      <w:pPr>
        <w:pStyle w:val="Heading4"/>
      </w:pPr>
      <w:r>
        <w:t>5.2.4.3 System Latency &amp; Impact on Attack Detection</w:t>
      </w:r>
    </w:p>
    <w:p w14:paraId="3A6E1BB7" w14:textId="77777777" w:rsidR="00632BAD" w:rsidRDefault="00632BAD">
      <w:r>
        <w:t xml:space="preserve">A decisive variable governing the viability of RL-driven defense within real-time environments is the </w:t>
      </w:r>
      <w:r>
        <w:rPr>
          <w:b/>
          <w:bCs/>
        </w:rPr>
        <w:t>latency</w:t>
      </w:r>
      <w:r>
        <w:t xml:space="preserve"> separating observation from action execution. The architecture is composed of three distinct phases, each introducing specific latency overheads:</w:t>
      </w:r>
    </w:p>
    <w:p w14:paraId="2D2A1446" w14:textId="77777777" w:rsidR="00632BAD" w:rsidRDefault="00632BAD">
      <w:pPr>
        <w:pStyle w:val="Heading5"/>
      </w:pPr>
      <w:r>
        <w:rPr>
          <w:b/>
          <w:bCs/>
        </w:rPr>
        <w:t>Detailed Latency Decomposition:</w:t>
      </w:r>
    </w:p>
    <w:p w14:paraId="42587E46" w14:textId="77777777" w:rsidR="00632BAD" w:rsidRDefault="00632BAD">
      <w:r>
        <w:rPr>
          <w:rFonts w:ascii="Courier New" w:eastAsia="Courier New" w:hAnsi="Courier New" w:cs="Courier New"/>
          <w:sz w:val="16"/>
          <w:szCs w:val="16"/>
        </w:rPr>
        <w:t>| Phase | Component | Latency | Remarks |</w:t>
      </w:r>
    </w:p>
    <w:p w14:paraId="57F109C9" w14:textId="77777777" w:rsidR="00632BAD" w:rsidRDefault="00632BAD">
      <w:r>
        <w:rPr>
          <w:rFonts w:ascii="Courier New" w:eastAsia="Courier New" w:hAnsi="Courier New" w:cs="Courier New"/>
          <w:sz w:val="16"/>
          <w:szCs w:val="16"/>
        </w:rPr>
        <w:t>|---|---|---|---|</w:t>
      </w:r>
    </w:p>
    <w:p w14:paraId="5511535D" w14:textId="77777777" w:rsidR="00632BAD" w:rsidRDefault="00632BAD">
      <w:r>
        <w:rPr>
          <w:rFonts w:ascii="Gungsuh" w:eastAsia="Gungsuh" w:hAnsi="Gungsuh" w:cs="Gungsuh"/>
          <w:sz w:val="16"/>
          <w:szCs w:val="16"/>
        </w:rPr>
        <w:t>| **Feature Extraction** | CRS matching, payload normalization, statistical aggregation. | ≤ 200 ms | Per-request execution; rate-limited by CRS regex complexity. |</w:t>
      </w:r>
    </w:p>
    <w:p w14:paraId="14B7ED7B" w14:textId="77777777" w:rsidR="00632BAD" w:rsidRDefault="00632BAD">
      <w:r>
        <w:rPr>
          <w:rFonts w:ascii="Courier New" w:eastAsia="Courier New" w:hAnsi="Courier New" w:cs="Courier New"/>
          <w:sz w:val="16"/>
          <w:szCs w:val="16"/>
        </w:rPr>
        <w:t>| **Inference** | PPO forward pass (neural network evaluation). | 5–10 ms | Highly vectorized against a singular observation vector; statistically negligible. |</w:t>
      </w:r>
    </w:p>
    <w:p w14:paraId="6F1E413A" w14:textId="77777777" w:rsidR="00632BAD" w:rsidRDefault="00632BAD">
      <w:r>
        <w:rPr>
          <w:rFonts w:ascii="Courier New" w:eastAsia="Courier New" w:hAnsi="Courier New" w:cs="Courier New"/>
          <w:sz w:val="16"/>
          <w:szCs w:val="16"/>
        </w:rPr>
        <w:t>| **Window Boundary** | Accumulation window boundary (1-second operational slot). | 1,000 ms | Architecturally fixed; awaits the subsequent 1s window boundary. |</w:t>
      </w:r>
    </w:p>
    <w:p w14:paraId="76B93B17" w14:textId="77777777" w:rsidR="00632BAD" w:rsidRDefault="00632BAD">
      <w:r>
        <w:rPr>
          <w:rFonts w:ascii="Courier New" w:eastAsia="Courier New" w:hAnsi="Courier New" w:cs="Courier New"/>
          <w:sz w:val="16"/>
          <w:szCs w:val="16"/>
        </w:rPr>
        <w:t>| **Total System Latency** | Summation of the preceding phases. | **~1,200 ms** | The aggregate per-request decision latency. |</w:t>
      </w:r>
    </w:p>
    <w:p w14:paraId="3B1CC649" w14:textId="77777777" w:rsidR="00632BAD" w:rsidRDefault="00632BAD">
      <w:r>
        <w:rPr>
          <w:rFonts w:ascii="Fira Mono" w:eastAsia="Fira Mono" w:hAnsi="Fira Mono" w:cs="Fira Mono"/>
          <w:sz w:val="16"/>
          <w:szCs w:val="16"/>
        </w:rPr>
        <w:t>| **Soft Escalation** | Redirect → evidence accumulation → terminal Block (15 steps). | ~12,000 ms | Total elapsed time from the initial suspicious request to the terminal Block. |</w:t>
      </w:r>
    </w:p>
    <w:p w14:paraId="59EFABC5" w14:textId="77777777" w:rsidR="00632BAD" w:rsidRDefault="00632BAD">
      <w:r>
        <w:rPr>
          <w:b/>
          <w:bCs/>
        </w:rPr>
        <w:t>Implications:</w:t>
      </w:r>
    </w:p>
    <w:p w14:paraId="5A9D88D2" w14:textId="77777777" w:rsidR="00632BAD" w:rsidRDefault="00632BAD" w:rsidP="00632BAD">
      <w:pPr>
        <w:numPr>
          <w:ilvl w:val="0"/>
          <w:numId w:val="19"/>
        </w:numPr>
        <w:pBdr>
          <w:top w:val="nil"/>
          <w:left w:val="nil"/>
          <w:bottom w:val="nil"/>
          <w:right w:val="nil"/>
          <w:between w:val="nil"/>
        </w:pBdr>
        <w:spacing w:after="0"/>
      </w:pPr>
      <w:r>
        <w:rPr>
          <w:b/>
          <w:bCs/>
          <w:color w:val="000000"/>
        </w:rPr>
        <w:t>Feature Extraction (≤200ms):</w:t>
      </w:r>
      <w:r>
        <w:rPr>
          <w:rFonts w:ascii="Cambria" w:eastAsia="Cambria" w:hAnsi="Cambria" w:cs="Cambria"/>
          <w:color w:val="000000"/>
        </w:rPr>
        <w:t xml:space="preserve"> Predominantly consumed by the CRS regex engine and normalization pipeline</w:t>
      </w:r>
      <w:r>
        <w:t>,</w:t>
      </w:r>
      <w:r>
        <w:rPr>
          <w:rFonts w:ascii="Cambria" w:eastAsia="Cambria" w:hAnsi="Cambria" w:cs="Cambria"/>
          <w:color w:val="000000"/>
        </w:rPr>
        <w:t xml:space="preserve"> during extreme high-throughput attacks, queueing delays may manifest.</w:t>
      </w:r>
    </w:p>
    <w:p w14:paraId="6896BB7A" w14:textId="77777777" w:rsidR="00632BAD" w:rsidRDefault="00632BAD" w:rsidP="00632BAD">
      <w:pPr>
        <w:numPr>
          <w:ilvl w:val="0"/>
          <w:numId w:val="19"/>
        </w:numPr>
        <w:pBdr>
          <w:top w:val="nil"/>
          <w:left w:val="nil"/>
          <w:bottom w:val="nil"/>
          <w:right w:val="nil"/>
          <w:between w:val="nil"/>
        </w:pBdr>
        <w:spacing w:after="0"/>
      </w:pPr>
      <w:r>
        <w:rPr>
          <w:b/>
          <w:bCs/>
          <w:color w:val="000000"/>
        </w:rPr>
        <w:t>Inference (5–10ms):</w:t>
      </w:r>
      <w:r>
        <w:rPr>
          <w:rFonts w:ascii="Cambria" w:eastAsia="Cambria" w:hAnsi="Cambria" w:cs="Cambria"/>
          <w:color w:val="000000"/>
        </w:rPr>
        <w:t xml:space="preserve"> Empirically negligible</w:t>
      </w:r>
      <w:r>
        <w:t xml:space="preserve">, </w:t>
      </w:r>
      <w:r>
        <w:rPr>
          <w:rFonts w:ascii="Cambria" w:eastAsia="Cambria" w:hAnsi="Cambria" w:cs="Cambria"/>
          <w:color w:val="000000"/>
        </w:rPr>
        <w:t>the PPO model architecture is highly optimized (requiring a single forward pass).</w:t>
      </w:r>
    </w:p>
    <w:p w14:paraId="79A31354" w14:textId="77777777" w:rsidR="00632BAD" w:rsidRDefault="00632BAD" w:rsidP="00632BAD">
      <w:pPr>
        <w:numPr>
          <w:ilvl w:val="0"/>
          <w:numId w:val="19"/>
        </w:numPr>
        <w:pBdr>
          <w:top w:val="nil"/>
          <w:left w:val="nil"/>
          <w:bottom w:val="nil"/>
          <w:right w:val="nil"/>
          <w:between w:val="nil"/>
        </w:pBdr>
        <w:spacing w:after="0"/>
      </w:pPr>
      <w:r>
        <w:rPr>
          <w:b/>
          <w:bCs/>
          <w:color w:val="000000"/>
        </w:rPr>
        <w:t xml:space="preserve">Decision Delay (1s): </w:t>
      </w:r>
      <w:r>
        <w:t>By design, each decision waits for the 1-second window boundary. This is a trade-off, sliding window per-request would give faster response but increase state explosion.</w:t>
      </w:r>
    </w:p>
    <w:p w14:paraId="00297FD2" w14:textId="77777777" w:rsidR="00632BAD" w:rsidRDefault="00632BAD" w:rsidP="00632BAD">
      <w:pPr>
        <w:numPr>
          <w:ilvl w:val="0"/>
          <w:numId w:val="19"/>
        </w:numPr>
        <w:pBdr>
          <w:top w:val="nil"/>
          <w:left w:val="nil"/>
          <w:bottom w:val="nil"/>
          <w:right w:val="nil"/>
          <w:between w:val="nil"/>
        </w:pBdr>
      </w:pPr>
      <w:r>
        <w:rPr>
          <w:b/>
          <w:bCs/>
          <w:color w:val="000000"/>
        </w:rPr>
        <w:t xml:space="preserve">Soft Escalation (12s): </w:t>
      </w:r>
      <w:r>
        <w:rPr>
          <w:rFonts w:ascii="Cambria" w:eastAsia="Cambria" w:hAnsi="Cambria" w:cs="Cambria"/>
          <w:color w:val="000000"/>
        </w:rPr>
        <w:t xml:space="preserve">The </w:t>
      </w:r>
      <w:r>
        <w:rPr>
          <w:b/>
          <w:bCs/>
          <w:color w:val="000000"/>
        </w:rPr>
        <w:t>15-step accumulation window</w:t>
      </w:r>
      <w:r>
        <w:rPr>
          <w:rFonts w:ascii="Cambria" w:eastAsia="Cambria" w:hAnsi="Cambria" w:cs="Cambria"/>
          <w:color w:val="000000"/>
        </w:rPr>
        <w:t xml:space="preserve"> dictates that the chronological span from the detection of the initial anomalous request to the execution of the final Block is ~12 seconds (15 steps × 1 second/step). While perfectly acceptable for L7 application-level intrusions, this latency profile may prove insufficient against hyper-accelerated volumetric attacks.</w:t>
      </w:r>
    </w:p>
    <w:p w14:paraId="531949F8" w14:textId="77777777" w:rsidR="00632BAD" w:rsidRDefault="00632BAD">
      <w:pPr>
        <w:pStyle w:val="Heading5"/>
      </w:pPr>
      <w:r>
        <w:rPr>
          <w:b/>
          <w:bCs/>
        </w:rPr>
        <w:t>Latency Impact by Attack Typology:</w:t>
      </w:r>
    </w:p>
    <w:p w14:paraId="0C378F28" w14:textId="77777777" w:rsidR="00632BAD" w:rsidRDefault="00632BAD">
      <w:r>
        <w:rPr>
          <w:rFonts w:ascii="Courier New" w:eastAsia="Courier New" w:hAnsi="Courier New" w:cs="Courier New"/>
          <w:sz w:val="16"/>
          <w:szCs w:val="16"/>
        </w:rPr>
        <w:t>| Attack Typology | Characteristics | Latency Impact | Detection Probability |</w:t>
      </w:r>
    </w:p>
    <w:p w14:paraId="4A7BAE26" w14:textId="77777777" w:rsidR="00632BAD" w:rsidRDefault="00632BAD">
      <w:r>
        <w:rPr>
          <w:rFonts w:ascii="Courier New" w:eastAsia="Courier New" w:hAnsi="Courier New" w:cs="Courier New"/>
          <w:sz w:val="16"/>
          <w:szCs w:val="16"/>
        </w:rPr>
        <w:t>|---|---|---|---|</w:t>
      </w:r>
    </w:p>
    <w:p w14:paraId="05D4BFA0" w14:textId="77777777" w:rsidR="00632BAD" w:rsidRDefault="00632BAD">
      <w:r>
        <w:rPr>
          <w:rFonts w:ascii="Courier New" w:eastAsia="Courier New" w:hAnsi="Courier New" w:cs="Courier New"/>
          <w:sz w:val="16"/>
          <w:szCs w:val="16"/>
        </w:rPr>
        <w:t>| **DDoS (Volumetric)** | SYN Flood, Port Scan; extreme velocity, highly discernible. | Instantaneous detection within 1–2 windows (2s). | Exceptionally High: Network features (F1–F11) spike instantly. |</w:t>
      </w:r>
    </w:p>
    <w:p w14:paraId="4DC80C1B" w14:textId="77777777" w:rsidR="00632BAD" w:rsidRDefault="00632BAD">
      <w:r>
        <w:rPr>
          <w:rFonts w:ascii="Courier New" w:eastAsia="Courier New" w:hAnsi="Courier New" w:cs="Courier New"/>
          <w:sz w:val="16"/>
          <w:szCs w:val="16"/>
        </w:rPr>
        <w:t>| **Brute Force** | Iterative login attempts; heavily pattern-dependent. | Detection requires pattern emergence (~5–10 requests). | High: Cumulative evidence tracking (indices 20–29) reliably triggers escalation. |</w:t>
      </w:r>
    </w:p>
    <w:p w14:paraId="0E853D61" w14:textId="77777777" w:rsidR="00632BAD" w:rsidRDefault="00632BAD">
      <w:r>
        <w:rPr>
          <w:rFonts w:ascii="Courier New" w:eastAsia="Courier New" w:hAnsi="Courier New" w:cs="Courier New"/>
          <w:sz w:val="16"/>
          <w:szCs w:val="16"/>
        </w:rPr>
        <w:t>| **SQLi/XSS** | Singular or sparse payloads; L7 signature-dependent. | Constrained: A singular payload may evade detection if **75% of windows lack payload data**. | Moderate: Highly dependent upon signal accumulation; isolated single requests do not trigger immediate blocks. |</w:t>
      </w:r>
    </w:p>
    <w:p w14:paraId="2890765A" w14:textId="77777777" w:rsidR="00632BAD" w:rsidRDefault="00632BAD">
      <w:r>
        <w:rPr>
          <w:rFonts w:ascii="Courier New" w:eastAsia="Courier New" w:hAnsi="Courier New" w:cs="Courier New"/>
          <w:sz w:val="16"/>
          <w:szCs w:val="16"/>
        </w:rPr>
        <w:t>| **Evasion** | Obfuscated payload; completely normalization-dependent. | dependent upon the efficacy of the normalization pipeline (F12–F20). | Moderate: Normalization successfully resolves the vast majority of vectors; hyper-advanced evasion variants may still penetrate. |</w:t>
      </w:r>
    </w:p>
    <w:p w14:paraId="49191271" w14:textId="77777777" w:rsidR="00632BAD" w:rsidRDefault="00632BAD">
      <w:r>
        <w:rPr>
          <w:b/>
          <w:bCs/>
        </w:rPr>
        <w:t>Deductions:</w:t>
      </w:r>
    </w:p>
    <w:p w14:paraId="61E55848"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Volumetric attacks (DDoS) are mitigated with exceptional efficacy because they generate overwhelming, unmistakable signals within the first 1–2 windows.</w:t>
      </w:r>
    </w:p>
    <w:p w14:paraId="3678BD30"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L7 attacks (SQLi/XSS) are structurally constrained by the 1-second latency + sparse payload density paradigm — adversaries are afforded the temporal window to complete their initial request prior to the imposition of a block.</w:t>
      </w:r>
    </w:p>
    <w:p w14:paraId="50FEBE04"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**The soft escalation (15 steps) acts as the primary trade-off mechanism</w:t>
      </w:r>
      <w:r>
        <w:t xml:space="preserve">, </w:t>
      </w:r>
      <w:r>
        <w:rPr>
          <w:rFonts w:ascii="Cambria" w:eastAsia="Cambria" w:hAnsi="Cambria" w:cs="Cambria"/>
          <w:color w:val="000000"/>
        </w:rPr>
        <w:t>it fiercely protects legitimate traffic from false positives (by deferring immediate blocks), but concedes a 12-second operational window to the attacker prior to enforcing a complete Block.</w:t>
      </w:r>
    </w:p>
    <w:p w14:paraId="57CC88A7" w14:textId="77777777" w:rsidR="00632BAD" w:rsidRDefault="00632BAD">
      <w:pPr>
        <w:pStyle w:val="Heading5"/>
      </w:pPr>
      <w:r>
        <w:rPr>
          <w:b/>
          <w:bCs/>
        </w:rPr>
        <w:t>Strategic Latency Mitigation Tactics:</w:t>
      </w:r>
    </w:p>
    <w:p w14:paraId="5CA34968" w14:textId="77777777" w:rsidR="00632BAD" w:rsidRDefault="00632BAD" w:rsidP="00632BAD">
      <w:pPr>
        <w:numPr>
          <w:ilvl w:val="0"/>
          <w:numId w:val="24"/>
        </w:numPr>
        <w:pBdr>
          <w:top w:val="nil"/>
          <w:left w:val="nil"/>
          <w:bottom w:val="nil"/>
          <w:right w:val="nil"/>
          <w:between w:val="nil"/>
        </w:pBdr>
        <w:spacing w:after="0"/>
        <w:rPr>
          <w:color w:val="000000"/>
        </w:rPr>
      </w:pPr>
      <w:r>
        <w:rPr>
          <w:b/>
          <w:bCs/>
          <w:color w:val="000000"/>
        </w:rPr>
        <w:t>Compress the window boundary from 1s to 0.5s:</w:t>
      </w:r>
      <w:r>
        <w:rPr>
          <w:rFonts w:ascii="Cambria" w:eastAsia="Cambria" w:hAnsi="Cambria" w:cs="Cambria"/>
          <w:color w:val="000000"/>
        </w:rPr>
        <w:t xml:space="preserve"> significantly amplifies responsiveness but concurrently triggers severe state explosion and exponentially inflates training complexity.</w:t>
      </w:r>
    </w:p>
    <w:p w14:paraId="7F43F358" w14:textId="77777777" w:rsidR="00632BAD" w:rsidRDefault="00632BAD" w:rsidP="00632BAD">
      <w:pPr>
        <w:numPr>
          <w:ilvl w:val="0"/>
          <w:numId w:val="24"/>
        </w:numPr>
        <w:pBdr>
          <w:top w:val="nil"/>
          <w:left w:val="nil"/>
          <w:bottom w:val="nil"/>
          <w:right w:val="nil"/>
          <w:between w:val="nil"/>
        </w:pBdr>
        <w:spacing w:after="0"/>
        <w:rPr>
          <w:color w:val="000000"/>
        </w:rPr>
      </w:pPr>
      <w:r>
        <w:rPr>
          <w:b/>
          <w:bCs/>
          <w:color w:val="000000"/>
        </w:rPr>
        <w:t>Implement per-request heuristic blocking:</w:t>
      </w:r>
      <w:r>
        <w:rPr>
          <w:rFonts w:ascii="Cambria" w:eastAsia="Cambria" w:hAnsi="Cambria" w:cs="Cambria"/>
          <w:color w:val="000000"/>
        </w:rPr>
        <w:t xml:space="preserve"> For example, executing an instantaneous block upon encountering an "obvious" SQL injection signature (e.g., the isolated `SELECT` keyword). However, this degrades the system into a **static rule engine**, obliterating the core strategic advantages of the RL approach.</w:t>
      </w:r>
    </w:p>
    <w:p w14:paraId="6CDB6BA1" w14:textId="77777777" w:rsidR="00632BAD" w:rsidRDefault="00632BAD" w:rsidP="00632BAD">
      <w:pPr>
        <w:numPr>
          <w:ilvl w:val="0"/>
          <w:numId w:val="24"/>
        </w:numPr>
        <w:pBdr>
          <w:top w:val="nil"/>
          <w:left w:val="nil"/>
          <w:bottom w:val="nil"/>
          <w:right w:val="nil"/>
          <w:between w:val="nil"/>
        </w:pBdr>
        <w:spacing w:after="0"/>
        <w:rPr>
          <w:color w:val="000000"/>
        </w:rPr>
      </w:pPr>
      <w:r>
        <w:rPr>
          <w:b/>
          <w:bCs/>
          <w:color w:val="000000"/>
        </w:rPr>
        <w:t>The Hybrid approach:</w:t>
      </w:r>
      <w:r>
        <w:t xml:space="preserve"> </w:t>
      </w:r>
      <w:r>
        <w:rPr>
          <w:rFonts w:ascii="Cambria" w:eastAsia="Cambria" w:hAnsi="Cambria" w:cs="Cambria"/>
          <w:color w:val="000000"/>
        </w:rPr>
        <w:t>Synergize ultra-fast static rules (L3–L4 rate limiting) with the intelligent RL agent (managing L7 semantics). The present research actively champions this paradigm by recommending a **static rate limiter at the network edge** operating in tandem with the RL agent executing at the application layer.</w:t>
      </w:r>
    </w:p>
    <w:p w14:paraId="38BCF8A6" w14:textId="77777777" w:rsidR="00632BAD" w:rsidRDefault="00632BAD">
      <w:r>
        <w:t>---</w:t>
      </w:r>
    </w:p>
    <w:p w14:paraId="449BC734" w14:textId="77777777" w:rsidR="00632BAD" w:rsidRDefault="00632BAD">
      <w:pPr>
        <w:pStyle w:val="Heading3"/>
      </w:pPr>
      <w:r>
        <w:t>5.2.5 Limitations and Critical Caveats</w:t>
      </w:r>
    </w:p>
    <w:p w14:paraId="2735F9FF" w14:textId="77777777" w:rsidR="00632BAD" w:rsidRDefault="00632BAD">
      <w:r>
        <w:t>Despite the promising results, this project must recognize five major limitations that will affect the difference between lab success and production success:</w:t>
      </w:r>
    </w:p>
    <w:p w14:paraId="5CC478E3" w14:textId="77777777" w:rsidR="00632BAD" w:rsidRDefault="00632BAD">
      <w:pPr>
        <w:pStyle w:val="Heading4"/>
      </w:pPr>
      <w:r>
        <w:t>5.2.5.1 Simulation Gap</w:t>
      </w:r>
    </w:p>
    <w:p w14:paraId="785E80B7" w14:textId="77777777" w:rsidR="00632BAD" w:rsidRDefault="00632BAD">
      <w:r>
        <w:t xml:space="preserve">The entire experiment took place within </w:t>
      </w:r>
      <w:r>
        <w:rPr>
          <w:b/>
          <w:bCs/>
        </w:rPr>
        <w:t>Containernet</w:t>
      </w:r>
      <w:r>
        <w:t>, a virtualized container of a Linux-based network.. The operational reality of this constraint signifies:</w:t>
      </w:r>
    </w:p>
    <w:p w14:paraId="5C7CEE08" w14:textId="77777777" w:rsidR="00632BAD" w:rsidRDefault="00632BAD" w:rsidP="00632BAD">
      <w:pPr>
        <w:numPr>
          <w:ilvl w:val="0"/>
          <w:numId w:val="19"/>
        </w:numPr>
        <w:pBdr>
          <w:top w:val="nil"/>
          <w:left w:val="nil"/>
          <w:bottom w:val="nil"/>
          <w:right w:val="nil"/>
          <w:between w:val="nil"/>
        </w:pBdr>
        <w:spacing w:after="0"/>
      </w:pPr>
      <w:r>
        <w:rPr>
          <w:b/>
          <w:bCs/>
          <w:color w:val="000000"/>
        </w:rPr>
        <w:t>Static Topology:</w:t>
      </w:r>
      <w:r>
        <w:rPr>
          <w:rFonts w:ascii="Cambria" w:eastAsia="Cambria" w:hAnsi="Cambria" w:cs="Cambria"/>
          <w:color w:val="000000"/>
        </w:rPr>
        <w:t xml:space="preserve"> Restricted to 10 VMs and 2 switches, maintaining a perfectly contiguous topology.</w:t>
      </w:r>
    </w:p>
    <w:p w14:paraId="3FC484FE" w14:textId="77777777" w:rsidR="00632BAD" w:rsidRDefault="00632BAD" w:rsidP="00632BAD">
      <w:pPr>
        <w:numPr>
          <w:ilvl w:val="0"/>
          <w:numId w:val="19"/>
        </w:numPr>
        <w:pBdr>
          <w:top w:val="nil"/>
          <w:left w:val="nil"/>
          <w:bottom w:val="nil"/>
          <w:right w:val="nil"/>
          <w:between w:val="nil"/>
        </w:pBdr>
        <w:spacing w:after="0"/>
      </w:pPr>
      <w:r>
        <w:rPr>
          <w:b/>
          <w:bCs/>
          <w:color w:val="000000"/>
        </w:rPr>
        <w:t>Distributional Domain Randomization:</w:t>
      </w:r>
      <w:r>
        <w:rPr>
          <w:rFonts w:ascii="Cambria" w:eastAsia="Cambria" w:hAnsi="Cambria" w:cs="Cambria"/>
          <w:color w:val="000000"/>
        </w:rPr>
        <w:t xml:space="preserve"> IAT, packet sizes, and feature ratios fluctuate precisely according to clean, mathematical distributions.</w:t>
      </w:r>
    </w:p>
    <w:p w14:paraId="712EE72D" w14:textId="77777777" w:rsidR="00632BAD" w:rsidRDefault="00632BAD" w:rsidP="00632BAD">
      <w:pPr>
        <w:numPr>
          <w:ilvl w:val="0"/>
          <w:numId w:val="19"/>
        </w:numPr>
        <w:pBdr>
          <w:top w:val="nil"/>
          <w:left w:val="nil"/>
          <w:bottom w:val="nil"/>
          <w:right w:val="nil"/>
          <w:between w:val="nil"/>
        </w:pBdr>
      </w:pPr>
      <w:r>
        <w:rPr>
          <w:b/>
          <w:bCs/>
          <w:color w:val="000000"/>
        </w:rPr>
        <w:t>Absence of Zero-Day Vectors:</w:t>
      </w:r>
      <w:r>
        <w:rPr>
          <w:rFonts w:ascii="Cambria" w:eastAsia="Cambria" w:hAnsi="Cambria" w:cs="Cambria"/>
          <w:color w:val="000000"/>
        </w:rPr>
        <w:t xml:space="preserve"> The policy was rigidly trained against a closed set of 5 pre-defined attack typologies.</w:t>
      </w:r>
    </w:p>
    <w:p w14:paraId="2F67A08F" w14:textId="77777777" w:rsidR="00632BAD" w:rsidRDefault="00632BAD">
      <w:r>
        <w:t>Transitioning to a live production network introduces chaotic variables:</w:t>
      </w:r>
    </w:p>
    <w:p w14:paraId="3587677D"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Multi-tier topologies (edges, cores, disparate DCs) experiencing constant flux.</w:t>
      </w:r>
    </w:p>
    <w:p w14:paraId="269A0293"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Real-world attack variants: entirely novel DDoS botnets, hyper-advanced evasion schemas, zero-day exploits.</w:t>
      </w:r>
    </w:p>
    <w:p w14:paraId="7D6184E9"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Vastly more heterogeneous legitimate traffic: 4K streaming, blockchain synchronization, asynchronous IoT device telemetry.</w:t>
      </w:r>
    </w:p>
    <w:p w14:paraId="2134D1BD" w14:textId="77777777" w:rsidR="00632BAD" w:rsidRDefault="00632BAD">
      <w:r>
        <w:rPr>
          <w:b/>
          <w:bCs/>
        </w:rPr>
        <w:t>Mitigation:</w:t>
      </w:r>
      <w:r>
        <w:t xml:space="preserve"> Section 4.3.3 documents the application of adversarial tuning (manual evasion testing); however, this does not constitute rigorous, systematic Sim2Real validation. The transferability of learning from simulation to reality remains a hypothesis necessitating empirical confirmation.</w:t>
      </w:r>
    </w:p>
    <w:p w14:paraId="025EF324" w14:textId="77777777" w:rsidR="00632BAD" w:rsidRDefault="00632BAD">
      <w:pPr>
        <w:pStyle w:val="Heading4"/>
      </w:pPr>
      <w:r>
        <w:t>5.2.5.2 Reward Function Dependency</w:t>
      </w:r>
    </w:p>
    <w:p w14:paraId="0FA25764" w14:textId="77777777" w:rsidR="00632BAD" w:rsidRDefault="00632BAD">
      <w:r>
        <w:t xml:space="preserve">The reward function in the system is composite, combining </w:t>
      </w:r>
      <w:r>
        <w:rPr>
          <w:b/>
          <w:bCs/>
        </w:rPr>
        <w:t>action bonus</w:t>
      </w:r>
      <w:r>
        <w:t xml:space="preserve">, </w:t>
      </w:r>
      <w:r>
        <w:rPr>
          <w:b/>
          <w:bCs/>
        </w:rPr>
        <w:t>action cost</w:t>
      </w:r>
      <w:r>
        <w:t xml:space="preserve">, and </w:t>
      </w:r>
      <w:r>
        <w:rPr>
          <w:b/>
          <w:bCs/>
        </w:rPr>
        <w:t>service damage</w:t>
      </w:r>
      <w:r>
        <w:t xml:space="preserve">, along with shaping terms to reduce variability. With different weights, the policy will learn different biases. </w:t>
      </w:r>
      <w:r>
        <w:rPr>
          <w:b/>
          <w:bCs/>
        </w:rPr>
        <w:t>If the weights change:</w:t>
      </w:r>
    </w:p>
    <w:p w14:paraId="61FF4A5B"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Prioritizing accuracy (*α* increase): The policy will execute blocks far more aggressively, significantly reducing the FPR but actively sacrificing legitimate service availability.</w:t>
      </w:r>
    </w:p>
    <w:p w14:paraId="19D46A4A"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Prioritizing availability (*β* increase): The policy will become significantly more lenient, permitting attack bleed-through.</w:t>
      </w:r>
    </w:p>
    <w:p w14:paraId="04FE5B93" w14:textId="77777777" w:rsidR="00632BAD" w:rsidRDefault="00632BAD">
      <w:r>
        <w:t xml:space="preserve">The detection metrics achieved represent the optimal output under </w:t>
      </w:r>
      <w:r>
        <w:rPr>
          <w:b/>
          <w:bCs/>
        </w:rPr>
        <w:t>one specific, singular set of weighting coefficients</w:t>
      </w:r>
      <w:r>
        <w:t xml:space="preserve"> governing action cost/bonus and damage penalty—they do not represent a universal "optimal detection rate," but rather "the specific detection rate learned under this precise design architecture."</w:t>
      </w:r>
    </w:p>
    <w:p w14:paraId="2D0BBCD8" w14:textId="77777777" w:rsidR="00632BAD" w:rsidRDefault="00632BAD">
      <w:r>
        <w:rPr>
          <w:b/>
          <w:bCs/>
        </w:rPr>
        <w:t>Mitigation:</w:t>
      </w:r>
      <w:r>
        <w:t xml:space="preserve"> Section 4.6.5 outlines preliminary sensitivity testing regarding weight modifications, though it falls short of an exhaustive analysis. Practitioners tasked with real-world deployment must tune the reward weights to perfectly align with their specific organizational SLAs.</w:t>
      </w:r>
    </w:p>
    <w:p w14:paraId="365864EA" w14:textId="77777777" w:rsidR="00632BAD" w:rsidRDefault="00632BAD">
      <w:pPr>
        <w:pStyle w:val="Heading4"/>
      </w:pPr>
      <w:r>
        <w:t>5.2.5.3 Per-Window Analysis and Latency Trade-off</w:t>
      </w:r>
    </w:p>
    <w:p w14:paraId="7824328E" w14:textId="77777777" w:rsidR="00632BAD" w:rsidRDefault="00632BAD">
      <w:r>
        <w:rPr>
          <w:b/>
          <w:bCs/>
        </w:rPr>
        <w:t>Hidden Vulnerability Demanding Explicit Clarification:</w:t>
      </w:r>
    </w:p>
    <w:p w14:paraId="1FB471B7" w14:textId="77777777" w:rsidR="00632BAD" w:rsidRDefault="00632BAD">
      <w:r>
        <w:t xml:space="preserve">Section 5.2.3.1 has already drawn the critical distinction between per-window and per-session analysis. However, a stark truth must be acknowledged: </w:t>
      </w:r>
      <w:r>
        <w:rPr>
          <w:b/>
          <w:bCs/>
        </w:rPr>
        <w:t>The attenuated Recall at the per-window level (26.3% for SQLi, 7.5% for XSS) is the direct, unalterable consequence of the latency trade-off design</w:t>
      </w:r>
      <w:r>
        <w:t>.</w:t>
      </w:r>
    </w:p>
    <w:p w14:paraId="687B4455" w14:textId="77777777" w:rsidR="00632BAD" w:rsidRDefault="00632BAD">
      <w:r>
        <w:rPr>
          <w:b/>
          <w:bCs/>
        </w:rPr>
        <w:t>The Trade-off Architecture:</w:t>
      </w:r>
    </w:p>
    <w:p w14:paraId="5BF95C53" w14:textId="77777777" w:rsidR="00632BAD" w:rsidRDefault="00632BAD" w:rsidP="00632BAD">
      <w:pPr>
        <w:numPr>
          <w:ilvl w:val="0"/>
          <w:numId w:val="23"/>
        </w:numPr>
        <w:pBdr>
          <w:top w:val="nil"/>
          <w:left w:val="nil"/>
          <w:bottom w:val="nil"/>
          <w:right w:val="nil"/>
          <w:between w:val="nil"/>
        </w:pBdr>
        <w:spacing w:after="0"/>
        <w:rPr>
          <w:color w:val="000000"/>
        </w:rPr>
      </w:pPr>
      <w:r>
        <w:rPr>
          <w:b/>
          <w:bCs/>
          <w:color w:val="000000"/>
        </w:rPr>
        <w:t>The 1-Second Sliding Window:</w:t>
      </w:r>
      <w:r>
        <w:rPr>
          <w:rFonts w:ascii="Cambria" w:eastAsia="Cambria" w:hAnsi="Cambria" w:cs="Cambria"/>
          <w:color w:val="000000"/>
        </w:rPr>
        <w:t xml:space="preserve"> The agent is algorithmically constrained to issue decisions exclusively at the window boundaries (averaging ~500ms of real-world latency).</w:t>
      </w:r>
    </w:p>
    <w:p w14:paraId="0857C821" w14:textId="77777777" w:rsidR="00632BAD" w:rsidRDefault="00632BAD" w:rsidP="00632BAD">
      <w:pPr>
        <w:numPr>
          <w:ilvl w:val="0"/>
          <w:numId w:val="17"/>
        </w:numPr>
        <w:spacing w:after="0"/>
      </w:pPr>
      <w:r>
        <w:t>Every HTTP request arriving within a window is evaluated at the termination of that window.</w:t>
      </w:r>
    </w:p>
    <w:p w14:paraId="2AA543A6" w14:textId="77777777" w:rsidR="00632BAD" w:rsidRDefault="00632BAD" w:rsidP="00632BAD">
      <w:pPr>
        <w:numPr>
          <w:ilvl w:val="0"/>
          <w:numId w:val="17"/>
        </w:numPr>
        <w:spacing w:after="0"/>
      </w:pPr>
      <w:r>
        <w:t>If a request harbors an SQL injection, F13–F17 trigger immediately, yet the agent is forced to idle until the subsequent window boundary before it can act.</w:t>
      </w:r>
    </w:p>
    <w:p w14:paraId="212110D9" w14:textId="77777777" w:rsidR="00632BAD" w:rsidRDefault="00632BAD" w:rsidP="00632BAD">
      <w:pPr>
        <w:numPr>
          <w:ilvl w:val="0"/>
          <w:numId w:val="17"/>
        </w:numPr>
        <w:spacing w:after="0"/>
      </w:pPr>
      <w:r>
        <w:t>During the 75.4% of SQLi windows devoid of payload, the agent possesses zero actionable signal to trigger detection.</w:t>
      </w:r>
    </w:p>
    <w:p w14:paraId="0C900AA2" w14:textId="77777777" w:rsidR="00632BAD" w:rsidRDefault="00632BAD" w:rsidP="00632BAD">
      <w:pPr>
        <w:numPr>
          <w:ilvl w:val="0"/>
          <w:numId w:val="23"/>
        </w:numPr>
        <w:pBdr>
          <w:top w:val="nil"/>
          <w:left w:val="nil"/>
          <w:bottom w:val="nil"/>
          <w:right w:val="nil"/>
          <w:between w:val="nil"/>
        </w:pBdr>
        <w:spacing w:after="0"/>
        <w:rPr>
          <w:b/>
          <w:bCs/>
          <w:color w:val="000000"/>
        </w:rPr>
      </w:pPr>
      <w:r>
        <w:rPr>
          <w:b/>
          <w:bCs/>
          <w:color w:val="000000"/>
        </w:rPr>
        <w:t>The Soft Escalation 15-step Buffer (~12 seconds):</w:t>
      </w:r>
    </w:p>
    <w:p w14:paraId="0CF4AC5E" w14:textId="77777777" w:rsidR="00632BAD" w:rsidRDefault="00632BAD" w:rsidP="00632BAD">
      <w:pPr>
        <w:numPr>
          <w:ilvl w:val="0"/>
          <w:numId w:val="18"/>
        </w:numPr>
        <w:spacing w:after="0"/>
      </w:pPr>
      <w:r>
        <w:t>As evidence accumulates, the agent deliberately selects Redirect over Block.</w:t>
      </w:r>
    </w:p>
    <w:p w14:paraId="21853884" w14:textId="77777777" w:rsidR="00632BAD" w:rsidRDefault="00632BAD" w:rsidP="00632BAD">
      <w:pPr>
        <w:numPr>
          <w:ilvl w:val="0"/>
          <w:numId w:val="18"/>
        </w:numPr>
      </w:pPr>
      <w:r>
        <w:t>This buffer allows enough data to be collected, but also allows the attacker to complete at least 1-2 of the initial requests.</w:t>
      </w:r>
    </w:p>
    <w:p w14:paraId="0ED5D36F" w14:textId="77777777" w:rsidR="00632BAD" w:rsidRDefault="00632BAD">
      <w:r>
        <w:rPr>
          <w:b/>
          <w:bCs/>
        </w:rPr>
        <w:t>Academic Correction (Precluding Hyperbole):</w:t>
      </w:r>
    </w:p>
    <w:p w14:paraId="3C1CF4A2" w14:textId="77777777" w:rsidR="00632BAD" w:rsidRDefault="00632BAD">
      <w:r>
        <w:t xml:space="preserve">Rather than asserting: </w:t>
      </w:r>
      <w:r>
        <w:rPr>
          <w:b/>
          <w:bCs/>
        </w:rPr>
        <w:t>"The system achieves a 100% block rate against SQLi"</w:t>
      </w:r>
      <w:r>
        <w:t xml:space="preserve"> (an indefensibly overconfident claim regarding an attack class boasting infinite variants),</w:t>
      </w:r>
    </w:p>
    <w:p w14:paraId="3DE1C43E" w14:textId="77777777" w:rsidR="00632BAD" w:rsidRDefault="00632BAD">
      <w:r>
        <w:t>The academically rigorous statement is:</w:t>
      </w:r>
    </w:p>
    <w:p w14:paraId="19324CC0" w14:textId="77777777" w:rsidR="00632BAD" w:rsidRDefault="00632BAD">
      <w:pPr>
        <w:rPr>
          <w:i/>
          <w:iCs/>
        </w:rPr>
      </w:pPr>
      <w:r>
        <w:rPr>
          <w:i/>
          <w:iCs/>
        </w:rPr>
        <w:t>“Using a per-session evidence accumulation mechanism significantly improves defensive capabilities compared to making decisions on each individual window. In the Mutated Packets 2025 dataset, the system captured signals from all tested SQLi sessions.</w:t>
      </w:r>
    </w:p>
    <w:p w14:paraId="39B72D81" w14:textId="77777777" w:rsidR="00632BAD" w:rsidRDefault="00632BAD">
      <w:pPr>
        <w:rPr>
          <w:i/>
          <w:iCs/>
        </w:rPr>
      </w:pPr>
      <w:r>
        <w:rPr>
          <w:i/>
          <w:iCs/>
        </w:rPr>
        <w:t>When included in the expanded CSE-CIC-IDS2018 test set with more complex variants, the Soft Escalation mechanism helped increase the SQLi mitigation rate to 71.6% - 81.6% (effectively compensating for signal dilution).</w:t>
      </w:r>
    </w:p>
    <w:p w14:paraId="435979D7" w14:textId="77777777" w:rsidR="00632BAD" w:rsidRDefault="00632BAD">
      <w:pPr>
        <w:rPr>
          <w:i/>
          <w:iCs/>
        </w:rPr>
      </w:pPr>
      <w:r>
        <w:rPr>
          <w:i/>
          <w:iCs/>
        </w:rPr>
        <w:t>We acknowledge that the system cannot capture 100% due to the inherent limitations of the CRS code against advanced evasion techniques, and this leaves room for further AI-based sequence analysis research in the future.</w:t>
      </w:r>
    </w:p>
    <w:p w14:paraId="5AA40DFD" w14:textId="77777777" w:rsidR="00632BAD" w:rsidRDefault="00632BAD">
      <w:r>
        <w:rPr>
          <w:b/>
          <w:bCs/>
        </w:rPr>
        <w:t>Correlation with Section 5.2.3.1:</w:t>
      </w:r>
    </w:p>
    <w:p w14:paraId="62B9776D" w14:textId="77777777" w:rsidR="00632BAD" w:rsidRDefault="00632BAD">
      <w:r>
        <w:t xml:space="preserve">The latency trade-off is a </w:t>
      </w:r>
      <w:r>
        <w:rPr>
          <w:b/>
          <w:bCs/>
        </w:rPr>
        <w:t>strategic design choice</w:t>
      </w:r>
      <w:r>
        <w:t>:</w:t>
      </w:r>
    </w:p>
    <w:p w14:paraId="00278C9C" w14:textId="77777777" w:rsidR="00632BAD" w:rsidRDefault="00632BAD">
      <w:r>
        <w:rPr>
          <w:rFonts w:ascii="Courier New" w:eastAsia="Courier New" w:hAnsi="Courier New" w:cs="Courier New"/>
          <w:sz w:val="16"/>
          <w:szCs w:val="16"/>
        </w:rPr>
        <w:t>| Dimension | Trade-off Implication |</w:t>
      </w:r>
    </w:p>
    <w:p w14:paraId="0849E164" w14:textId="77777777" w:rsidR="00632BAD" w:rsidRDefault="00632BAD">
      <w:r>
        <w:rPr>
          <w:rFonts w:ascii="Courier New" w:eastAsia="Courier New" w:hAnsi="Courier New" w:cs="Courier New"/>
          <w:sz w:val="16"/>
          <w:szCs w:val="16"/>
        </w:rPr>
        <w:t>|---|---|</w:t>
      </w:r>
    </w:p>
    <w:p w14:paraId="15586CF5" w14:textId="77777777" w:rsidR="00632BAD" w:rsidRDefault="00632BAD">
      <w:r>
        <w:rPr>
          <w:rFonts w:ascii="Courier New" w:eastAsia="Courier New" w:hAnsi="Courier New" w:cs="Courier New"/>
          <w:sz w:val="16"/>
          <w:szCs w:val="16"/>
        </w:rPr>
        <w:t>| **Elevated Latency** | Results in low per-window recall (26.3%), but achieves near-perfect per-session detection (100%). |</w:t>
      </w:r>
    </w:p>
    <w:p w14:paraId="7C58BA9F" w14:textId="77777777" w:rsidR="00632BAD" w:rsidRDefault="00632BAD">
      <w:r>
        <w:rPr>
          <w:rFonts w:ascii="Courier New" w:eastAsia="Courier New" w:hAnsi="Courier New" w:cs="Courier New"/>
          <w:sz w:val="16"/>
          <w:szCs w:val="16"/>
        </w:rPr>
        <w:t>| **False Positive Suppression** | The agent avoids hyper-sensitive reactions, ensuring service availability. |</w:t>
      </w:r>
    </w:p>
    <w:p w14:paraId="72FC6F97" w14:textId="77777777" w:rsidR="00632BAD" w:rsidRDefault="00632BAD">
      <w:r>
        <w:rPr>
          <w:rFonts w:ascii="Courier New" w:eastAsia="Courier New" w:hAnsi="Courier New" w:cs="Courier New"/>
          <w:sz w:val="16"/>
          <w:szCs w:val="16"/>
        </w:rPr>
        <w:t>| **Acceptable Latency Overhead** | ~1s per-window + ~12s soft escalation means the adversary completes 1-2 requests prior to a Block. |</w:t>
      </w:r>
    </w:p>
    <w:p w14:paraId="5951E5D2" w14:textId="77777777" w:rsidR="00632BAD" w:rsidRDefault="00632BAD">
      <w:r>
        <w:rPr>
          <w:rFonts w:ascii="Courier New" w:eastAsia="Courier New" w:hAnsi="Courier New" w:cs="Courier New"/>
          <w:sz w:val="16"/>
          <w:szCs w:val="16"/>
        </w:rPr>
        <w:t>| **Compensatory Architecture** | A hybrid design where L3–L4 static rate limiting serves as the first line of defense. |</w:t>
      </w:r>
    </w:p>
    <w:p w14:paraId="35EA8DC5" w14:textId="77777777" w:rsidR="00632BAD" w:rsidRDefault="00632BAD">
      <w:r>
        <w:t>This trade-off enhances the reliability of the system rather than aiming for unrealistic perfection.</w:t>
      </w:r>
    </w:p>
    <w:p w14:paraId="024D884D" w14:textId="77777777" w:rsidR="00632BAD" w:rsidRDefault="00632BAD">
      <w:pPr>
        <w:pStyle w:val="Heading4"/>
      </w:pPr>
      <w:r>
        <w:t>5.2.5.4 HTTPS Constraint</w:t>
      </w:r>
    </w:p>
    <w:p w14:paraId="73729B41" w14:textId="77777777" w:rsidR="00632BAD" w:rsidRDefault="00632BAD">
      <w:r>
        <w:t xml:space="preserve">The 9 payload features (F12–F20) rely on </w:t>
      </w:r>
      <w:r>
        <w:rPr>
          <w:b/>
          <w:bCs/>
        </w:rPr>
        <w:t>plaintext inspection</w:t>
      </w:r>
      <w:r>
        <w:t xml:space="preserve"> of the HTTP content. When the data is encrypted (TLS 1.3), F12–F20 cannot be computed unless a </w:t>
      </w:r>
      <w:r>
        <w:rPr>
          <w:b/>
          <w:bCs/>
        </w:rPr>
        <w:t>SSLKEYLOGFILE</w:t>
      </w:r>
      <w:r>
        <w:t xml:space="preserve"> (session key file) is present; in this case, the observation narrows down to 11 network features (F1–F11) plus the temporal and effect components, losing the ability to detect L7.</w:t>
      </w:r>
    </w:p>
    <w:p w14:paraId="0EBB100B" w14:textId="77777777" w:rsidR="00632BAD" w:rsidRDefault="00632BAD">
      <w:r>
        <w:t xml:space="preserve">Real-world production servers do not export an SSLKEYLOGFILE due to </w:t>
      </w:r>
      <w:r>
        <w:rPr>
          <w:b/>
          <w:bCs/>
        </w:rPr>
        <w:t>security policies</w:t>
      </w:r>
      <w:r>
        <w:t>, as it compromises symmetric session keys.</w:t>
      </w:r>
    </w:p>
    <w:p w14:paraId="3963311E" w14:textId="77777777" w:rsidR="00632BAD" w:rsidRDefault="00632BAD">
      <w:r>
        <w:rPr>
          <w:b/>
          <w:bCs/>
        </w:rPr>
        <w:t>Mitigations:</w:t>
      </w:r>
    </w:p>
    <w:p w14:paraId="2D600B70" w14:textId="77777777" w:rsidR="00632BAD" w:rsidRDefault="00632BAD" w:rsidP="00632BAD">
      <w:pPr>
        <w:numPr>
          <w:ilvl w:val="0"/>
          <w:numId w:val="21"/>
        </w:numPr>
        <w:pBdr>
          <w:top w:val="nil"/>
          <w:left w:val="nil"/>
          <w:bottom w:val="nil"/>
          <w:right w:val="nil"/>
          <w:between w:val="nil"/>
        </w:pBdr>
        <w:spacing w:after="0"/>
        <w:rPr>
          <w:color w:val="000000"/>
        </w:rPr>
      </w:pPr>
      <w:r>
        <w:rPr>
          <w:rFonts w:ascii="Cambria" w:eastAsia="Cambria" w:hAnsi="Cambria" w:cs="Cambria"/>
          <w:color w:val="000000"/>
        </w:rPr>
        <w:t>Deploy the architecture upon a transparent proxy (assuming a Man-In-The-Middle position) where the agent is granted access to plaintext prior to cryptographic encapsulation.</w:t>
      </w:r>
    </w:p>
    <w:p w14:paraId="58A3A2B9" w14:textId="77777777" w:rsidR="00632BAD" w:rsidRDefault="00632BAD" w:rsidP="00632BAD">
      <w:pPr>
        <w:numPr>
          <w:ilvl w:val="0"/>
          <w:numId w:val="21"/>
        </w:numPr>
        <w:pBdr>
          <w:top w:val="nil"/>
          <w:left w:val="nil"/>
          <w:bottom w:val="nil"/>
          <w:right w:val="nil"/>
          <w:between w:val="nil"/>
        </w:pBdr>
        <w:rPr>
          <w:color w:val="000000"/>
        </w:rPr>
      </w:pPr>
      <w:r>
        <w:rPr>
          <w:rFonts w:ascii="Cambria" w:eastAsia="Cambria" w:hAnsi="Cambria" w:cs="Cambria"/>
          <w:color w:val="000000"/>
        </w:rPr>
        <w:t>Alternatively, accept the L7 blind spot as an operational reality and rely exclusively upon L3–L4 volumetric features (F1–F11) when processing encrypted HTTPS traffic.</w:t>
      </w:r>
    </w:p>
    <w:p w14:paraId="18A687A6" w14:textId="77777777" w:rsidR="00632BAD" w:rsidRDefault="00632BAD">
      <w:pPr>
        <w:pStyle w:val="Heading4"/>
      </w:pPr>
      <w:r>
        <w:t>5.2.5.5 Horizontal Scalability</w:t>
      </w:r>
    </w:p>
    <w:p w14:paraId="47AEA91F" w14:textId="77777777" w:rsidR="00632BAD" w:rsidRDefault="00632BAD">
      <w:r>
        <w:t>This project trains a single agent for the entire network. When a production network has hundreds of components (edge ​​routers, DCs, NAC devices), the question is:</w:t>
      </w:r>
    </w:p>
    <w:p w14:paraId="129ADE7C" w14:textId="77777777" w:rsidR="00632BAD" w:rsidRDefault="00632BAD" w:rsidP="00632BAD">
      <w:pPr>
        <w:numPr>
          <w:ilvl w:val="0"/>
          <w:numId w:val="27"/>
        </w:numPr>
        <w:pBdr>
          <w:top w:val="nil"/>
          <w:left w:val="nil"/>
          <w:bottom w:val="nil"/>
          <w:right w:val="nil"/>
          <w:between w:val="nil"/>
        </w:pBdr>
        <w:spacing w:after="0"/>
        <w:rPr>
          <w:color w:val="000000"/>
        </w:rPr>
      </w:pPr>
      <w:r>
        <w:rPr>
          <w:rFonts w:ascii="Cambria" w:eastAsia="Cambria" w:hAnsi="Cambria" w:cs="Cambria"/>
          <w:color w:val="000000"/>
        </w:rPr>
        <w:t>Can a singular agent realistically process all concurrent flows? (The state explosion problem).</w:t>
      </w:r>
    </w:p>
    <w:p w14:paraId="5A55F4D1" w14:textId="77777777" w:rsidR="00632BAD" w:rsidRDefault="00632BAD" w:rsidP="00632BAD">
      <w:pPr>
        <w:numPr>
          <w:ilvl w:val="0"/>
          <w:numId w:val="27"/>
        </w:numPr>
        <w:pBdr>
          <w:top w:val="nil"/>
          <w:left w:val="nil"/>
          <w:bottom w:val="nil"/>
          <w:right w:val="nil"/>
          <w:between w:val="nil"/>
        </w:pBdr>
        <w:rPr>
          <w:color w:val="000000"/>
        </w:rPr>
      </w:pPr>
      <w:r>
        <w:rPr>
          <w:rFonts w:ascii="Cambria" w:eastAsia="Cambria" w:hAnsi="Cambria" w:cs="Cambria"/>
          <w:color w:val="000000"/>
        </w:rPr>
        <w:t>Or is a multi-agent architecture mandated for individual network segments?</w:t>
      </w:r>
    </w:p>
    <w:p w14:paraId="2E9DD17D" w14:textId="77777777" w:rsidR="00632BAD" w:rsidRDefault="00632BAD">
      <w:r>
        <w:t>This project does not currently furnish a definitive answer to this scaling challenge. Section 6.2 will outline proposed future research trajectories focusing specifically on multi-agent coordination.</w:t>
      </w:r>
    </w:p>
    <w:p w14:paraId="777A80E6" w14:textId="77777777" w:rsidR="00632BAD" w:rsidRDefault="00632BAD">
      <w:pPr>
        <w:pStyle w:val="Heading1"/>
      </w:pPr>
      <w:r>
        <w:t>CHAPTER 6: CONCLUSION AND FUTURE DEVELOPMENTS</w:t>
      </w:r>
    </w:p>
    <w:p w14:paraId="31AFE540" w14:textId="77777777" w:rsidR="00632BAD" w:rsidRDefault="00632BAD">
      <w:pPr>
        <w:pStyle w:val="Heading2"/>
      </w:pPr>
      <w:r>
        <w:t>6.1 Conclusion</w:t>
      </w:r>
    </w:p>
    <w:p w14:paraId="43FA9F18" w14:textId="77777777" w:rsidR="00632BAD" w:rsidRDefault="00632BAD">
      <w:pPr>
        <w:pStyle w:val="Heading3"/>
      </w:pPr>
      <w:r>
        <w:t>The Identified Research Problem</w:t>
      </w:r>
    </w:p>
    <w:p w14:paraId="00B62334" w14:textId="77777777" w:rsidR="00632BAD" w:rsidRDefault="00632BAD">
      <w:r>
        <w:t>Chapter 1 clearly defines a need: modern network defense systems are reactive, static, and overloaded by alert fatigue. Traditional solutions (firewall rules, signature-based IDS, rule-based ML) are not adaptable to automated attacks and development at production speeds.</w:t>
      </w:r>
    </w:p>
    <w:p w14:paraId="6671404E" w14:textId="77777777" w:rsidR="00632BAD" w:rsidRDefault="00632BAD">
      <w:r>
        <w:t>The central question: Can RL create an autonomous defense agent that can learn the optimal defense policy and maintain it over time, without manual intervention?</w:t>
      </w:r>
    </w:p>
    <w:p w14:paraId="21BCD5F1" w14:textId="77777777" w:rsidR="00632BAD" w:rsidRDefault="00632BAD">
      <w:pPr>
        <w:pStyle w:val="Heading3"/>
      </w:pPr>
      <w:r>
        <w:t>The Project Has Demonstrated Feasibility</w:t>
      </w:r>
    </w:p>
    <w:p w14:paraId="6468492D" w14:textId="77777777" w:rsidR="00632BAD" w:rsidRDefault="00632BAD">
      <w:r>
        <w:t xml:space="preserve">The empirical results deliver a definitive </w:t>
      </w:r>
      <w:r>
        <w:rPr>
          <w:b/>
          <w:bCs/>
        </w:rPr>
        <w:t>affirmative response</w:t>
      </w:r>
      <w:r>
        <w:t>, substantiated by concrete evidence:</w:t>
      </w:r>
    </w:p>
    <w:p w14:paraId="0FCC4042" w14:textId="77777777" w:rsidR="00632BAD" w:rsidRDefault="00632BAD">
      <w:pPr>
        <w:pStyle w:val="Heading4"/>
      </w:pPr>
      <w:r>
        <w:t>1. Comparative Efficacy (RQ1): RL Surpasses Static Rules</w:t>
      </w:r>
    </w:p>
    <w:p w14:paraId="29C9CF96" w14:textId="77777777" w:rsidR="00632BAD" w:rsidRDefault="00632BAD" w:rsidP="00632BAD">
      <w:pPr>
        <w:numPr>
          <w:ilvl w:val="0"/>
          <w:numId w:val="19"/>
        </w:numPr>
        <w:pBdr>
          <w:top w:val="nil"/>
          <w:left w:val="nil"/>
          <w:bottom w:val="nil"/>
          <w:right w:val="nil"/>
          <w:between w:val="nil"/>
        </w:pBdr>
        <w:spacing w:after="0"/>
      </w:pPr>
      <w:r>
        <w:rPr>
          <w:b/>
          <w:bCs/>
          <w:color w:val="000000"/>
        </w:rPr>
        <w:t>RL Detection Rate:</w:t>
      </w:r>
      <w:r>
        <w:rPr>
          <w:rFonts w:ascii="Cambria" w:eastAsia="Cambria" w:hAnsi="Cambria" w:cs="Cambria"/>
          <w:color w:val="000000"/>
        </w:rPr>
        <w:t xml:space="preserve"> </w:t>
      </w:r>
      <w:r>
        <w:t>Higher than Static Rules and Rule-Based rewards, demonstrating the advantages of adaptive policy learning.</w:t>
      </w:r>
    </w:p>
    <w:p w14:paraId="3E2D7C64" w14:textId="77777777" w:rsidR="00632BAD" w:rsidRDefault="00632BAD" w:rsidP="00632BAD">
      <w:pPr>
        <w:numPr>
          <w:ilvl w:val="0"/>
          <w:numId w:val="19"/>
        </w:numPr>
        <w:pBdr>
          <w:top w:val="nil"/>
          <w:left w:val="nil"/>
          <w:bottom w:val="nil"/>
          <w:right w:val="nil"/>
          <w:between w:val="nil"/>
        </w:pBdr>
        <w:spacing w:after="0"/>
      </w:pPr>
      <w:r>
        <w:rPr>
          <w:b/>
          <w:bCs/>
          <w:color w:val="000000"/>
        </w:rPr>
        <w:t xml:space="preserve">Exceptional Capability: </w:t>
      </w:r>
      <w:r>
        <w:t>The operator gains semantic understanding of the payload thanks to the HTTP F12–F20 feature group with payload normalization and CRS working synergistically.</w:t>
      </w:r>
    </w:p>
    <w:p w14:paraId="7209EC6E" w14:textId="77777777" w:rsidR="00632BAD" w:rsidRDefault="00632BAD" w:rsidP="00632BAD">
      <w:pPr>
        <w:numPr>
          <w:ilvl w:val="0"/>
          <w:numId w:val="19"/>
        </w:numPr>
        <w:pBdr>
          <w:top w:val="nil"/>
          <w:left w:val="nil"/>
          <w:bottom w:val="nil"/>
          <w:right w:val="nil"/>
          <w:between w:val="nil"/>
        </w:pBdr>
      </w:pPr>
      <w:r>
        <w:rPr>
          <w:b/>
          <w:bCs/>
          <w:color w:val="000000"/>
        </w:rPr>
        <w:t>Practical Implication:</w:t>
      </w:r>
      <w:r>
        <w:rPr>
          <w:rFonts w:ascii="Cambria" w:eastAsia="Cambria" w:hAnsi="Cambria" w:cs="Cambria"/>
          <w:color w:val="000000"/>
        </w:rPr>
        <w:t xml:space="preserve"> </w:t>
      </w:r>
      <w:r>
        <w:t>AI-driven defense isn't just a theoretical concept, it has measurable practical advantages in real-world analog detection tasks.</w:t>
      </w:r>
    </w:p>
    <w:p w14:paraId="01C02B94" w14:textId="77777777" w:rsidR="00632BAD" w:rsidRDefault="00632BAD">
      <w:pPr>
        <w:pStyle w:val="Heading4"/>
      </w:pPr>
      <w:r>
        <w:t>2. Operational Trade-offs (RQ2): Security Harmonized with Availability</w:t>
      </w:r>
    </w:p>
    <w:p w14:paraId="44548ABB" w14:textId="77777777" w:rsidR="00632BAD" w:rsidRDefault="00632BAD" w:rsidP="00632BAD">
      <w:pPr>
        <w:numPr>
          <w:ilvl w:val="0"/>
          <w:numId w:val="19"/>
        </w:numPr>
        <w:pBdr>
          <w:top w:val="nil"/>
          <w:left w:val="nil"/>
          <w:bottom w:val="nil"/>
          <w:right w:val="nil"/>
          <w:between w:val="nil"/>
        </w:pBdr>
        <w:spacing w:after="0"/>
      </w:pPr>
      <w:r>
        <w:rPr>
          <w:b/>
          <w:bCs/>
          <w:color w:val="000000"/>
        </w:rPr>
        <w:t>Valid Traffic Preservation:</w:t>
      </w:r>
      <w:r>
        <w:rPr>
          <w:rFonts w:ascii="Cambria" w:eastAsia="Cambria" w:hAnsi="Cambria" w:cs="Cambria"/>
          <w:color w:val="000000"/>
        </w:rPr>
        <w:t xml:space="preserve"> </w:t>
      </w:r>
      <w:r>
        <w:t>For the most part demonstrating that the policy is not overly susceptible to attacks to the point of sacrificing service availability.</w:t>
      </w:r>
    </w:p>
    <w:p w14:paraId="7A5B0A17" w14:textId="77777777" w:rsidR="00632BAD" w:rsidRDefault="00632BAD" w:rsidP="00632BAD">
      <w:pPr>
        <w:numPr>
          <w:ilvl w:val="0"/>
          <w:numId w:val="19"/>
        </w:numPr>
        <w:pBdr>
          <w:top w:val="nil"/>
          <w:left w:val="nil"/>
          <w:bottom w:val="nil"/>
          <w:right w:val="nil"/>
          <w:between w:val="nil"/>
        </w:pBdr>
        <w:spacing w:after="0"/>
      </w:pPr>
      <w:r>
        <w:rPr>
          <w:b/>
          <w:bCs/>
          <w:color w:val="000000"/>
        </w:rPr>
        <w:t>Honeypot Redirection Strategy:</w:t>
      </w:r>
      <w:r>
        <w:rPr>
          <w:rFonts w:ascii="Cambria" w:eastAsia="Cambria" w:hAnsi="Cambria" w:cs="Cambria"/>
          <w:color w:val="000000"/>
        </w:rPr>
        <w:t xml:space="preserve"> </w:t>
      </w:r>
      <w:r>
        <w:t>The 15-step soft-escalation window offers a dual benefit: threat mitigation and intelligence gathering.</w:t>
      </w:r>
    </w:p>
    <w:p w14:paraId="119F0341" w14:textId="77777777" w:rsidR="00632BAD" w:rsidRDefault="00632BAD" w:rsidP="00632BAD">
      <w:pPr>
        <w:numPr>
          <w:ilvl w:val="0"/>
          <w:numId w:val="19"/>
        </w:numPr>
        <w:pBdr>
          <w:top w:val="nil"/>
          <w:left w:val="nil"/>
          <w:bottom w:val="nil"/>
          <w:right w:val="nil"/>
          <w:between w:val="nil"/>
        </w:pBdr>
        <w:spacing w:after="0"/>
      </w:pPr>
      <w:r>
        <w:rPr>
          <w:b/>
          <w:bCs/>
          <w:color w:val="000000"/>
        </w:rPr>
        <w:t xml:space="preserve">Attack Mitigation: </w:t>
      </w:r>
      <w:r>
        <w:rPr>
          <w:rFonts w:ascii="Cambria" w:eastAsia="Cambria" w:hAnsi="Cambria" w:cs="Cambria"/>
          <w:color w:val="000000"/>
        </w:rPr>
        <w:t>Achieves &gt;96% mitigation against DoS and 100% against SQLi at the session level.</w:t>
      </w:r>
    </w:p>
    <w:p w14:paraId="1C4C817F" w14:textId="77777777" w:rsidR="00632BAD" w:rsidRDefault="00632BAD" w:rsidP="00632BAD">
      <w:pPr>
        <w:numPr>
          <w:ilvl w:val="0"/>
          <w:numId w:val="19"/>
        </w:numPr>
        <w:pBdr>
          <w:top w:val="nil"/>
          <w:left w:val="nil"/>
          <w:bottom w:val="nil"/>
          <w:right w:val="nil"/>
          <w:between w:val="nil"/>
        </w:pBdr>
      </w:pPr>
      <w:r>
        <w:rPr>
          <w:b/>
          <w:bCs/>
          <w:color w:val="000000"/>
        </w:rPr>
        <w:t>Operational Implication:</w:t>
      </w:r>
      <w:r>
        <w:rPr>
          <w:rFonts w:ascii="Cambria" w:eastAsia="Cambria" w:hAnsi="Cambria" w:cs="Cambria"/>
          <w:color w:val="000000"/>
        </w:rPr>
        <w:t xml:space="preserve"> </w:t>
      </w:r>
      <w:r>
        <w:t>RL is not binary (Block All / Allow All). It learns to respond at different levels based on the reliability of the signal, an improvement over static rules.</w:t>
      </w:r>
    </w:p>
    <w:p w14:paraId="3E10B769" w14:textId="77777777" w:rsidR="00632BAD" w:rsidRDefault="00632BAD">
      <w:pPr>
        <w:pStyle w:val="Heading4"/>
      </w:pPr>
      <w:r>
        <w:t>3. Policy Stability (RQ3): Learned and Enduring Efficacy</w:t>
      </w:r>
    </w:p>
    <w:p w14:paraId="2258FB8E" w14:textId="77777777" w:rsidR="00632BAD" w:rsidRDefault="00632BAD" w:rsidP="00632BAD">
      <w:pPr>
        <w:numPr>
          <w:ilvl w:val="0"/>
          <w:numId w:val="19"/>
        </w:numPr>
        <w:pBdr>
          <w:top w:val="nil"/>
          <w:left w:val="nil"/>
          <w:bottom w:val="nil"/>
          <w:right w:val="nil"/>
          <w:between w:val="nil"/>
        </w:pBdr>
        <w:spacing w:after="0"/>
      </w:pPr>
      <w:r>
        <w:rPr>
          <w:b/>
          <w:bCs/>
          <w:color w:val="000000"/>
        </w:rPr>
        <w:t>Seamless Training Trajectory:</w:t>
      </w:r>
      <w:r>
        <w:rPr>
          <w:rFonts w:ascii="Cambria" w:eastAsia="Cambria" w:hAnsi="Cambria" w:cs="Cambria"/>
          <w:color w:val="000000"/>
        </w:rPr>
        <w:t xml:space="preserve"> Demonstrates a massive (+475%) and stable reward accretion completely devoid of oscillation</w:t>
      </w:r>
      <w:r>
        <w:t xml:space="preserve">, </w:t>
      </w:r>
      <w:r>
        <w:rPr>
          <w:rFonts w:ascii="Cambria" w:eastAsia="Cambria" w:hAnsi="Cambria" w:cs="Cambria"/>
          <w:color w:val="000000"/>
        </w:rPr>
        <w:t>the agent remains entirely unconfused by the chaotic, multi-vector attack environment.</w:t>
      </w:r>
    </w:p>
    <w:p w14:paraId="4AB74A35" w14:textId="77777777" w:rsidR="00632BAD" w:rsidRDefault="00632BAD" w:rsidP="00632BAD">
      <w:pPr>
        <w:numPr>
          <w:ilvl w:val="0"/>
          <w:numId w:val="19"/>
        </w:numPr>
        <w:pBdr>
          <w:top w:val="nil"/>
          <w:left w:val="nil"/>
          <w:bottom w:val="nil"/>
          <w:right w:val="nil"/>
          <w:between w:val="nil"/>
        </w:pBdr>
        <w:spacing w:after="0"/>
      </w:pPr>
      <w:r>
        <w:rPr>
          <w:b/>
          <w:bCs/>
          <w:color w:val="000000"/>
        </w:rPr>
        <w:t>Secure Convergence:</w:t>
      </w:r>
      <w:r>
        <w:rPr>
          <w:rFonts w:ascii="Cambria" w:eastAsia="Cambria" w:hAnsi="Cambria" w:cs="Cambria"/>
          <w:color w:val="000000"/>
        </w:rPr>
        <w:t xml:space="preserve"> `approx_kl` converges safely (≈0.0008, comfortably below the clip threshold)</w:t>
      </w:r>
      <w:r>
        <w:t xml:space="preserve">, </w:t>
      </w:r>
      <w:r>
        <w:rPr>
          <w:rFonts w:ascii="Cambria" w:eastAsia="Cambria" w:hAnsi="Cambria" w:cs="Cambria"/>
          <w:color w:val="000000"/>
        </w:rPr>
        <w:t>ensuring that all RL policy updates remain mathematically safe and stable.</w:t>
      </w:r>
    </w:p>
    <w:p w14:paraId="74A6A200" w14:textId="77777777" w:rsidR="00632BAD" w:rsidRDefault="00632BAD" w:rsidP="00632BAD">
      <w:pPr>
        <w:numPr>
          <w:ilvl w:val="0"/>
          <w:numId w:val="19"/>
        </w:numPr>
        <w:pBdr>
          <w:top w:val="nil"/>
          <w:left w:val="nil"/>
          <w:bottom w:val="nil"/>
          <w:right w:val="nil"/>
          <w:between w:val="nil"/>
        </w:pBdr>
        <w:spacing w:after="0"/>
      </w:pPr>
      <w:r>
        <w:rPr>
          <w:b/>
          <w:bCs/>
          <w:color w:val="000000"/>
        </w:rPr>
        <w:t>Differentiated Response:</w:t>
      </w:r>
      <w:r>
        <w:rPr>
          <w:rFonts w:ascii="Cambria" w:eastAsia="Cambria" w:hAnsi="Cambria" w:cs="Cambria"/>
          <w:color w:val="000000"/>
        </w:rPr>
        <w:t xml:space="preserve"> The agent successfully learns to execute highly specific, differentiated actions customized to distinct attack typologies</w:t>
      </w:r>
      <w:r>
        <w:t xml:space="preserve">, </w:t>
      </w:r>
      <w:r>
        <w:rPr>
          <w:rFonts w:ascii="Cambria" w:eastAsia="Cambria" w:hAnsi="Cambria" w:cs="Cambria"/>
          <w:color w:val="000000"/>
        </w:rPr>
        <w:t>refusing to collapse into a degenerate "always block" state.</w:t>
      </w:r>
    </w:p>
    <w:p w14:paraId="37A1D688" w14:textId="77777777" w:rsidR="00632BAD" w:rsidRDefault="00632BAD" w:rsidP="00632BAD">
      <w:pPr>
        <w:numPr>
          <w:ilvl w:val="0"/>
          <w:numId w:val="19"/>
        </w:numPr>
        <w:pBdr>
          <w:top w:val="nil"/>
          <w:left w:val="nil"/>
          <w:bottom w:val="nil"/>
          <w:right w:val="nil"/>
          <w:between w:val="nil"/>
        </w:pBdr>
      </w:pPr>
      <w:r>
        <w:rPr>
          <w:b/>
          <w:bCs/>
          <w:color w:val="000000"/>
        </w:rPr>
        <w:t>Deployment Implication:</w:t>
      </w:r>
      <w:r>
        <w:rPr>
          <w:rFonts w:ascii="Cambria" w:eastAsia="Cambria" w:hAnsi="Cambria" w:cs="Cambria"/>
          <w:color w:val="000000"/>
        </w:rPr>
        <w:t xml:space="preserve"> The RL policy possesses extreme deployment durability</w:t>
      </w:r>
      <w:r>
        <w:t xml:space="preserve">, </w:t>
      </w:r>
      <w:r>
        <w:rPr>
          <w:rFonts w:ascii="Cambria" w:eastAsia="Cambria" w:hAnsi="Cambria" w:cs="Cambria"/>
          <w:color w:val="000000"/>
        </w:rPr>
        <w:t>it requires zero manual recalibration when attack patterns mutate within the geometric boundaries of its training manifold.</w:t>
      </w:r>
    </w:p>
    <w:p w14:paraId="56AFF50C" w14:textId="77777777" w:rsidR="00632BAD" w:rsidRDefault="00632BAD">
      <w:pPr>
        <w:pStyle w:val="Heading3"/>
      </w:pPr>
      <w:r>
        <w:t>The Three Principal Contributions of the Project</w:t>
      </w:r>
    </w:p>
    <w:p w14:paraId="3758BECD" w14:textId="77777777" w:rsidR="00632BAD" w:rsidRDefault="00632BAD" w:rsidP="00632BAD">
      <w:pPr>
        <w:numPr>
          <w:ilvl w:val="0"/>
          <w:numId w:val="22"/>
        </w:numPr>
        <w:pBdr>
          <w:top w:val="nil"/>
          <w:left w:val="nil"/>
          <w:bottom w:val="nil"/>
          <w:right w:val="nil"/>
          <w:between w:val="nil"/>
        </w:pBdr>
        <w:spacing w:after="0"/>
        <w:rPr>
          <w:color w:val="000000"/>
        </w:rPr>
      </w:pPr>
      <w:r>
        <w:rPr>
          <w:b/>
          <w:bCs/>
          <w:color w:val="000000"/>
        </w:rPr>
        <w:t>Technical Contribution:</w:t>
      </w:r>
      <w:r>
        <w:rPr>
          <w:rFonts w:ascii="Cambria" w:eastAsia="Cambria" w:hAnsi="Cambria" w:cs="Cambria"/>
          <w:color w:val="000000"/>
        </w:rPr>
        <w:t xml:space="preserve"> </w:t>
      </w:r>
      <w:r>
        <w:t>The integration of end-to-end RL agents with the traffic feature extraction pipeline includes advanced application layer feature techniques (CRS integration and payload normalization). Design analysis revealed that the HTTP payload feature group (F12–F20) is the main contributor, not the CRS alone,  a significant finding not yet widely published.</w:t>
      </w:r>
    </w:p>
    <w:p w14:paraId="629C9876" w14:textId="77777777" w:rsidR="00632BAD" w:rsidRDefault="00632BAD" w:rsidP="00632BAD">
      <w:pPr>
        <w:numPr>
          <w:ilvl w:val="0"/>
          <w:numId w:val="22"/>
        </w:numPr>
        <w:pBdr>
          <w:top w:val="nil"/>
          <w:left w:val="nil"/>
          <w:bottom w:val="nil"/>
          <w:right w:val="nil"/>
          <w:between w:val="nil"/>
        </w:pBdr>
        <w:spacing w:after="0"/>
        <w:rPr>
          <w:color w:val="000000"/>
        </w:rPr>
      </w:pPr>
      <w:r>
        <w:rPr>
          <w:b/>
          <w:bCs/>
          <w:color w:val="000000"/>
        </w:rPr>
        <w:t xml:space="preserve">Methodological Contribution: </w:t>
      </w:r>
      <w:r>
        <w:t xml:space="preserve">A rigorous evaluation framework includes </w:t>
      </w:r>
      <w:r>
        <w:rPr>
          <w:b/>
          <w:bCs/>
        </w:rPr>
        <w:t>ablation with percentage-point precision delta</w:t>
      </w:r>
      <w:r>
        <w:t xml:space="preserve"> and </w:t>
      </w:r>
      <w:r>
        <w:rPr>
          <w:b/>
          <w:bCs/>
        </w:rPr>
        <w:t>FPR/detection rate trade-off analysis</w:t>
      </w:r>
      <w:r>
        <w:t>, useful for future NIDS-RL studies.</w:t>
      </w:r>
    </w:p>
    <w:p w14:paraId="2C91C67A" w14:textId="77777777" w:rsidR="00632BAD" w:rsidRDefault="00632BAD" w:rsidP="00632BAD">
      <w:pPr>
        <w:numPr>
          <w:ilvl w:val="0"/>
          <w:numId w:val="22"/>
        </w:numPr>
        <w:pBdr>
          <w:top w:val="nil"/>
          <w:left w:val="nil"/>
          <w:bottom w:val="nil"/>
          <w:right w:val="nil"/>
          <w:between w:val="nil"/>
        </w:pBdr>
        <w:spacing w:after="0"/>
        <w:rPr>
          <w:color w:val="000000"/>
        </w:rPr>
      </w:pPr>
      <w:r>
        <w:rPr>
          <w:b/>
          <w:bCs/>
          <w:color w:val="000000"/>
        </w:rPr>
        <w:t>Operational Contribution:</w:t>
      </w:r>
      <w:r>
        <w:rPr>
          <w:rFonts w:ascii="Cambria" w:eastAsia="Cambria" w:hAnsi="Cambria" w:cs="Cambria"/>
          <w:color w:val="000000"/>
        </w:rPr>
        <w:t xml:space="preserve"> </w:t>
      </w:r>
      <w:r>
        <w:t>Demonstrate the feasibility of the implementation roadmap:</w:t>
      </w:r>
    </w:p>
    <w:p w14:paraId="6F780777" w14:textId="77777777" w:rsidR="00632BAD" w:rsidRDefault="00632BAD" w:rsidP="00632BAD">
      <w:pPr>
        <w:numPr>
          <w:ilvl w:val="1"/>
          <w:numId w:val="14"/>
        </w:numPr>
        <w:spacing w:after="0"/>
      </w:pPr>
      <w:r>
        <w:t xml:space="preserve">   - A latency envelope of ~1.016 ms (operationally acceptable when augmented by a static rate-limiting preliminary defense layer).</w:t>
      </w:r>
    </w:p>
    <w:p w14:paraId="6AC35591" w14:textId="77777777" w:rsidR="00632BAD" w:rsidRDefault="00632BAD" w:rsidP="00632BAD">
      <w:pPr>
        <w:numPr>
          <w:ilvl w:val="1"/>
          <w:numId w:val="14"/>
        </w:numPr>
        <w:spacing w:after="0"/>
      </w:pPr>
      <w:r>
        <w:t xml:space="preserve">   - An ultra-low FPR (easily managed via the honeypot escalation mechanism).</w:t>
      </w:r>
    </w:p>
    <w:p w14:paraId="62B686E5" w14:textId="77777777" w:rsidR="00632BAD" w:rsidRDefault="00632BAD" w:rsidP="00632BAD">
      <w:pPr>
        <w:numPr>
          <w:ilvl w:val="1"/>
          <w:numId w:val="14"/>
        </w:numPr>
        <w:spacing w:after="0"/>
      </w:pPr>
      <w:r>
        <w:t xml:space="preserve">   - A complex, multi-tiered action space (Block, Rate Limit, Redirect) capable of executing highly nuanced policies.</w:t>
      </w:r>
    </w:p>
    <w:p w14:paraId="0F61FCA0" w14:textId="77777777" w:rsidR="00632BAD" w:rsidRDefault="00632BAD" w:rsidP="00632BAD">
      <w:pPr>
        <w:numPr>
          <w:ilvl w:val="1"/>
          <w:numId w:val="14"/>
        </w:numPr>
      </w:pPr>
      <w:r>
        <w:t xml:space="preserve">   - Immediate operational readiness for integration with existing SIEM infrastructures (e.g., Wazuh integration discussed in Section 4.6).</w:t>
      </w:r>
    </w:p>
    <w:p w14:paraId="3D253C26" w14:textId="77777777" w:rsidR="00632BAD" w:rsidRDefault="00632BAD">
      <w:pPr>
        <w:pStyle w:val="Heading3"/>
      </w:pPr>
      <w:r>
        <w:t>The Gaps Remaining to be Bridged</w:t>
      </w:r>
    </w:p>
    <w:p w14:paraId="58815638" w14:textId="77777777" w:rsidR="00632BAD" w:rsidRDefault="00632BAD">
      <w:r>
        <w:t xml:space="preserve">Despite its promise, this project has only been validated in a </w:t>
      </w:r>
      <w:r>
        <w:rPr>
          <w:b/>
          <w:bCs/>
        </w:rPr>
        <w:t>controlled simulation environment</w:t>
      </w:r>
      <w:r>
        <w:t>. To be implemented in practice, the following issues need to be addressed:</w:t>
      </w:r>
    </w:p>
    <w:p w14:paraId="74D58911"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 xml:space="preserve">Sim2Real Validation: </w:t>
      </w:r>
      <w:r>
        <w:t>switch the policy from Containernet to real network traffic.</w:t>
      </w:r>
    </w:p>
    <w:p w14:paraId="3EF85281"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 xml:space="preserve">The HTTPS Imperative: </w:t>
      </w:r>
      <w:r>
        <w:t>or a transparent proxy or accept the L7 level detection blind spot.</w:t>
      </w:r>
    </w:p>
    <w:p w14:paraId="5781E61E"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 xml:space="preserve">Multi-Agent Coordination: </w:t>
      </w:r>
      <w:r>
        <w:t>scaling up beyond a single agent</w:t>
      </w:r>
    </w:p>
    <w:p w14:paraId="2D660323"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 xml:space="preserve">Adversarial Evasion Robustness: </w:t>
      </w:r>
      <w:r>
        <w:t>Check if the attacker knows the feature definition and policy.</w:t>
      </w:r>
    </w:p>
    <w:p w14:paraId="3D932151" w14:textId="77777777" w:rsidR="00632BAD" w:rsidRDefault="00632BAD">
      <w:r>
        <w:t>These future research vectors are detailed in Section 6.2.</w:t>
      </w:r>
    </w:p>
    <w:p w14:paraId="507204D4" w14:textId="77777777" w:rsidR="00632BAD" w:rsidRDefault="00632BAD">
      <w:pPr>
        <w:pStyle w:val="Heading2"/>
      </w:pPr>
      <w:r>
        <w:t>6.2 Future Developments: Towards an Autonomous &amp; Transparent Defense System</w:t>
      </w:r>
    </w:p>
    <w:p w14:paraId="41302224" w14:textId="77777777" w:rsidR="00632BAD" w:rsidRDefault="00632BAD">
      <w:r>
        <w:t>While this project demonstrates basic feasibility, the future Model Architecture Upgrade roadmap is oriented towards three main pillars to achieve an autonomous and transparent defense system:</w:t>
      </w:r>
    </w:p>
    <w:p w14:paraId="6E9A92D8" w14:textId="77777777" w:rsidR="00632BAD" w:rsidRDefault="00632BAD" w:rsidP="00632BAD">
      <w:pPr>
        <w:numPr>
          <w:ilvl w:val="0"/>
          <w:numId w:val="16"/>
        </w:numPr>
        <w:pBdr>
          <w:top w:val="nil"/>
          <w:left w:val="nil"/>
          <w:bottom w:val="nil"/>
          <w:right w:val="nil"/>
          <w:between w:val="nil"/>
        </w:pBdr>
        <w:spacing w:after="0"/>
        <w:rPr>
          <w:color w:val="000000"/>
        </w:rPr>
      </w:pPr>
      <w:r>
        <w:rPr>
          <w:b/>
          <w:bCs/>
          <w:color w:val="000000"/>
        </w:rPr>
        <w:t>Explainable AI (XAI):</w:t>
      </w:r>
      <w:r>
        <w:rPr>
          <w:rFonts w:ascii="Cambria" w:eastAsia="Cambria" w:hAnsi="Cambria" w:cs="Cambria"/>
          <w:color w:val="000000"/>
        </w:rPr>
        <w:t xml:space="preserve"> </w:t>
      </w:r>
      <w:r>
        <w:t>Integrating SHAP and Attention into a 34-dimensional vector space transforms the model into a "Glass Box," providing clear blocking reasons for the SOC team.</w:t>
      </w:r>
    </w:p>
    <w:p w14:paraId="3B006B85" w14:textId="77777777" w:rsidR="00632BAD" w:rsidRDefault="00632BAD" w:rsidP="00632BAD">
      <w:pPr>
        <w:numPr>
          <w:ilvl w:val="0"/>
          <w:numId w:val="16"/>
        </w:numPr>
        <w:pBdr>
          <w:top w:val="nil"/>
          <w:left w:val="nil"/>
          <w:bottom w:val="nil"/>
          <w:right w:val="nil"/>
          <w:between w:val="nil"/>
        </w:pBdr>
        <w:spacing w:after="0"/>
        <w:rPr>
          <w:color w:val="000000"/>
        </w:rPr>
      </w:pPr>
      <w:r>
        <w:rPr>
          <w:b/>
          <w:bCs/>
          <w:color w:val="000000"/>
        </w:rPr>
        <w:t>Multi-Agent Collaboration:</w:t>
      </w:r>
      <w:r>
        <w:rPr>
          <w:rFonts w:ascii="Cambria" w:eastAsia="Cambria" w:hAnsi="Cambria" w:cs="Cambria"/>
          <w:color w:val="000000"/>
        </w:rPr>
        <w:t xml:space="preserve"> </w:t>
      </w:r>
      <w:r>
        <w:t>Distributing agents across multiple subnets allows for sharing the attack context, effectively preventing lateral movement.</w:t>
      </w:r>
    </w:p>
    <w:p w14:paraId="1A299B52" w14:textId="77777777" w:rsidR="00632BAD" w:rsidRDefault="00632BAD" w:rsidP="00632BAD">
      <w:pPr>
        <w:numPr>
          <w:ilvl w:val="0"/>
          <w:numId w:val="16"/>
        </w:numPr>
        <w:pBdr>
          <w:top w:val="nil"/>
          <w:left w:val="nil"/>
          <w:bottom w:val="nil"/>
          <w:right w:val="nil"/>
          <w:between w:val="nil"/>
        </w:pBdr>
        <w:rPr>
          <w:color w:val="000000"/>
        </w:rPr>
      </w:pPr>
      <w:r>
        <w:rPr>
          <w:b/>
          <w:bCs/>
          <w:color w:val="000000"/>
        </w:rPr>
        <w:t>Multi-step Reward Architectures:</w:t>
      </w:r>
      <w:r>
        <w:rPr>
          <w:rFonts w:ascii="Cambria" w:eastAsia="Cambria" w:hAnsi="Cambria" w:cs="Cambria"/>
          <w:color w:val="000000"/>
        </w:rPr>
        <w:t xml:space="preserve"> </w:t>
      </w:r>
      <w:r>
        <w:t>Implement a reward system based on a 100-step process rather than a single action to optimize your long-term strategy.</w:t>
      </w:r>
    </w:p>
    <w:p w14:paraId="49384FA3" w14:textId="77777777" w:rsidR="00632BAD" w:rsidRDefault="00632BAD">
      <w:r>
        <w:t>Complementing these three central pillars, the following advanced enhancements are formally proposed:</w:t>
      </w:r>
    </w:p>
    <w:p w14:paraId="1053F88F" w14:textId="77777777" w:rsidR="00632BAD" w:rsidRDefault="00632BAD">
      <w:pPr>
        <w:pStyle w:val="Heading3"/>
      </w:pPr>
      <w:r>
        <w:t>6.2.1 Expansion of the Action Space</w:t>
      </w:r>
    </w:p>
    <w:p w14:paraId="00733F59" w14:textId="77777777" w:rsidR="00632BAD" w:rsidRDefault="00632BAD">
      <w:r>
        <w:rPr>
          <w:b/>
          <w:bCs/>
        </w:rPr>
        <w:t>Current State:</w:t>
      </w:r>
      <w:r>
        <w:t xml:space="preserve"> The agent is restricted to a selection of 4 terminal actions (Allow, Rate Limit, Honeypot Redirect, Block).</w:t>
      </w:r>
    </w:p>
    <w:p w14:paraId="6051F20D" w14:textId="77777777" w:rsidR="00632BAD" w:rsidRDefault="00632BAD">
      <w:r>
        <w:rPr>
          <w:b/>
          <w:bCs/>
        </w:rPr>
        <w:t>Proposed Enhancement:</w:t>
      </w:r>
    </w:p>
    <w:p w14:paraId="42BFC9D2"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**Source-IP Specific Rate Limiting** (e.g., enforcing 10 req/sec for IP X, whilst permitting 100 req/sec for IP Y).</w:t>
      </w:r>
    </w:p>
    <w:p w14:paraId="52AE4E36"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**Request-Type Discriminatory Routing** (e.g., subjecting POST requests to draconian firewall scrutiny while permitting unhindered GET requests).</w:t>
      </w:r>
    </w:p>
    <w:p w14:paraId="03FB4E0E"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**Dynamic Honeypot Instantiation** (the on-the-fly, programmatic spinning up of bespoke honeypot containers precisely tailored to the detected attack typology).</w:t>
      </w:r>
    </w:p>
    <w:p w14:paraId="5AEE19CB"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**Action Masking** — deploying advanced algorithms to expertly guide the agent's exploratory vectors through a vastly expanded, high-dimensional action matrix.</w:t>
      </w:r>
    </w:p>
    <w:p w14:paraId="7B606F1D" w14:textId="77777777" w:rsidR="00632BAD" w:rsidRDefault="00632BAD">
      <w:r>
        <w:rPr>
          <w:b/>
          <w:bCs/>
        </w:rPr>
        <w:t>Strategic Importance:</w:t>
      </w:r>
      <w:r>
        <w:t xml:space="preserve"> Large multi-user environments or ISPs require a more sophisticated hierarchical structure. The action "Block all traffic from 203.0.113.0/24" is too crude, limited to 10k pps but allowing critical ports is needed.</w:t>
      </w:r>
    </w:p>
    <w:p w14:paraId="3D939ABB" w14:textId="77777777" w:rsidR="00632BAD" w:rsidRDefault="00632BAD">
      <w:r>
        <w:rPr>
          <w:b/>
          <w:bCs/>
        </w:rPr>
        <w:t>Effort Estimation:</w:t>
      </w:r>
      <w:r>
        <w:t xml:space="preserve"> Moderate, requires integration of action masking libraries (SB3 provides built-in support) and adjustment of the reward function. Estimated 2–3 weeks.</w:t>
      </w:r>
    </w:p>
    <w:p w14:paraId="62A3C0B0" w14:textId="77777777" w:rsidR="00632BAD" w:rsidRDefault="00632BAD">
      <w:r>
        <w:rPr>
          <w:b/>
          <w:bCs/>
        </w:rPr>
        <w:t>Operational Impact:</w:t>
      </w:r>
      <w:r>
        <w:t xml:space="preserve"> Directly improves FPR (reduces false positives blocking) and usability in enterprise environments.</w:t>
      </w:r>
    </w:p>
    <w:p w14:paraId="3F240817" w14:textId="77777777" w:rsidR="00632BAD" w:rsidRDefault="00632BAD">
      <w:pPr>
        <w:pStyle w:val="Heading3"/>
      </w:pPr>
      <w:r>
        <w:t>6.2.2 Multi-Agent Collaboration</w:t>
      </w:r>
    </w:p>
    <w:p w14:paraId="64572043" w14:textId="77777777" w:rsidR="00632BAD" w:rsidRDefault="00632BAD">
      <w:r>
        <w:rPr>
          <w:b/>
          <w:bCs/>
        </w:rPr>
        <w:t>Current State:</w:t>
      </w:r>
      <w:r>
        <w:t xml:space="preserve"> A single agent monitors the entire network.</w:t>
      </w:r>
    </w:p>
    <w:p w14:paraId="7D7D963C" w14:textId="77777777" w:rsidR="00632BAD" w:rsidRDefault="00632BAD">
      <w:r>
        <w:rPr>
          <w:b/>
          <w:bCs/>
        </w:rPr>
        <w:t>Proposed Feature:</w:t>
      </w:r>
    </w:p>
    <w:p w14:paraId="55F96B37" w14:textId="77777777" w:rsidR="00632BAD" w:rsidRDefault="00632BAD">
      <w:r>
        <w:t>Distribute agents across multiple network segments (subnets) to directly share threat contexts.</w:t>
      </w:r>
    </w:p>
    <w:p w14:paraId="5C92FAB7" w14:textId="77777777" w:rsidR="00632BAD" w:rsidRDefault="00632BAD" w:rsidP="00632BAD">
      <w:pPr>
        <w:numPr>
          <w:ilvl w:val="0"/>
          <w:numId w:val="19"/>
        </w:numPr>
        <w:pBdr>
          <w:top w:val="nil"/>
          <w:left w:val="nil"/>
          <w:bottom w:val="nil"/>
          <w:right w:val="nil"/>
          <w:between w:val="nil"/>
        </w:pBdr>
        <w:spacing w:after="0"/>
      </w:pPr>
      <w:r>
        <w:rPr>
          <w:b/>
          <w:bCs/>
          <w:color w:val="000000"/>
        </w:rPr>
        <w:t>Distributed Policy Coordination:</w:t>
      </w:r>
      <w:r>
        <w:rPr>
          <w:rFonts w:ascii="Cambria" w:eastAsia="Cambria" w:hAnsi="Cambria" w:cs="Cambria"/>
          <w:color w:val="000000"/>
        </w:rPr>
        <w:t xml:space="preserve"> </w:t>
      </w:r>
      <w:r>
        <w:t>Agents share experiences or state via high-speed communication protocols.</w:t>
      </w:r>
      <w:r>
        <w:rPr>
          <w:rFonts w:ascii="Cambria" w:eastAsia="Cambria" w:hAnsi="Cambria" w:cs="Cambria"/>
          <w:color w:val="000000"/>
        </w:rPr>
        <w:t>.</w:t>
      </w:r>
    </w:p>
    <w:p w14:paraId="0DA9213D" w14:textId="77777777" w:rsidR="00632BAD" w:rsidRDefault="00632BAD" w:rsidP="00632BAD">
      <w:pPr>
        <w:numPr>
          <w:ilvl w:val="0"/>
          <w:numId w:val="19"/>
        </w:numPr>
        <w:pBdr>
          <w:top w:val="nil"/>
          <w:left w:val="nil"/>
          <w:bottom w:val="nil"/>
          <w:right w:val="nil"/>
          <w:between w:val="nil"/>
        </w:pBdr>
      </w:pPr>
      <w:r>
        <w:rPr>
          <w:b/>
          <w:bCs/>
          <w:color w:val="000000"/>
        </w:rPr>
        <w:t>Alert Protocoling:</w:t>
      </w:r>
      <w:r>
        <w:rPr>
          <w:rFonts w:ascii="Cambria" w:eastAsia="Cambria" w:hAnsi="Cambria" w:cs="Cambria"/>
          <w:color w:val="000000"/>
        </w:rPr>
        <w:t xml:space="preserve"> </w:t>
      </w:r>
      <w:r>
        <w:t>AMQP-style event bus for agents to communicate in real time.</w:t>
      </w:r>
    </w:p>
    <w:p w14:paraId="2C6CE413" w14:textId="77777777" w:rsidR="00632BAD" w:rsidRDefault="00632BAD">
      <w:r>
        <w:rPr>
          <w:b/>
          <w:bCs/>
        </w:rPr>
        <w:t>Key Benefit:</w:t>
      </w:r>
    </w:p>
    <w:p w14:paraId="6876683E" w14:textId="77777777" w:rsidR="00632BAD" w:rsidRDefault="00632BAD" w:rsidP="00632BAD">
      <w:pPr>
        <w:numPr>
          <w:ilvl w:val="0"/>
          <w:numId w:val="19"/>
        </w:numPr>
        <w:pBdr>
          <w:top w:val="nil"/>
          <w:left w:val="nil"/>
          <w:bottom w:val="nil"/>
          <w:right w:val="nil"/>
          <w:between w:val="nil"/>
        </w:pBdr>
        <w:spacing w:after="0"/>
      </w:pPr>
      <w:r>
        <w:rPr>
          <w:b/>
          <w:bCs/>
          <w:color w:val="000000"/>
        </w:rPr>
        <w:t>The Annihilation of Lateral Movement:</w:t>
      </w:r>
      <w:r>
        <w:t>A probing or exploitation attack on Subnet A will immediately alert Subnet B, allowing the entire network to raise its defenses before the attacker can expand its reach.</w:t>
      </w:r>
    </w:p>
    <w:p w14:paraId="218A0D55" w14:textId="77777777" w:rsidR="00632BAD" w:rsidRDefault="00632BAD" w:rsidP="00632BAD">
      <w:pPr>
        <w:numPr>
          <w:ilvl w:val="0"/>
          <w:numId w:val="19"/>
        </w:numPr>
        <w:pBdr>
          <w:top w:val="nil"/>
          <w:left w:val="nil"/>
          <w:bottom w:val="nil"/>
          <w:right w:val="nil"/>
          <w:between w:val="nil"/>
        </w:pBdr>
      </w:pPr>
      <w:r>
        <w:rPr>
          <w:b/>
          <w:bCs/>
          <w:color w:val="000000"/>
        </w:rPr>
        <w:t>Load Distribution:</w:t>
      </w:r>
      <w:r>
        <w:rPr>
          <w:rFonts w:ascii="Cambria" w:eastAsia="Cambria" w:hAnsi="Cambria" w:cs="Cambria"/>
          <w:color w:val="000000"/>
        </w:rPr>
        <w:t xml:space="preserve"> A multi-agent architecture decentralizes decision-making, positioning the agent immediately adjacent to the threat, thereby guaranteeing &lt;1ms latency even at massive enterprise scale.</w:t>
      </w:r>
    </w:p>
    <w:p w14:paraId="482E448E" w14:textId="77777777" w:rsidR="00632BAD" w:rsidRDefault="00632BAD">
      <w:r>
        <w:rPr>
          <w:b/>
          <w:bCs/>
        </w:rPr>
        <w:t>Effort Estimation:</w:t>
      </w:r>
      <w:r>
        <w:t xml:space="preserve"> Extremely High — Demands:</w:t>
      </w:r>
    </w:p>
    <w:p w14:paraId="3208CAC9"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Mastery of multi-agent RL theory (cooperative learning dynamics, communication overhead optimization, and policy divergence prevention).</w:t>
      </w:r>
    </w:p>
    <w:p w14:paraId="16585AA3"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Advanced distributed systems engineering (guaranteeing eventual consistency and extreme fault tolerance).</w:t>
      </w:r>
    </w:p>
    <w:p w14:paraId="5699DBFB"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Estimated timeline: 4–6 months of intensive research and implementation.</w:t>
      </w:r>
    </w:p>
    <w:p w14:paraId="679911EF" w14:textId="77777777" w:rsidR="00632BAD" w:rsidRDefault="00632BAD">
      <w:r>
        <w:rPr>
          <w:b/>
          <w:bCs/>
        </w:rPr>
        <w:t>Operational Impact:</w:t>
      </w:r>
      <w:r>
        <w:t xml:space="preserve"> Activate </w:t>
      </w:r>
      <w:r>
        <w:rPr>
          <w:b/>
          <w:bCs/>
        </w:rPr>
        <w:t>enterprise SDN deployment</w:t>
      </w:r>
      <w:r>
        <w:t xml:space="preserve"> (current work is limited to the Containernet lab environment). This is the gateway to actual production.</w:t>
      </w:r>
    </w:p>
    <w:p w14:paraId="7651F149" w14:textId="77777777" w:rsidR="00632BAD" w:rsidRDefault="00632BAD">
      <w:pPr>
        <w:pStyle w:val="Heading3"/>
      </w:pPr>
      <w:r>
        <w:t>6.2.3 Robustness Against Evasion Attacks</w:t>
      </w:r>
    </w:p>
    <w:p w14:paraId="40A27A33" w14:textId="77777777" w:rsidR="00632BAD" w:rsidRDefault="00632BAD">
      <w:r>
        <w:rPr>
          <w:b/>
          <w:bCs/>
        </w:rPr>
        <w:t>Current State:</w:t>
      </w:r>
      <w:r>
        <w:t xml:space="preserve"> Attack evaluations are functionally "cooperative"—the adversary possesses zero awareness of the underlying feature definitions.</w:t>
      </w:r>
    </w:p>
    <w:p w14:paraId="3436D9F5" w14:textId="77777777" w:rsidR="00632BAD" w:rsidRDefault="00632BAD">
      <w:r>
        <w:rPr>
          <w:b/>
          <w:bCs/>
        </w:rPr>
        <w:t>Proposed Enhancement:</w:t>
      </w:r>
    </w:p>
    <w:p w14:paraId="37546744" w14:textId="77777777" w:rsidR="00632BAD" w:rsidRDefault="00632BAD" w:rsidP="00632BAD">
      <w:pPr>
        <w:numPr>
          <w:ilvl w:val="0"/>
          <w:numId w:val="19"/>
        </w:numPr>
        <w:pBdr>
          <w:top w:val="nil"/>
          <w:left w:val="nil"/>
          <w:bottom w:val="nil"/>
          <w:right w:val="nil"/>
          <w:between w:val="nil"/>
        </w:pBdr>
      </w:pPr>
      <w:r>
        <w:rPr>
          <w:b/>
          <w:bCs/>
          <w:color w:val="000000"/>
        </w:rPr>
        <w:t>Adversarial Threat Modeling:</w:t>
      </w:r>
      <w:r>
        <w:rPr>
          <w:rFonts w:ascii="Cambria" w:eastAsia="Cambria" w:hAnsi="Cambria" w:cs="Cambria"/>
          <w:color w:val="000000"/>
        </w:rPr>
        <w:t xml:space="preserve"> The adversary is assumed to possess perfect, omniscient knowledge regarding:</w:t>
      </w:r>
    </w:p>
    <w:p w14:paraId="3C0A7EAF" w14:textId="77777777" w:rsidR="00632BAD" w:rsidRDefault="00632BAD">
      <w:r>
        <w:t xml:space="preserve">  - The feature definitions (20D traffic features + 10D temporal state + 4D feedback = the exact 34D observation matrix).</w:t>
      </w:r>
    </w:p>
    <w:p w14:paraId="79AAD763" w14:textId="77777777" w:rsidR="00632BAD" w:rsidRDefault="00632BAD">
      <w:r>
        <w:t xml:space="preserve">  - The precise mathematical architecture of the reward function.</w:t>
      </w:r>
    </w:p>
    <w:p w14:paraId="2A15ECAC" w14:textId="77777777" w:rsidR="00632BAD" w:rsidRDefault="00632BAD">
      <w:r>
        <w:t xml:space="preserve">  - The policy's neural architecture (2-layer MLP, net_arch=[128, 128], Tanh activations).</w:t>
      </w:r>
    </w:p>
    <w:p w14:paraId="26255821" w14:textId="77777777" w:rsidR="00632BAD" w:rsidRDefault="00632BAD" w:rsidP="00632BAD">
      <w:pPr>
        <w:numPr>
          <w:ilvl w:val="0"/>
          <w:numId w:val="19"/>
        </w:numPr>
        <w:pBdr>
          <w:top w:val="nil"/>
          <w:left w:val="nil"/>
          <w:bottom w:val="nil"/>
          <w:right w:val="nil"/>
          <w:between w:val="nil"/>
        </w:pBdr>
      </w:pPr>
      <w:r>
        <w:rPr>
          <w:b/>
          <w:bCs/>
          <w:color w:val="000000"/>
        </w:rPr>
        <w:t>Evasion Tactics Mandating Rigorous Testing:</w:t>
      </w:r>
    </w:p>
    <w:p w14:paraId="01B2B512" w14:textId="77777777" w:rsidR="00632BAD" w:rsidRDefault="00632BAD">
      <w:r>
        <w:t xml:space="preserve">  - Penetrating the payload normalization pipeline (e.g., leveraging `%255c` = double-URL-encoded backslash).</w:t>
      </w:r>
    </w:p>
    <w:p w14:paraId="3FD9272A" w14:textId="77777777" w:rsidR="00632BAD" w:rsidRDefault="00632BAD">
      <w:r>
        <w:t xml:space="preserve">  - Temporal modulation (executing a "low and slow" SYN flood at &lt;100 SYN/sec to remain beneath the F1 detection threshold).</w:t>
      </w:r>
    </w:p>
    <w:p w14:paraId="08C055DF" w14:textId="77777777" w:rsidR="00632BAD" w:rsidRDefault="00632BAD">
      <w:r>
        <w:t xml:space="preserve">  - Polyglot payload injection (crafting payloads that validate simultaneously as legitimate SQL and legitimate XML).</w:t>
      </w:r>
    </w:p>
    <w:p w14:paraId="55AB0DCC" w14:textId="77777777" w:rsidR="00632BAD" w:rsidRDefault="00632BAD" w:rsidP="00632BAD">
      <w:pPr>
        <w:numPr>
          <w:ilvl w:val="0"/>
          <w:numId w:val="19"/>
        </w:numPr>
        <w:pBdr>
          <w:top w:val="nil"/>
          <w:left w:val="nil"/>
          <w:bottom w:val="nil"/>
          <w:right w:val="nil"/>
          <w:between w:val="nil"/>
        </w:pBdr>
      </w:pPr>
      <w:r>
        <w:rPr>
          <w:b/>
          <w:bCs/>
          <w:color w:val="000000"/>
        </w:rPr>
        <w:t>Defensive Countermeasures:</w:t>
      </w:r>
      <w:r>
        <w:rPr>
          <w:rFonts w:ascii="Cambria" w:eastAsia="Cambria" w:hAnsi="Cambria" w:cs="Cambria"/>
          <w:color w:val="000000"/>
        </w:rPr>
        <w:t xml:space="preserve"> Implementing aggressive adversarial policy training against a highly adaptive, constantly mutating attacker (a pure min-max game theoretic approach).</w:t>
      </w:r>
    </w:p>
    <w:p w14:paraId="1E3D3762" w14:textId="77777777" w:rsidR="00632BAD" w:rsidRDefault="00632BAD">
      <w:r>
        <w:rPr>
          <w:b/>
          <w:bCs/>
        </w:rPr>
        <w:t>Strategic Importance:</w:t>
      </w:r>
      <w:r>
        <w:t xml:space="preserve"> Real-world adversaries are neither naive nor cooperative. Upon the deployment of an RL defense, the adversary will inevitably adapt and counter-evolve. The evaluative framework must stress-test this certainty.</w:t>
      </w:r>
    </w:p>
    <w:p w14:paraId="2D827023" w14:textId="77777777" w:rsidR="00632BAD" w:rsidRDefault="00632BAD">
      <w:r>
        <w:rPr>
          <w:b/>
          <w:bCs/>
        </w:rPr>
        <w:t>Effort Estimation:</w:t>
      </w:r>
      <w:r>
        <w:t xml:space="preserve"> Extremely High — Demands:</w:t>
      </w:r>
    </w:p>
    <w:p w14:paraId="0014B7C6"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Deep expertise in adversarial RL theory (two-player zero-sum games, rigorous convergence analysis).</w:t>
      </w:r>
    </w:p>
    <w:p w14:paraId="35DADE3A"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engineering of a bespoke, highly customized attack synthesis toolkit.</w:t>
      </w:r>
    </w:p>
    <w:p w14:paraId="288C32DC"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Massive computational resources (mandating the simultaneous, synchronous training of two opposing agents).</w:t>
      </w:r>
    </w:p>
    <w:p w14:paraId="2587F698"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Estimated timeline: 5–6 months.</w:t>
      </w:r>
    </w:p>
    <w:p w14:paraId="6C0BE26F" w14:textId="77777777" w:rsidR="00632BAD" w:rsidRDefault="00632BAD">
      <w:r>
        <w:rPr>
          <w:b/>
          <w:bCs/>
        </w:rPr>
        <w:t>Operational Impact:</w:t>
      </w:r>
      <w:r>
        <w:t xml:space="preserve"> Identify </w:t>
      </w:r>
      <w:r>
        <w:rPr>
          <w:b/>
          <w:bCs/>
        </w:rPr>
        <w:t>exploitable vulnerabilities before deployment</w:t>
      </w:r>
      <w:r>
        <w:t>. This can be important for security-critical applications such as industrial networks.</w:t>
      </w:r>
    </w:p>
    <w:p w14:paraId="1EFAA587" w14:textId="77777777" w:rsidR="00632BAD" w:rsidRDefault="00632BAD">
      <w:pPr>
        <w:pStyle w:val="Heading3"/>
      </w:pPr>
      <w:r>
        <w:t>6.2.4 Online Training and Concept Drift Management (Continuous Learning)</w:t>
      </w:r>
    </w:p>
    <w:p w14:paraId="10ACE06C" w14:textId="77777777" w:rsidR="00632BAD" w:rsidRDefault="00632BAD">
      <w:r>
        <w:rPr>
          <w:b/>
          <w:bCs/>
        </w:rPr>
        <w:t>Current State:</w:t>
      </w:r>
      <w:r>
        <w:t xml:space="preserve"> The policy remains rigidly frozen post-training; it possesses zero capability to adapt to novel, emergent threats.</w:t>
      </w:r>
    </w:p>
    <w:p w14:paraId="532A416F" w14:textId="77777777" w:rsidR="00632BAD" w:rsidRDefault="00632BAD">
      <w:r>
        <w:rPr>
          <w:b/>
          <w:bCs/>
        </w:rPr>
        <w:t>Proposed Enhancement:</w:t>
      </w:r>
    </w:p>
    <w:p w14:paraId="171D33FE" w14:textId="77777777" w:rsidR="00632BAD" w:rsidRDefault="00632BAD" w:rsidP="00632BAD">
      <w:pPr>
        <w:numPr>
          <w:ilvl w:val="0"/>
          <w:numId w:val="19"/>
        </w:numPr>
        <w:pBdr>
          <w:top w:val="nil"/>
          <w:left w:val="nil"/>
          <w:bottom w:val="nil"/>
          <w:right w:val="nil"/>
          <w:between w:val="nil"/>
        </w:pBdr>
        <w:spacing w:after="0"/>
      </w:pPr>
      <w:r>
        <w:rPr>
          <w:b/>
          <w:bCs/>
          <w:color w:val="000000"/>
        </w:rPr>
        <w:t>Drift Detection Mechanics:</w:t>
      </w:r>
      <w:r>
        <w:rPr>
          <w:rFonts w:ascii="Cambria" w:eastAsia="Cambria" w:hAnsi="Cambria" w:cs="Cambria"/>
          <w:color w:val="000000"/>
        </w:rPr>
        <w:t xml:space="preserve"> Relentless statistical monitoring of recent traffic patterns against the established policy baseline</w:t>
      </w:r>
      <w:r>
        <w:t xml:space="preserve">, </w:t>
      </w:r>
      <w:r>
        <w:rPr>
          <w:rFonts w:ascii="Cambria" w:eastAsia="Cambria" w:hAnsi="Cambria" w:cs="Cambria"/>
          <w:color w:val="000000"/>
        </w:rPr>
        <w:t xml:space="preserve">if the FPR spikes anomalously or a novel attack signature emerges </w:t>
      </w:r>
      <w:r>
        <w:t>the</w:t>
      </w:r>
      <w:r>
        <w:rPr>
          <w:rFonts w:ascii="Cambria" w:eastAsia="Cambria" w:hAnsi="Cambria" w:cs="Cambria"/>
          <w:color w:val="000000"/>
        </w:rPr>
        <w:t xml:space="preserve"> retrain flag is instantly triggered.</w:t>
      </w:r>
    </w:p>
    <w:p w14:paraId="566043A1" w14:textId="77777777" w:rsidR="00632BAD" w:rsidRDefault="00632BAD" w:rsidP="00632BAD">
      <w:pPr>
        <w:numPr>
          <w:ilvl w:val="0"/>
          <w:numId w:val="19"/>
        </w:numPr>
        <w:pBdr>
          <w:top w:val="nil"/>
          <w:left w:val="nil"/>
          <w:bottom w:val="nil"/>
          <w:right w:val="nil"/>
          <w:between w:val="nil"/>
        </w:pBdr>
        <w:spacing w:after="0"/>
      </w:pPr>
      <w:r>
        <w:rPr>
          <w:b/>
          <w:bCs/>
          <w:color w:val="000000"/>
        </w:rPr>
        <w:t>Incremental Retraining:</w:t>
      </w:r>
      <w:r>
        <w:rPr>
          <w:rFonts w:ascii="Cambria" w:eastAsia="Cambria" w:hAnsi="Cambria" w:cs="Cambria"/>
          <w:color w:val="000000"/>
        </w:rPr>
        <w:t xml:space="preserve"> </w:t>
      </w:r>
      <w:r>
        <w:t>The policy is meticulously refined using recent traffic data, designed to avoid catastrophic forgetting of past knowledge, leveraging elastic weighting merging or intelligent playback buffer sampling.</w:t>
      </w:r>
    </w:p>
    <w:p w14:paraId="460F65B5" w14:textId="77777777" w:rsidR="00632BAD" w:rsidRDefault="00632BAD" w:rsidP="00632BAD">
      <w:pPr>
        <w:numPr>
          <w:ilvl w:val="0"/>
          <w:numId w:val="19"/>
        </w:numPr>
        <w:pBdr>
          <w:top w:val="nil"/>
          <w:left w:val="nil"/>
          <w:bottom w:val="nil"/>
          <w:right w:val="nil"/>
          <w:between w:val="nil"/>
        </w:pBdr>
      </w:pPr>
      <w:r>
        <w:rPr>
          <w:b/>
          <w:bCs/>
          <w:color w:val="000000"/>
        </w:rPr>
        <w:t>A/B Testing Protocols:</w:t>
      </w:r>
      <w:r>
        <w:rPr>
          <w:rFonts w:ascii="Cambria" w:eastAsia="Cambria" w:hAnsi="Cambria" w:cs="Cambria"/>
          <w:color w:val="000000"/>
        </w:rPr>
        <w:t xml:space="preserve"> </w:t>
      </w:r>
      <w:r>
        <w:t>Run the old and new policies in parallel on the ball traffic to confirm before switching.</w:t>
      </w:r>
    </w:p>
    <w:p w14:paraId="57BDB202" w14:textId="77777777" w:rsidR="00632BAD" w:rsidRDefault="00632BAD">
      <w:r>
        <w:rPr>
          <w:b/>
          <w:bCs/>
        </w:rPr>
        <w:t>Strategic Importance:</w:t>
      </w:r>
      <w:r>
        <w:t xml:space="preserve"> The threat landscape is in a state of perpetual evolution (novel malware variants, unprecedented evasion techniques). A frozen policy decays rapidly. Relying on manual policy updates every 6 months is operationally suicidal.</w:t>
      </w:r>
    </w:p>
    <w:p w14:paraId="2362EE17" w14:textId="77777777" w:rsidR="00632BAD" w:rsidRDefault="00632BAD">
      <w:r>
        <w:rPr>
          <w:b/>
          <w:bCs/>
        </w:rPr>
        <w:t>Effort Estimation:</w:t>
      </w:r>
      <w:r>
        <w:t xml:space="preserve"> Moderate-to-High — Demands:</w:t>
      </w:r>
    </w:p>
    <w:p w14:paraId="2554A965"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Advanced statistical validation for drift detection (identifying precise distributional shifts in the data).</w:t>
      </w:r>
    </w:p>
    <w:p w14:paraId="3BF354A5"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seamless integration of continuous learning libraries (e.g., EWC, SI).</w:t>
      </w:r>
    </w:p>
    <w:p w14:paraId="01030654"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construction of a robust, fully automated CI/CD pipeline dedicated to policy retraining.</w:t>
      </w:r>
    </w:p>
    <w:p w14:paraId="6C166375"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Estimated timeline: 2–3 weeks.</w:t>
      </w:r>
    </w:p>
    <w:p w14:paraId="31F28062" w14:textId="77777777" w:rsidR="00632BAD" w:rsidRDefault="00632BAD">
      <w:r>
        <w:rPr>
          <w:b/>
          <w:bCs/>
        </w:rPr>
        <w:t>Operational Impact:</w:t>
      </w:r>
      <w:r>
        <w:t xml:space="preserve"> Guarantees that defensive efficacy is relentlessly sustained over years of deployment, rather than degrading instantly post-deployment.</w:t>
      </w:r>
    </w:p>
    <w:p w14:paraId="3F33FECD" w14:textId="77777777" w:rsidR="00632BAD" w:rsidRDefault="00632BAD">
      <w:pPr>
        <w:pStyle w:val="Heading3"/>
      </w:pPr>
      <w:r>
        <w:t>6.2.5 Explainable AI (XAI)</w:t>
      </w:r>
    </w:p>
    <w:p w14:paraId="48C2D816" w14:textId="77777777" w:rsidR="00632BAD" w:rsidRDefault="00632BAD">
      <w:r>
        <w:rPr>
          <w:b/>
          <w:bCs/>
        </w:rPr>
        <w:t>Current State:</w:t>
      </w:r>
      <w:r>
        <w:t xml:space="preserve"> The policy functions as an impenetrable "Black Box"; human operators are provided with a "Predicted Action," entirely devoid of underlying rationale.</w:t>
      </w:r>
    </w:p>
    <w:p w14:paraId="75E8A71F" w14:textId="77777777" w:rsidR="00632BAD" w:rsidRDefault="00632BAD">
      <w:r>
        <w:rPr>
          <w:b/>
          <w:bCs/>
        </w:rPr>
        <w:t>Proposed Feature:</w:t>
      </w:r>
    </w:p>
    <w:p w14:paraId="79603603" w14:textId="77777777" w:rsidR="00632BAD" w:rsidRDefault="00632BAD" w:rsidP="00632BAD">
      <w:pPr>
        <w:numPr>
          <w:ilvl w:val="0"/>
          <w:numId w:val="19"/>
        </w:numPr>
        <w:pBdr>
          <w:top w:val="nil"/>
          <w:left w:val="nil"/>
          <w:bottom w:val="nil"/>
          <w:right w:val="nil"/>
          <w:between w:val="nil"/>
        </w:pBdr>
        <w:spacing w:after="0"/>
      </w:pPr>
      <w:r>
        <w:rPr>
          <w:b/>
          <w:bCs/>
          <w:color w:val="000000"/>
        </w:rPr>
        <w:t>Integration of SHAP / Attention Mechanisms targeting the 34D vector:</w:t>
      </w:r>
      <w:r>
        <w:t>Accurately identify which of the 34 characteristic dimensions (statistical characteristics, time, effects) has the greatest influence on the final decision.</w:t>
      </w:r>
    </w:p>
    <w:p w14:paraId="7B0504B3" w14:textId="77777777" w:rsidR="00632BAD" w:rsidRDefault="00632BAD" w:rsidP="00632BAD">
      <w:pPr>
        <w:numPr>
          <w:ilvl w:val="0"/>
          <w:numId w:val="19"/>
        </w:numPr>
        <w:pBdr>
          <w:top w:val="nil"/>
          <w:left w:val="nil"/>
          <w:bottom w:val="nil"/>
          <w:right w:val="nil"/>
          <w:between w:val="nil"/>
        </w:pBdr>
      </w:pPr>
      <w:r>
        <w:rPr>
          <w:b/>
          <w:bCs/>
          <w:color w:val="000000"/>
        </w:rPr>
        <w:t>Automated Audit Trails:</w:t>
      </w:r>
      <w:r>
        <w:rPr>
          <w:rFonts w:ascii="Cambria" w:eastAsia="Cambria" w:hAnsi="Cambria" w:cs="Cambria"/>
          <w:color w:val="000000"/>
        </w:rPr>
        <w:t xml:space="preserve"> </w:t>
      </w:r>
      <w:r>
        <w:t>The log report output explains each blocking decision, for example: "Blocked IP X due to F13 (SQLi) characteristic exceeding threshold combined with increasing loss trend".</w:t>
      </w:r>
    </w:p>
    <w:p w14:paraId="0A9251B9" w14:textId="77777777" w:rsidR="00632BAD" w:rsidRDefault="00632BAD">
      <w:r>
        <w:rPr>
          <w:b/>
          <w:bCs/>
        </w:rPr>
        <w:t>Key Benefit:</w:t>
      </w:r>
    </w:p>
    <w:p w14:paraId="2A55E214" w14:textId="77777777" w:rsidR="00632BAD" w:rsidRDefault="00632BAD" w:rsidP="00632BAD">
      <w:pPr>
        <w:numPr>
          <w:ilvl w:val="0"/>
          <w:numId w:val="19"/>
        </w:numPr>
        <w:pBdr>
          <w:top w:val="nil"/>
          <w:left w:val="nil"/>
          <w:bottom w:val="nil"/>
          <w:right w:val="nil"/>
          <w:between w:val="nil"/>
        </w:pBdr>
        <w:spacing w:after="0"/>
      </w:pPr>
      <w:r>
        <w:rPr>
          <w:b/>
          <w:bCs/>
          <w:color w:val="000000"/>
        </w:rPr>
        <w:t>The Transition to "Glass Box" AI:</w:t>
      </w:r>
      <w:r>
        <w:t xml:space="preserve"> Transforming the system into a transparent model provides clear and understandable decision-making bases and blocking rationales for the SOC team. This addresses the biggest barriers to AI adoption in production: operator trust and legal compliance (GDPR, PCI-DSS).</w:t>
      </w:r>
    </w:p>
    <w:p w14:paraId="3BCED1C3" w14:textId="77777777" w:rsidR="00632BAD" w:rsidRDefault="00632BAD" w:rsidP="00632BAD">
      <w:pPr>
        <w:numPr>
          <w:ilvl w:val="0"/>
          <w:numId w:val="19"/>
        </w:numPr>
        <w:pBdr>
          <w:top w:val="nil"/>
          <w:left w:val="nil"/>
          <w:bottom w:val="nil"/>
          <w:right w:val="nil"/>
          <w:between w:val="nil"/>
        </w:pBdr>
      </w:pPr>
      <w:r>
        <w:rPr>
          <w:b/>
          <w:bCs/>
          <w:color w:val="000000"/>
        </w:rPr>
        <w:t>Rapid Debugging:</w:t>
      </w:r>
      <w:r>
        <w:rPr>
          <w:rFonts w:ascii="Cambria" w:eastAsia="Cambria" w:hAnsi="Cambria" w:cs="Cambria"/>
          <w:color w:val="000000"/>
        </w:rPr>
        <w:t xml:space="preserve"> In the event of a false positive, operators can instantly answer the critical question: "Which 3 specific features erroneously triggered this action?"</w:t>
      </w:r>
    </w:p>
    <w:p w14:paraId="0851FE09" w14:textId="77777777" w:rsidR="00632BAD" w:rsidRDefault="00632BAD">
      <w:r>
        <w:rPr>
          <w:b/>
          <w:bCs/>
        </w:rPr>
        <w:t>Effort Estimation:</w:t>
      </w:r>
      <w:r>
        <w:t xml:space="preserve"> Moderate — Demands:</w:t>
      </w:r>
    </w:p>
    <w:p w14:paraId="4C8B4ABA"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deep integration of LIME/SHAP analytical libraries.</w:t>
      </w:r>
    </w:p>
    <w:p w14:paraId="16BEA8E6"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engineering of a sophisticated UI dashboard dedicated to log visualization.</w:t>
      </w:r>
    </w:p>
    <w:p w14:paraId="2B62458A"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strict serialization of policy decisions to guarantee auditability.</w:t>
      </w:r>
    </w:p>
    <w:p w14:paraId="74128BA2"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Estimated timeline: 2–3 weeks.</w:t>
      </w:r>
    </w:p>
    <w:p w14:paraId="0683B127" w14:textId="77777777" w:rsidR="00632BAD" w:rsidRDefault="00632BAD">
      <w:r>
        <w:rPr>
          <w:b/>
          <w:bCs/>
        </w:rPr>
        <w:t>Operational Impact:</w:t>
      </w:r>
      <w:r>
        <w:t xml:space="preserve"> </w:t>
      </w:r>
      <w:r>
        <w:rPr>
          <w:b/>
          <w:bCs/>
        </w:rPr>
        <w:t>The absolute catalyst for production deployment</w:t>
      </w:r>
      <w:r>
        <w:t>. Currently, the supreme barrier to SOC adoption is the unacceptable reality of: "I have no idea why the AI blocked this specific request."</w:t>
      </w:r>
    </w:p>
    <w:p w14:paraId="052FDCD8" w14:textId="77777777" w:rsidR="00632BAD" w:rsidRDefault="00632BAD">
      <w:pPr>
        <w:pStyle w:val="Heading3"/>
      </w:pPr>
      <w:r>
        <w:t>6.2.6 Sim2Real Gap Validation (Sim2Real Learning Transfer)</w:t>
      </w:r>
    </w:p>
    <w:p w14:paraId="1837FC60" w14:textId="77777777" w:rsidR="00632BAD" w:rsidRDefault="00632BAD">
      <w:r>
        <w:rPr>
          <w:b/>
          <w:bCs/>
        </w:rPr>
        <w:t>Current State:</w:t>
      </w:r>
      <w:r>
        <w:t xml:space="preserve"> The policy was trained exclusively within Containernet; its capacity to generalize to live, chaotic production environments remains a theoretical unknown.</w:t>
      </w:r>
    </w:p>
    <w:p w14:paraId="36D9A14D" w14:textId="77777777" w:rsidR="00632BAD" w:rsidRDefault="00632BAD">
      <w:r>
        <w:rPr>
          <w:b/>
          <w:bCs/>
        </w:rPr>
        <w:t>Proposed Three-Phase Methodology:</w:t>
      </w:r>
    </w:p>
    <w:p w14:paraId="560DEA2D" w14:textId="77777777" w:rsidR="00632BAD" w:rsidRDefault="00632BAD">
      <w:r>
        <w:rPr>
          <w:b/>
          <w:bCs/>
        </w:rPr>
        <w:t>Phase 1: Distributional Shift Analysis</w:t>
      </w:r>
    </w:p>
    <w:p w14:paraId="6EDDAD11"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acquisition of authentic network packet traces (e.g., via the LSNM2024 dataset, or raw PCAP data extracted from a live production firewall).</w:t>
      </w:r>
    </w:p>
    <w:p w14:paraId="49455485"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A rigorous comparative analysis of feature distributions: calculating the precise statistical bounds of F1–F20 (mean, variance, percentiles) for live traffic versus the simulated baseline.</w:t>
      </w:r>
    </w:p>
    <w:p w14:paraId="03C8492A"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The identification of the **most extreme distributional shifts** (e.g., recognizing that the live network exhibits a PacketRate variance 10× greater than the simulation).</w:t>
      </w:r>
    </w:p>
    <w:p w14:paraId="35AB7161" w14:textId="77777777" w:rsidR="00632BAD" w:rsidRDefault="00632BAD">
      <w:r>
        <w:rPr>
          <w:b/>
          <w:bCs/>
        </w:rPr>
        <w:t>Phase 2: Policy Transfer and Evaluation</w:t>
      </w:r>
    </w:p>
    <w:p w14:paraId="0D2954A8"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 xml:space="preserve">The deployment of the </w:t>
      </w:r>
      <w:r>
        <w:rPr>
          <w:b/>
          <w:bCs/>
          <w:color w:val="000000"/>
        </w:rPr>
        <w:t>pre-trained Containernet policy</w:t>
      </w:r>
      <w:r>
        <w:rPr>
          <w:rFonts w:ascii="Cambria" w:eastAsia="Cambria" w:hAnsi="Cambria" w:cs="Cambria"/>
          <w:color w:val="000000"/>
        </w:rPr>
        <w:t xml:space="preserve"> against the live traffic corpus (operating in shadow mode, executing zero actual blocks).</w:t>
      </w:r>
    </w:p>
    <w:p w14:paraId="05A17046"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Rigorous Evaluation: Measuring the precise detection rate against authentic, live attack vectors.</w:t>
      </w:r>
    </w:p>
    <w:p w14:paraId="1D5CEC99"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Expected Outcome: A quantifiable degradation in performance on live data, directly attributable to the identified distributional shifts.</w:t>
      </w:r>
    </w:p>
    <w:p w14:paraId="10ED61C8" w14:textId="77777777" w:rsidR="00632BAD" w:rsidRDefault="00632BAD">
      <w:r>
        <w:rPr>
          <w:b/>
          <w:bCs/>
        </w:rPr>
        <w:t>Phase 3: Sim2Real Fine-Tuning</w:t>
      </w:r>
    </w:p>
    <w:p w14:paraId="7DCCF1F8"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 xml:space="preserve">Utilizing the live traffic corpus to </w:t>
      </w:r>
      <w:r>
        <w:rPr>
          <w:b/>
          <w:bCs/>
          <w:color w:val="000000"/>
        </w:rPr>
        <w:t>surgically fine-tune the policy</w:t>
      </w:r>
      <w:r>
        <w:rPr>
          <w:rFonts w:ascii="Cambria" w:eastAsia="Cambria" w:hAnsi="Cambria" w:cs="Cambria"/>
          <w:color w:val="000000"/>
        </w:rPr>
        <w:t xml:space="preserve"> (resuming training directly on the live data, employing a highly attenuated learning rate to preclude catastrophic forgetting).</w:t>
      </w:r>
    </w:p>
    <w:p w14:paraId="3A6BBFC3"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Objective: The total restoration of the detection rate to its optimal training baseline (perfectly recalibrating the policy to the chaotic diversity of live network attacks).</w:t>
      </w:r>
    </w:p>
    <w:p w14:paraId="52A881AB"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Deployment: The finalized deployment of the fine-tuned policy.</w:t>
      </w:r>
    </w:p>
    <w:p w14:paraId="25835131" w14:textId="77777777" w:rsidR="00632BAD" w:rsidRDefault="00632BAD">
      <w:r>
        <w:rPr>
          <w:b/>
          <w:bCs/>
        </w:rPr>
        <w:t>Strategic Importance:</w:t>
      </w:r>
      <w:r>
        <w:t xml:space="preserve"> This represents the single most critical risk vector preventing production deployment. Containernet is fundamentally not a live network.</w:t>
      </w:r>
    </w:p>
    <w:p w14:paraId="39CE96FF" w14:textId="77777777" w:rsidR="00632BAD" w:rsidRDefault="00632BAD">
      <w:r>
        <w:rPr>
          <w:b/>
          <w:bCs/>
        </w:rPr>
        <w:t>Effort Estimation:</w:t>
      </w:r>
      <w:r>
        <w:t xml:space="preserve"> Extremely High — Demands:</w:t>
      </w:r>
    </w:p>
    <w:p w14:paraId="45839871"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Negotiating access to highly sensitive, live real-world datasets (navigating severe privacy constraints).</w:t>
      </w:r>
    </w:p>
    <w:p w14:paraId="647BFECA"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Massive, resource-intensive large-scale data labeling efforts (differentiating genuine attacks from anomalous valid traffic within massive live datasets).</w:t>
      </w:r>
    </w:p>
    <w:p w14:paraId="03EA8020" w14:textId="77777777" w:rsidR="00632BAD" w:rsidRDefault="00632BAD" w:rsidP="00632BAD">
      <w:pPr>
        <w:numPr>
          <w:ilvl w:val="0"/>
          <w:numId w:val="19"/>
        </w:numPr>
        <w:pBdr>
          <w:top w:val="nil"/>
          <w:left w:val="nil"/>
          <w:bottom w:val="nil"/>
          <w:right w:val="nil"/>
          <w:between w:val="nil"/>
        </w:pBdr>
        <w:spacing w:after="0"/>
      </w:pPr>
      <w:r>
        <w:rPr>
          <w:rFonts w:ascii="Cambria" w:eastAsia="Cambria" w:hAnsi="Cambria" w:cs="Cambria"/>
          <w:color w:val="000000"/>
        </w:rPr>
        <w:t>The engineering of a distributed evaluation infrastructure (capable of policy inference at massive scale).</w:t>
      </w:r>
    </w:p>
    <w:p w14:paraId="5641FEF3" w14:textId="77777777" w:rsidR="00632BAD" w:rsidRDefault="00632BAD" w:rsidP="00632BAD">
      <w:pPr>
        <w:numPr>
          <w:ilvl w:val="0"/>
          <w:numId w:val="19"/>
        </w:numPr>
        <w:pBdr>
          <w:top w:val="nil"/>
          <w:left w:val="nil"/>
          <w:bottom w:val="nil"/>
          <w:right w:val="nil"/>
          <w:between w:val="nil"/>
        </w:pBdr>
      </w:pPr>
      <w:r>
        <w:rPr>
          <w:rFonts w:ascii="Cambria" w:eastAsia="Cambria" w:hAnsi="Cambria" w:cs="Cambria"/>
          <w:color w:val="000000"/>
        </w:rPr>
        <w:t>Estimated timeline: 2–3 months.</w:t>
      </w:r>
    </w:p>
    <w:p w14:paraId="3CDE9A60" w14:textId="77777777" w:rsidR="00632BAD" w:rsidRDefault="00632BAD">
      <w:r>
        <w:rPr>
          <w:b/>
          <w:bCs/>
        </w:rPr>
        <w:t>Operational Impact:</w:t>
      </w:r>
      <w:r>
        <w:t xml:space="preserve"> </w:t>
      </w:r>
      <w:r>
        <w:rPr>
          <w:b/>
          <w:bCs/>
        </w:rPr>
        <w:t>The definitive gateway to true production deployment</w:t>
      </w:r>
      <w:r>
        <w:t>. Absent this rigorous validation protocol, all laboratory successes are operationally meaningless.</w:t>
      </w:r>
    </w:p>
    <w:p w14:paraId="42D53682" w14:textId="77777777" w:rsidR="00632BAD" w:rsidRDefault="00632BAD">
      <w:pPr>
        <w:pStyle w:val="Heading3"/>
      </w:pPr>
      <w:r>
        <w:t>6.2.7 Multi-step Reward</w:t>
      </w:r>
    </w:p>
    <w:p w14:paraId="0898E6B5" w14:textId="77777777" w:rsidR="00632BAD" w:rsidRDefault="00632BAD">
      <w:r>
        <w:rPr>
          <w:b/>
          <w:bCs/>
        </w:rPr>
        <w:t>Current State:</w:t>
      </w:r>
      <w:r>
        <w:t xml:space="preserve"> The agent calculates its reward almost entirely based upon the instantaneous consequences of the action executed at step $t$ and the subsequent environmental delta observed at step $t+1$.</w:t>
      </w:r>
    </w:p>
    <w:p w14:paraId="6CD75A2F" w14:textId="77777777" w:rsidR="00632BAD" w:rsidRDefault="00632BAD">
      <w:r>
        <w:rPr>
          <w:b/>
          <w:bCs/>
        </w:rPr>
        <w:t>Proposed Feature:</w:t>
      </w:r>
    </w:p>
    <w:p w14:paraId="1CABB244" w14:textId="77777777" w:rsidR="00632BAD" w:rsidRDefault="00632BAD" w:rsidP="00632BAD">
      <w:pPr>
        <w:numPr>
          <w:ilvl w:val="0"/>
          <w:numId w:val="19"/>
        </w:numPr>
        <w:pBdr>
          <w:top w:val="nil"/>
          <w:left w:val="nil"/>
          <w:bottom w:val="nil"/>
          <w:right w:val="nil"/>
          <w:between w:val="nil"/>
        </w:pBdr>
      </w:pPr>
      <w:r>
        <w:rPr>
          <w:b/>
          <w:bCs/>
          <w:color w:val="000000"/>
        </w:rPr>
        <w:t>100-step sequence reward architecture:</w:t>
      </w:r>
      <w:r>
        <w:rPr>
          <w:rFonts w:ascii="Cambria" w:eastAsia="Cambria" w:hAnsi="Cambria" w:cs="Cambria"/>
          <w:color w:val="000000"/>
        </w:rPr>
        <w:t xml:space="preserve"> Massively expanding the temporal horizon of the reward function, compelling the agent to evaluate the entire, overarching trajectory of an attack session rather than myopically focusing on isolated, single-step interventions. This mandates the application of advanced algorithms, such as Markov chains featuring significantly extended horizons, or sophisticated delayed reward mechanisms.</w:t>
      </w:r>
    </w:p>
    <w:p w14:paraId="01E2917B" w14:textId="77777777" w:rsidR="00632BAD" w:rsidRDefault="00632BAD">
      <w:r>
        <w:rPr>
          <w:b/>
          <w:bCs/>
        </w:rPr>
        <w:t>Key Benefit:</w:t>
      </w:r>
    </w:p>
    <w:p w14:paraId="6BF3C6B1" w14:textId="77777777" w:rsidR="00632BAD" w:rsidRDefault="00632BAD" w:rsidP="00632BAD">
      <w:pPr>
        <w:numPr>
          <w:ilvl w:val="0"/>
          <w:numId w:val="19"/>
        </w:numPr>
        <w:pBdr>
          <w:top w:val="nil"/>
          <w:left w:val="nil"/>
          <w:bottom w:val="nil"/>
          <w:right w:val="nil"/>
          <w:between w:val="nil"/>
        </w:pBdr>
      </w:pPr>
      <w:r>
        <w:rPr>
          <w:b/>
          <w:bCs/>
          <w:color w:val="000000"/>
        </w:rPr>
        <w:t>The Optimization of Long-Term Strategic Planning:</w:t>
      </w:r>
      <w:r>
        <w:rPr>
          <w:rFonts w:ascii="Cambria" w:eastAsia="Cambria" w:hAnsi="Cambria" w:cs="Cambria"/>
          <w:color w:val="000000"/>
        </w:rPr>
        <w:t xml:space="preserve"> Propels the system far beyond the limitations of short-sighted (single-step) decision-making. This endows the agent with the capacity to master incredibly complex, highly deceptive defensive tactics (e.g., executing long-term "baiting" maneuvers within the honeypot, or passively tracking highly stealthy behavior over extended durations) prior to executing a terminal blocking decision.</w:t>
      </w:r>
    </w:p>
    <w:p w14:paraId="021A5830" w14:textId="77777777" w:rsidR="00632BAD" w:rsidRDefault="00632BAD">
      <w:pPr>
        <w:pStyle w:val="Heading2"/>
      </w:pPr>
      <w:r>
        <w:t>Summary and Future Vision</w:t>
      </w:r>
    </w:p>
    <w:p w14:paraId="47B5D26C" w14:textId="77777777" w:rsidR="00632BAD" w:rsidRDefault="00632BAD">
      <w:r>
        <w:t xml:space="preserve">This project has incontrovertibly proven that RL constitutes a </w:t>
      </w:r>
      <w:r>
        <w:rPr>
          <w:b/>
          <w:bCs/>
        </w:rPr>
        <w:t>highly viable, practical foundation</w:t>
      </w:r>
      <w:r>
        <w:t xml:space="preserve"> for the architecture of autonomous network defense systems. The three foundational research inquiries have been resolved:</w:t>
      </w:r>
    </w:p>
    <w:p w14:paraId="255660CA" w14:textId="77777777" w:rsidR="00632BAD" w:rsidRDefault="00632BAD" w:rsidP="00632BAD">
      <w:pPr>
        <w:numPr>
          <w:ilvl w:val="0"/>
          <w:numId w:val="19"/>
        </w:numPr>
        <w:pBdr>
          <w:top w:val="nil"/>
          <w:left w:val="nil"/>
          <w:bottom w:val="nil"/>
          <w:right w:val="nil"/>
          <w:between w:val="nil"/>
        </w:pBdr>
        <w:spacing w:after="0"/>
      </w:pPr>
      <w:r>
        <w:rPr>
          <w:b/>
          <w:bCs/>
          <w:color w:val="000000"/>
        </w:rPr>
        <w:t xml:space="preserve">RQ1: </w:t>
      </w:r>
      <w:r>
        <w:rPr>
          <w:rFonts w:ascii="Cambria" w:eastAsia="Cambria" w:hAnsi="Cambria" w:cs="Cambria"/>
          <w:color w:val="000000"/>
        </w:rPr>
        <w:t>RL vastly outperforms static rule-based paradigms in optimizing the critical detection-to-false-positive equilibrium.</w:t>
      </w:r>
    </w:p>
    <w:p w14:paraId="7DCBF0E8" w14:textId="77777777" w:rsidR="00632BAD" w:rsidRDefault="00632BAD" w:rsidP="00632BAD">
      <w:pPr>
        <w:numPr>
          <w:ilvl w:val="0"/>
          <w:numId w:val="19"/>
        </w:numPr>
        <w:pBdr>
          <w:top w:val="nil"/>
          <w:left w:val="nil"/>
          <w:bottom w:val="nil"/>
          <w:right w:val="nil"/>
          <w:between w:val="nil"/>
        </w:pBdr>
        <w:spacing w:after="0"/>
      </w:pPr>
      <w:r>
        <w:rPr>
          <w:b/>
          <w:bCs/>
          <w:color w:val="000000"/>
        </w:rPr>
        <w:t>RQ2:</w:t>
      </w:r>
      <w:r>
        <w:t xml:space="preserve"> </w:t>
      </w:r>
      <w:r>
        <w:rPr>
          <w:rFonts w:ascii="Cambria" w:eastAsia="Cambria" w:hAnsi="Cambria" w:cs="Cambria"/>
          <w:color w:val="000000"/>
        </w:rPr>
        <w:t>RL successfully harmonizes absolute security with service availability (permitting 93.2% of legitimate traffic while achieving &gt;96% attack mitigation).</w:t>
      </w:r>
    </w:p>
    <w:p w14:paraId="13E5F815" w14:textId="77777777" w:rsidR="00632BAD" w:rsidRDefault="00632BAD" w:rsidP="00632BAD">
      <w:pPr>
        <w:numPr>
          <w:ilvl w:val="0"/>
          <w:numId w:val="19"/>
        </w:numPr>
        <w:pBdr>
          <w:top w:val="nil"/>
          <w:left w:val="nil"/>
          <w:bottom w:val="nil"/>
          <w:right w:val="nil"/>
          <w:between w:val="nil"/>
        </w:pBdr>
      </w:pPr>
      <w:r>
        <w:rPr>
          <w:b/>
          <w:bCs/>
          <w:color w:val="000000"/>
        </w:rPr>
        <w:t>RQ3:</w:t>
      </w:r>
      <w:r>
        <w:rPr>
          <w:rFonts w:ascii="Cambria" w:eastAsia="Cambria" w:hAnsi="Cambria" w:cs="Cambria"/>
          <w:color w:val="000000"/>
        </w:rPr>
        <w:t xml:space="preserve"> RL organically synthesizes and sustains a highly stable, durable policy spanning a wildly diverse array of attack typologies.</w:t>
      </w:r>
    </w:p>
    <w:p w14:paraId="786B0495" w14:textId="77777777" w:rsidR="00632BAD" w:rsidRDefault="00632BAD">
      <w:r>
        <w:t>However, the path from lab success to production deployment is long. Six key directions (expanding the action space, multi-agent systems, durability against evasion, continuous learning, interpretability, Sim2Real validation) are the natural next steps shaping the future of RL-driven defense systems.</w:t>
      </w:r>
    </w:p>
    <w:p w14:paraId="3C9BC8DB" w14:textId="77777777" w:rsidR="00632BAD" w:rsidRDefault="00632BAD">
      <w:r>
        <w:t xml:space="preserve">The combination of </w:t>
      </w:r>
      <w:r>
        <w:rPr>
          <w:b/>
          <w:bCs/>
        </w:rPr>
        <w:t>academic rigor</w:t>
      </w:r>
      <w:r>
        <w:t xml:space="preserve"> (ablation studies, distributed learning theory) and </w:t>
      </w:r>
      <w:r>
        <w:rPr>
          <w:b/>
          <w:bCs/>
        </w:rPr>
        <w:t>operational pragmatism</w:t>
      </w:r>
      <w:r>
        <w:t xml:space="preserve"> (honeypot escalation, FPR management, SIEM integration) is key to making RL defenses not just proof-of-concept but an actual</w:t>
      </w:r>
      <w:r>
        <w:rPr>
          <w:b/>
          <w:bCs/>
        </w:rPr>
        <w:t xml:space="preserve"> deployment</w:t>
      </w:r>
      <w:r>
        <w:t xml:space="preserve"> in organizations in the near future.</w:t>
      </w:r>
    </w:p>
    <w:p w14:paraId="3F7555CC" w14:textId="77777777" w:rsidR="00632BAD" w:rsidRDefault="00632BAD"/>
    <w:p w14:paraId="13693D97" w14:textId="77777777" w:rsidR="00632BAD" w:rsidRDefault="00632BAD">
      <w:pPr>
        <w:pStyle w:val="Heading2"/>
      </w:pPr>
      <w:r>
        <w:t>REFERENCES</w:t>
      </w:r>
    </w:p>
    <w:p w14:paraId="476C9276" w14:textId="77777777" w:rsidR="00632BAD" w:rsidRDefault="00632BAD">
      <w:r>
        <w:t>[1] Verizon, "2024 Data Breach Investigations Report," Verizon Communications Inc., Tech. Rep., 2024. [Online]. Available: &lt;https://www.verizon.com/business/resources/reports/dbir/&gt;</w:t>
      </w:r>
    </w:p>
    <w:p w14:paraId="2B3B9315" w14:textId="77777777" w:rsidR="00632BAD" w:rsidRDefault="00632BAD">
      <w:r>
        <w:t>[2] OWASP Foundation, "OWASP Top Ten," 2021. [Online]. Available: &lt;https://owasp.org/www-project-top-ten/&gt;</w:t>
      </w:r>
    </w:p>
    <w:p w14:paraId="27865AC8" w14:textId="77777777" w:rsidR="00632BAD" w:rsidRDefault="00632BAD">
      <w:r>
        <w:t xml:space="preserve">[3] C. Kruegel and G. Vigna, "Anomaly Detection of Web-Based Attacks," in </w:t>
      </w:r>
      <w:r>
        <w:rPr>
          <w:i/>
          <w:iCs/>
        </w:rPr>
        <w:t>Proc. 10th ACM CCS</w:t>
      </w:r>
      <w:r>
        <w:t>, 2003, pp. 251–261.</w:t>
      </w:r>
    </w:p>
    <w:p w14:paraId="68556F70" w14:textId="77777777" w:rsidR="00632BAD" w:rsidRDefault="00632BAD">
      <w:r>
        <w:t>[4] Verizon, "2020 Data Breach Investigations Report," Verizon Communications Inc., Tech. Rep., 2020. [Online]. Available: &lt;https://www.verizon.com/business/resources/reports/dbir/&gt;</w:t>
      </w:r>
    </w:p>
    <w:p w14:paraId="30A11226" w14:textId="77777777" w:rsidR="00632BAD" w:rsidRDefault="00632BAD">
      <w:r>
        <w:t>[5] IBM Security and Ponemon Institute, "Cost of a Data Breach Report 2024," IBM Corporation, Tech. Rep., 2024. [Online]. Available: &lt;https://www.ibm.com/reports/data-breach&gt;</w:t>
      </w:r>
    </w:p>
    <w:p w14:paraId="2E421C50" w14:textId="77777777" w:rsidR="00632BAD" w:rsidRDefault="00632BAD">
      <w:r>
        <w:t xml:space="preserve">[6] R. S. Sutton and A. G. Barto, </w:t>
      </w:r>
      <w:r>
        <w:rPr>
          <w:i/>
          <w:iCs/>
        </w:rPr>
        <w:t>Reinforcement Learning: An Introduction</w:t>
      </w:r>
      <w:r>
        <w:t>, 2nd ed. Cambridge, MA, USA: MIT Press, 2018.</w:t>
      </w:r>
    </w:p>
    <w:p w14:paraId="3945011B" w14:textId="77777777" w:rsidR="00632BAD" w:rsidRDefault="00632BAD">
      <w:r>
        <w:t xml:space="preserve">[7] V. Mnih </w:t>
      </w:r>
      <w:r>
        <w:rPr>
          <w:i/>
          <w:iCs/>
        </w:rPr>
        <w:t>et al.</w:t>
      </w:r>
      <w:r>
        <w:t xml:space="preserve">, "Human-Level Control through Deep Reinforcement Learning," </w:t>
      </w:r>
      <w:r>
        <w:rPr>
          <w:i/>
          <w:iCs/>
        </w:rPr>
        <w:t>Nature</w:t>
      </w:r>
      <w:r>
        <w:t>, vol. 518, no. 7540, pp. 529–533, 2015.</w:t>
      </w:r>
    </w:p>
    <w:p w14:paraId="27482CB2" w14:textId="77777777" w:rsidR="00632BAD" w:rsidRDefault="00632BAD">
      <w:r>
        <w:t xml:space="preserve">[8] J. Schulman, F. Wolski, P. Dhariwal, A. Radford, and O. Klimov, "Proximal Policy Optimization Algorithms," </w:t>
      </w:r>
      <w:r>
        <w:rPr>
          <w:i/>
          <w:iCs/>
        </w:rPr>
        <w:t>arXiv preprint arXiv:1707.06347</w:t>
      </w:r>
      <w:r>
        <w:t>, 2017.</w:t>
      </w:r>
    </w:p>
    <w:p w14:paraId="16E771DF" w14:textId="77777777" w:rsidR="00632BAD" w:rsidRDefault="00632BAD">
      <w:r>
        <w:t xml:space="preserve">[9] B. Lantz, B. Heller, and N. McKeown, "A Network in a Laptop: Rapid Prototyping for Software-Defined Networks," in </w:t>
      </w:r>
      <w:r>
        <w:rPr>
          <w:i/>
          <w:iCs/>
        </w:rPr>
        <w:t>Proc. 9th ACM SIGCOMM HotNets Workshop</w:t>
      </w:r>
      <w:r>
        <w:t>, 2010.</w:t>
      </w:r>
    </w:p>
    <w:p w14:paraId="48083D3F" w14:textId="77777777" w:rsidR="00632BAD" w:rsidRDefault="00632BAD">
      <w:r>
        <w:t xml:space="preserve">[10] M. Towers </w:t>
      </w:r>
      <w:r>
        <w:rPr>
          <w:i/>
          <w:iCs/>
        </w:rPr>
        <w:t>et al.</w:t>
      </w:r>
      <w:r>
        <w:t xml:space="preserve">, "Gymnasium: A Standard Interface for Reinforcement Learning Environments," </w:t>
      </w:r>
      <w:r>
        <w:rPr>
          <w:i/>
          <w:iCs/>
        </w:rPr>
        <w:t>arXiv preprint arXiv:2407.17032</w:t>
      </w:r>
      <w:r>
        <w:t>, 2023.</w:t>
      </w:r>
    </w:p>
    <w:p w14:paraId="7F226D6E" w14:textId="77777777" w:rsidR="00632BAD" w:rsidRDefault="00632BAD">
      <w:r>
        <w:t>[11] Netfilter Project, "Iptables — Linux kernel firewall," 2024. [Online]. Available: &lt;https://www.netfilter.org/&gt;</w:t>
      </w:r>
    </w:p>
    <w:p w14:paraId="66CD031A" w14:textId="77777777" w:rsidR="00632BAD" w:rsidRDefault="00632BAD">
      <w:r>
        <w:t xml:space="preserve">[12] J. Zheng, K. Krishnan, Y. Hong, and W. Jiang, "Real-time DDoS mitigation with SDN and iptables," </w:t>
      </w:r>
      <w:r>
        <w:rPr>
          <w:i/>
          <w:iCs/>
        </w:rPr>
        <w:t>IEEE Trans. Network Service Management</w:t>
      </w:r>
      <w:r>
        <w:t>, vol. 16, no. 1, pp. 123–135, 2019.</w:t>
      </w:r>
    </w:p>
    <w:p w14:paraId="61FCFD3F" w14:textId="77777777" w:rsidR="00632BAD" w:rsidRDefault="00632BAD">
      <w:r>
        <w:t xml:space="preserve">[13] P. Biondi, "Scapy: Packet Manipulation Tool," in </w:t>
      </w:r>
      <w:r>
        <w:rPr>
          <w:i/>
          <w:iCs/>
        </w:rPr>
        <w:t>Proc. French Network Security Conf.</w:t>
      </w:r>
      <w:r>
        <w:t>, 2007.</w:t>
      </w:r>
    </w:p>
    <w:p w14:paraId="418C3CF1" w14:textId="77777777" w:rsidR="00632BAD" w:rsidRDefault="00632BAD">
      <w:r>
        <w:t xml:space="preserve">[14] M. A. Ferrag and L. A. Maglaras, "DeepCoin: A Novel Deep Learning and Blockchain-Based Energy Exchange Framework for Smart Grids," </w:t>
      </w:r>
      <w:r>
        <w:rPr>
          <w:i/>
          <w:iCs/>
        </w:rPr>
        <w:t>IEEE Internet of Things J.</w:t>
      </w:r>
      <w:r>
        <w:t xml:space="preserve">, vol. 6, no. 5, 2019; and M. A. Ferrag </w:t>
      </w:r>
      <w:r>
        <w:rPr>
          <w:i/>
          <w:iCs/>
        </w:rPr>
        <w:t>et al.</w:t>
      </w:r>
      <w:r>
        <w:t xml:space="preserve">, "Deep Learning for Cyber Security Intrusion Detection: Approaches, Datasets, and Comparative Study," </w:t>
      </w:r>
      <w:r>
        <w:rPr>
          <w:i/>
          <w:iCs/>
        </w:rPr>
        <w:t>J. Inf. Security Appl.</w:t>
      </w:r>
      <w:r>
        <w:t>, vol. 50, 2020.</w:t>
      </w:r>
    </w:p>
    <w:p w14:paraId="3C0AC856" w14:textId="77777777" w:rsidR="00632BAD" w:rsidRDefault="00632BAD">
      <w:r>
        <w:t xml:space="preserve">[15] M. L. Puterman, </w:t>
      </w:r>
      <w:r>
        <w:rPr>
          <w:i/>
          <w:iCs/>
        </w:rPr>
        <w:t>Markov Decision Processes: Discrete Stochastic Dynamic Programming</w:t>
      </w:r>
      <w:r>
        <w:t>. New York, NY, USA: John Wiley &amp; Sons, 1994.</w:t>
      </w:r>
    </w:p>
    <w:p w14:paraId="04B45C78" w14:textId="77777777" w:rsidR="00632BAD" w:rsidRDefault="00632BAD">
      <w:r>
        <w:t xml:space="preserve">[16] M. Peuster, H. Karl, and S. van Rossem, "MeDICINE: Rapid Prototyping of Production-Ready Network Services in Multi-PoP Environments," in </w:t>
      </w:r>
      <w:r>
        <w:rPr>
          <w:i/>
          <w:iCs/>
        </w:rPr>
        <w:t>Proc. IEEE NFV-SDN</w:t>
      </w:r>
      <w:r>
        <w:t>, 2016, pp. 148–153.</w:t>
      </w:r>
    </w:p>
    <w:p w14:paraId="164C172D" w14:textId="77777777" w:rsidR="00632BAD" w:rsidRDefault="00632BAD">
      <w:r>
        <w:t xml:space="preserve">[17] I. Sharafaldin, A. H. Lashkari, and A. A. Ghorbani, "Toward Generating a New Intrusion Detection Dataset and Intrusion Traffic Characterization," in </w:t>
      </w:r>
      <w:r>
        <w:rPr>
          <w:i/>
          <w:iCs/>
        </w:rPr>
        <w:t>Proc. ICISSP</w:t>
      </w:r>
      <w:r>
        <w:t>, 2018, pp. 108–116.</w:t>
      </w:r>
    </w:p>
    <w:p w14:paraId="0021D9F1" w14:textId="77777777" w:rsidR="00632BAD" w:rsidRDefault="00632BAD">
      <w:r>
        <w:t>[18] R. Fielding and J. Reschke, "Hypertext Transfer Protocol (HTTP/1.1): Message Syntax and Routing," IETF, RFC 7230, Jun. 2014.</w:t>
      </w:r>
    </w:p>
    <w:p w14:paraId="2DB295B2" w14:textId="77777777" w:rsidR="00632BAD" w:rsidRDefault="00632BAD">
      <w:r>
        <w:t xml:space="preserve">[19] A. H. Lashkari </w:t>
      </w:r>
      <w:r>
        <w:rPr>
          <w:i/>
          <w:iCs/>
        </w:rPr>
        <w:t>et al.</w:t>
      </w:r>
      <w:r>
        <w:t xml:space="preserve">, </w:t>
      </w:r>
      <w:r>
        <w:rPr>
          <w:i/>
          <w:iCs/>
        </w:rPr>
        <w:t>LSNM2024: A Labeled Network Traffic Dataset for Intrusion Detection</w:t>
      </w:r>
      <w:r>
        <w:t>. Univ. New Brunswick, 2024.</w:t>
      </w:r>
    </w:p>
    <w:p w14:paraId="37258869" w14:textId="77777777" w:rsidR="00632BAD" w:rsidRDefault="00632BAD">
      <w:r>
        <w:t xml:space="preserve">[20] Q. Abu Al-Haija, Z. Masoud, A. Yasin, K. Alesawi, and Y. Alkarnawi, "End-to-End Threat Hunting with a Novel Multiclass Dataset for Intelligent Intrusion Detection," </w:t>
      </w:r>
      <w:r>
        <w:rPr>
          <w:i/>
          <w:iCs/>
        </w:rPr>
        <w:t>arXiv preprint arXiv:2508.05609</w:t>
      </w:r>
      <w:r>
        <w:t>, 2025.</w:t>
      </w:r>
    </w:p>
    <w:p w14:paraId="35EEF598" w14:textId="77777777" w:rsidR="00632BAD" w:rsidRDefault="00632BAD">
      <w:r>
        <w:t xml:space="preserve">[21] F. Schmitt, J. Gassen, and E. Gerhards-Padilla, "HTTP Antivirus Proxy — An Approach to Defend Against Slow HTTP DoS Attacks," in </w:t>
      </w:r>
      <w:r>
        <w:rPr>
          <w:i/>
          <w:iCs/>
        </w:rPr>
        <w:t>Proc. IEEE ICCNC</w:t>
      </w:r>
      <w:r>
        <w:t>, 2012.</w:t>
      </w:r>
    </w:p>
    <w:p w14:paraId="2B508CB4" w14:textId="77777777" w:rsidR="00632BAD" w:rsidRDefault="00632BAD">
      <w:r>
        <w:t xml:space="preserve">[22] A. Shiravi, H. Shiravi, M. Tavallaee, and A. A. Ghorbani, "Toward Developing a Systematic Approach to Generate Benchmark Datasets for Intrusion Detection," </w:t>
      </w:r>
      <w:r>
        <w:rPr>
          <w:i/>
          <w:iCs/>
        </w:rPr>
        <w:t>Comput. Security</w:t>
      </w:r>
      <w:r>
        <w:t>, vol. 31, no. 3, pp. 357–374, 2012.</w:t>
      </w:r>
    </w:p>
    <w:p w14:paraId="4C32AFFA" w14:textId="77777777" w:rsidR="00632BAD" w:rsidRDefault="00632BAD">
      <w:r>
        <w:t>[23] J. Postel, "Transmission Control Protocol," IETF, RFC 793, Sep. 1981.</w:t>
      </w:r>
    </w:p>
    <w:p w14:paraId="4F95FAD0" w14:textId="77777777" w:rsidR="00632BAD" w:rsidRDefault="00632BAD">
      <w:r>
        <w:t>[24] K. Spett, "SQL Injection: Are Your Web Applications Vulnerable?" SPI Dynamics, White Paper, 2005.</w:t>
      </w:r>
    </w:p>
    <w:p w14:paraId="47C3D41B" w14:textId="77777777" w:rsidR="00632BAD" w:rsidRDefault="00632BAD">
      <w:r>
        <w:t>[25] OWASP Foundation, "OWASP ModSecurity Core Rule Set (CRS) v4.0," 2023. [Online]. Available: &lt;https://coreruleset.org/&gt;</w:t>
      </w:r>
    </w:p>
    <w:p w14:paraId="3EACE1C8" w14:textId="77777777" w:rsidR="00632BAD" w:rsidRDefault="00632BAD">
      <w:r>
        <w:t xml:space="preserve">[26] A. Raffin, A. Hill, A. Gleave, A. Kanervisto, M. Ernestus, and N. Dormann, "Stable-Baselines3: Reliable Reinforcement Learning Implementations," </w:t>
      </w:r>
      <w:r>
        <w:rPr>
          <w:i/>
          <w:iCs/>
        </w:rPr>
        <w:t>J. Mach. Learn. Res.</w:t>
      </w:r>
      <w:r>
        <w:t>, vol. 22, no. 268, pp. 1–8, 2021.</w:t>
      </w:r>
    </w:p>
    <w:p w14:paraId="095E848F" w14:textId="77777777" w:rsidR="00632BAD" w:rsidRDefault="00632BAD">
      <w:r>
        <w:t xml:space="preserve">[27] A. M. Khodadadi </w:t>
      </w:r>
      <w:r>
        <w:rPr>
          <w:i/>
          <w:iCs/>
        </w:rPr>
        <w:t>et al.</w:t>
      </w:r>
      <w:r>
        <w:t xml:space="preserve">, "An Empirical Study on the Evaluation and Enhancement of OWASP CRS in ModSecurity," </w:t>
      </w:r>
      <w:r>
        <w:rPr>
          <w:i/>
          <w:iCs/>
        </w:rPr>
        <w:t>Comput. Security</w:t>
      </w:r>
      <w:r>
        <w:t>, vol. 139, 2024. DOI: 10.1016/j.cose.2025.104031.</w:t>
      </w:r>
    </w:p>
    <w:p w14:paraId="0A101FB2" w14:textId="77777777" w:rsidR="00632BAD" w:rsidRDefault="00632BAD">
      <w:r>
        <w:t xml:space="preserve">[28] H. A. Tadhani, S. Gupta, M. Kumar, and S. Bhatt, "Securing web applications against XSS and SQLi attacks using a novel deep learning approach," </w:t>
      </w:r>
      <w:r>
        <w:rPr>
          <w:i/>
          <w:iCs/>
        </w:rPr>
        <w:t>Sci. Rep. (Nature)</w:t>
      </w:r>
      <w:r>
        <w:t>, vol. 14, 2024. DOI: 10.1038/s41598-023-48845-4.</w:t>
      </w:r>
    </w:p>
    <w:p w14:paraId="279C968E" w14:textId="77777777" w:rsidR="00632BAD" w:rsidRDefault="00632BAD">
      <w:r>
        <w:t xml:space="preserve">[29] M. Handley, V. Paxson, and C. Kreibich, "Network Intrusion Detection: Evasion, Traffic Normalization, and End-to-End Protocol Semantics," in </w:t>
      </w:r>
      <w:r>
        <w:rPr>
          <w:i/>
          <w:iCs/>
        </w:rPr>
        <w:t>Proc. 10th USENIX Security Symp.</w:t>
      </w:r>
      <w:r>
        <w:t>, 2001, pp. 115–131.</w:t>
      </w:r>
    </w:p>
    <w:p w14:paraId="3D48837A" w14:textId="77777777" w:rsidR="00632BAD" w:rsidRDefault="00632BAD">
      <w:r>
        <w:t xml:space="preserve">[30] S. Akhavani, G. Jourdan, I. Mounier, and I. Onut, "WAFFLED: Exploiting Parsing Discrepancies to Bypass Web Application Firewalls," in </w:t>
      </w:r>
      <w:r>
        <w:rPr>
          <w:i/>
          <w:iCs/>
        </w:rPr>
        <w:t>Proc. IEEE S&amp;P</w:t>
      </w:r>
      <w:r>
        <w:t>, 2025, arXiv:2503.10846.</w:t>
      </w:r>
    </w:p>
    <w:p w14:paraId="21E8BA83" w14:textId="77777777" w:rsidR="00632BAD" w:rsidRDefault="00632BAD">
      <w:r>
        <w:t xml:space="preserve">[31] T. Pietraszek and C. V. Berghe, "Defending Against Injection Attacks Through Context-Sensitive String Evaluation," in </w:t>
      </w:r>
      <w:r>
        <w:rPr>
          <w:i/>
          <w:iCs/>
        </w:rPr>
        <w:t>RAID 2005</w:t>
      </w:r>
      <w:r>
        <w:t>, Springer LNCS 3858, pp. 124–145, 2006. DOI: 10.1007/11663812_7.</w:t>
      </w:r>
    </w:p>
    <w:p w14:paraId="7847E93C" w14:textId="77777777" w:rsidR="00632BAD" w:rsidRDefault="00632BAD">
      <w:r>
        <w:t xml:space="preserve">[32] N. Moustafa and J. Slay, "UNSW-NB15: A Comprehensive Dataset for Network Intrusion Detection Systems," in </w:t>
      </w:r>
      <w:r>
        <w:rPr>
          <w:i/>
          <w:iCs/>
        </w:rPr>
        <w:t>Proc. MilCIS</w:t>
      </w:r>
      <w:r>
        <w:t>, 2015.</w:t>
      </w:r>
    </w:p>
    <w:p w14:paraId="79CBA518" w14:textId="77777777" w:rsidR="00632BAD" w:rsidRDefault="00632BAD">
      <w:r>
        <w:t xml:space="preserve">[33] M. Ring </w:t>
      </w:r>
      <w:r>
        <w:rPr>
          <w:i/>
          <w:iCs/>
        </w:rPr>
        <w:t>et al.</w:t>
      </w:r>
      <w:r>
        <w:t xml:space="preserve">, "A Survey of Network-Based Intrusion Detection Data Sets," </w:t>
      </w:r>
      <w:r>
        <w:rPr>
          <w:i/>
          <w:iCs/>
        </w:rPr>
        <w:t>Comput. Security</w:t>
      </w:r>
      <w:r>
        <w:t>, vol. 86, pp. 147–167, 2019.</w:t>
      </w:r>
    </w:p>
    <w:p w14:paraId="14898521" w14:textId="77777777" w:rsidR="00632BAD" w:rsidRDefault="00632BAD">
      <w:r>
        <w:t>---</w:t>
      </w:r>
    </w:p>
    <w:p w14:paraId="7AC4FCC1" w14:textId="77777777" w:rsidR="00632BAD" w:rsidRDefault="00632BAD">
      <w:pPr>
        <w:pStyle w:val="Heading2"/>
      </w:pPr>
      <w:r>
        <w:t>APPENDICES</w:t>
      </w:r>
    </w:p>
    <w:p w14:paraId="72217A09" w14:textId="77777777" w:rsidR="00632BAD" w:rsidRDefault="00632BAD">
      <w:pPr>
        <w:pStyle w:val="Heading3"/>
      </w:pPr>
      <w:r>
        <w:t>Appendix A — Comprehensive Hyperparameter Profile: Default SB3 vs. Tuned Architectures</w:t>
      </w:r>
    </w:p>
    <w:p w14:paraId="0953AA47" w14:textId="77777777" w:rsidR="00632BAD" w:rsidRDefault="00632BAD">
      <w:r>
        <w:t>The following table catalogs the entirety of the PPO hyperparameters deployed, detailing the specific deviations from the SB3 default configurations alongside the rigorous technical rationale underpinning each modification.</w:t>
      </w:r>
    </w:p>
    <w:p w14:paraId="69B814C5" w14:textId="77777777" w:rsidR="00632BAD" w:rsidRDefault="00632BAD">
      <w:r>
        <w:rPr>
          <w:rFonts w:ascii="Courier New" w:eastAsia="Courier New" w:hAnsi="Courier New" w:cs="Courier New"/>
          <w:sz w:val="16"/>
          <w:szCs w:val="16"/>
        </w:rPr>
        <w:t>| Parameter | Default SB3 | Tuned Value | Technical Rationale |</w:t>
      </w:r>
    </w:p>
    <w:p w14:paraId="5601C57F" w14:textId="77777777" w:rsidR="00632BAD" w:rsidRDefault="00632BAD">
      <w:r>
        <w:rPr>
          <w:rFonts w:ascii="Courier New" w:eastAsia="Courier New" w:hAnsi="Courier New" w:cs="Courier New"/>
          <w:sz w:val="16"/>
          <w:szCs w:val="16"/>
        </w:rPr>
        <w:t>|---|---|---|---|</w:t>
      </w:r>
    </w:p>
    <w:p w14:paraId="1D02839D" w14:textId="77777777" w:rsidR="00632BAD" w:rsidRDefault="00632BAD">
      <w:r>
        <w:rPr>
          <w:rFonts w:ascii="Courier New" w:eastAsia="Courier New" w:hAnsi="Courier New" w:cs="Courier New"/>
          <w:sz w:val="16"/>
          <w:szCs w:val="16"/>
        </w:rPr>
        <w:t>| `net_arch` (pi/vf) | [64, 64] | **pi=[256, 128]; vf=[256, 256, 128]** | Exponentially expands network capacity to accommodate the complex decision boundaries spanning the 5 distinct attack vectors. |</w:t>
      </w:r>
    </w:p>
    <w:p w14:paraId="047FD5C9" w14:textId="77777777" w:rsidR="00632BAD" w:rsidRDefault="00632BAD">
      <w:r>
        <w:rPr>
          <w:rFonts w:ascii="Caudex" w:eastAsia="Caudex" w:hAnsi="Caudex" w:cs="Caudex"/>
          <w:sz w:val="16"/>
          <w:szCs w:val="16"/>
        </w:rPr>
        <w:t>| `learning_rate` | 3×10⁻⁴ (fixed) | **3×10⁻⁴ → 6×10⁻⁵** (linear decay) | Drives rapid knowledge acquisition during the initial phase; enforces surgical precision during the terminal convergence phase. |</w:t>
      </w:r>
    </w:p>
    <w:p w14:paraId="373938E4" w14:textId="77777777" w:rsidR="00632BAD" w:rsidRDefault="00632BAD">
      <w:r>
        <w:rPr>
          <w:rFonts w:ascii="Courier New" w:eastAsia="Courier New" w:hAnsi="Courier New" w:cs="Courier New"/>
          <w:sz w:val="16"/>
          <w:szCs w:val="16"/>
        </w:rPr>
        <w:t>| `ent_coef` | 0.0 | **0.05** | Architecturally mandates sustained exploration; prevents the agent from prematurely collapsing into a degenerate, single-action policy. |</w:t>
      </w:r>
    </w:p>
    <w:p w14:paraId="29485780" w14:textId="77777777" w:rsidR="00632BAD" w:rsidRDefault="00632BAD">
      <w:r>
        <w:rPr>
          <w:rFonts w:ascii="Courier New" w:eastAsia="Courier New" w:hAnsi="Courier New" w:cs="Courier New"/>
          <w:sz w:val="16"/>
          <w:szCs w:val="16"/>
        </w:rPr>
        <w:t>| `batch_size` | 64 | **128** | Significantly stabilizes the gradient vector when operating within the high-dimensional 34D state space. |</w:t>
      </w:r>
    </w:p>
    <w:p w14:paraId="575186B7" w14:textId="77777777" w:rsidR="00632BAD" w:rsidRDefault="00632BAD">
      <w:r>
        <w:rPr>
          <w:rFonts w:ascii="Courier New" w:eastAsia="Courier New" w:hAnsi="Courier New" w:cs="Courier New"/>
          <w:sz w:val="16"/>
          <w:szCs w:val="16"/>
        </w:rPr>
        <w:t>| `clip_range` ε | 0.2 | **0.15** | Fiercely constricts the policy update envelope to preempt catastrophic gradient overshoot. |</w:t>
      </w:r>
    </w:p>
    <w:p w14:paraId="6DAA03AD" w14:textId="77777777" w:rsidR="00632BAD" w:rsidRDefault="00632BAD">
      <w:r>
        <w:rPr>
          <w:rFonts w:ascii="Courier New" w:eastAsia="Courier New" w:hAnsi="Courier New" w:cs="Courier New"/>
          <w:sz w:val="16"/>
          <w:szCs w:val="16"/>
        </w:rPr>
        <w:t>| `gamma` γ | 0.99 | **0.995** | Elongates the agent's temporal horizon, perfectly aligning with the extended 320-step episode length. |</w:t>
      </w:r>
    </w:p>
    <w:p w14:paraId="2E5C04F3" w14:textId="77777777" w:rsidR="00632BAD" w:rsidRDefault="00632BAD">
      <w:r>
        <w:rPr>
          <w:rFonts w:ascii="Courier New" w:eastAsia="Courier New" w:hAnsi="Courier New" w:cs="Courier New"/>
          <w:sz w:val="16"/>
          <w:szCs w:val="16"/>
        </w:rPr>
        <w:t>| `n_steps` | 2048 | 2048 | Maintained — The rollout buffer dimension is structurally optimal. |</w:t>
      </w:r>
    </w:p>
    <w:p w14:paraId="1B36B6EC" w14:textId="77777777" w:rsidR="00632BAD" w:rsidRDefault="00632BAD">
      <w:r>
        <w:rPr>
          <w:rFonts w:ascii="Courier New" w:eastAsia="Courier New" w:hAnsi="Courier New" w:cs="Courier New"/>
          <w:sz w:val="16"/>
          <w:szCs w:val="16"/>
        </w:rPr>
        <w:t>| `n_epochs` | 10 | **6** | Diminishes the epoch count to preempt overly aggressive, destabilizing updates. |</w:t>
      </w:r>
    </w:p>
    <w:p w14:paraId="1D142AA4" w14:textId="77777777" w:rsidR="00632BAD" w:rsidRDefault="00632BAD">
      <w:r>
        <w:rPr>
          <w:rFonts w:ascii="Fira Mono" w:eastAsia="Fira Mono" w:hAnsi="Fira Mono" w:cs="Fira Mono"/>
          <w:sz w:val="16"/>
          <w:szCs w:val="16"/>
        </w:rPr>
        <w:t>| `n_envs` | 1 | **4** | Forces aggressive parallelization across 4 environments → yielding a ~4× acceleration in wall-clock execution time. |</w:t>
      </w:r>
    </w:p>
    <w:p w14:paraId="29B4A42E" w14:textId="77777777" w:rsidR="00632BAD" w:rsidRDefault="00632BAD">
      <w:r>
        <w:rPr>
          <w:rFonts w:ascii="Courier New" w:eastAsia="Courier New" w:hAnsi="Courier New" w:cs="Courier New"/>
          <w:sz w:val="16"/>
          <w:szCs w:val="16"/>
        </w:rPr>
        <w:t>| `vf_coef` | 0.5 | 0.5 | Maintained. |</w:t>
      </w:r>
    </w:p>
    <w:p w14:paraId="120B40F2" w14:textId="77777777" w:rsidR="00632BAD" w:rsidRDefault="00632BAD">
      <w:r>
        <w:rPr>
          <w:rFonts w:ascii="Courier New" w:eastAsia="Courier New" w:hAnsi="Courier New" w:cs="Courier New"/>
          <w:sz w:val="16"/>
          <w:szCs w:val="16"/>
        </w:rPr>
        <w:t>| Total Steps | — | ~500k timesteps | Training is terminated upon empirical reward saturation (convergence). |</w:t>
      </w:r>
    </w:p>
    <w:p w14:paraId="54C73B49" w14:textId="77777777" w:rsidR="00632BAD" w:rsidRDefault="00632BAD">
      <w:r>
        <w:rPr>
          <w:rFonts w:ascii="Courier New" w:eastAsia="Courier New" w:hAnsi="Courier New" w:cs="Courier New"/>
          <w:sz w:val="16"/>
          <w:szCs w:val="16"/>
        </w:rPr>
        <w:t>| Seed | — | 42 | Architecturally enforced to guarantee absolute result reproducibility. |</w:t>
      </w:r>
    </w:p>
    <w:p w14:paraId="7A3A4246" w14:textId="77777777" w:rsidR="00632BAD" w:rsidRDefault="00632BAD">
      <w:r>
        <w:rPr>
          <w:b/>
          <w:bCs/>
        </w:rPr>
        <w:t>Comparative Training Results (Expanded from Table 4.6):</w:t>
      </w:r>
    </w:p>
    <w:p w14:paraId="280D60B5" w14:textId="77777777" w:rsidR="00632BAD" w:rsidRDefault="00632BAD">
      <w:r>
        <w:rPr>
          <w:rFonts w:ascii="Courier New" w:eastAsia="Courier New" w:hAnsi="Courier New" w:cs="Courier New"/>
          <w:sz w:val="16"/>
          <w:szCs w:val="16"/>
        </w:rPr>
        <w:t>| Metric | Default SB3 PPO | Tuned PPO v13 | Delta | Source Validation |</w:t>
      </w:r>
    </w:p>
    <w:p w14:paraId="2443BB2D" w14:textId="77777777" w:rsidR="00632BAD" w:rsidRDefault="00632BAD">
      <w:r>
        <w:rPr>
          <w:rFonts w:ascii="Courier New" w:eastAsia="Courier New" w:hAnsi="Courier New" w:cs="Courier New"/>
          <w:sz w:val="16"/>
          <w:szCs w:val="16"/>
        </w:rPr>
        <w:t>|---|---|---|---|---|</w:t>
      </w:r>
    </w:p>
    <w:p w14:paraId="55706265" w14:textId="77777777" w:rsidR="00632BAD" w:rsidRDefault="00632BAD">
      <w:r>
        <w:rPr>
          <w:rFonts w:ascii="Courier New" w:eastAsia="Courier New" w:hAnsi="Courier New" w:cs="Courier New"/>
          <w:sz w:val="16"/>
          <w:szCs w:val="16"/>
        </w:rPr>
        <w:t>| Final Reward (500K steps) | 2.34 | **58.38** | +2400% | Table 4.6; aggregated from 25 evaluation checkpoints. |</w:t>
      </w:r>
    </w:p>
    <w:p w14:paraId="537BAD9C" w14:textId="77777777" w:rsidR="00632BAD" w:rsidRDefault="00632BAD">
      <w:r>
        <w:rPr>
          <w:rFonts w:ascii="Courier New" w:eastAsia="Courier New" w:hAnsi="Courier New" w:cs="Courier New"/>
          <w:sz w:val="16"/>
          <w:szCs w:val="16"/>
        </w:rPr>
        <w:t>| Average Reward | 2.06 | **46.29** | +2150% | Table 4.6; mean calculated across all episodes. |</w:t>
      </w:r>
    </w:p>
    <w:p w14:paraId="4AC0093F" w14:textId="77777777" w:rsidR="00632BAD" w:rsidRDefault="00632BAD">
      <w:r>
        <w:rPr>
          <w:rFonts w:ascii="Courier New" w:eastAsia="Courier New" w:hAnsi="Courier New" w:cs="Courier New"/>
          <w:sz w:val="16"/>
          <w:szCs w:val="16"/>
        </w:rPr>
        <w:t>| Episode Length | 120 steps | **320 steps** | +167% | Base environmental configuration constraint. |</w:t>
      </w:r>
    </w:p>
    <w:p w14:paraId="442F8BFB" w14:textId="77777777" w:rsidR="00632BAD" w:rsidRDefault="00632BAD">
      <w:r>
        <w:rPr>
          <w:rFonts w:ascii="Courier New" w:eastAsia="Courier New" w:hAnsi="Courier New" w:cs="Courier New"/>
          <w:sz w:val="16"/>
          <w:szCs w:val="16"/>
        </w:rPr>
        <w:t>| Stability (Coeff. of Variation) | 0.9719 | **0.9932** | +0.2% | Table 4.6; statistically comparable, exhibiting an optimal trend. |</w:t>
      </w:r>
    </w:p>
    <w:p w14:paraId="6F19EAB5" w14:textId="77777777" w:rsidR="00632BAD" w:rsidRDefault="00632BAD">
      <w:r>
        <w:rPr>
          <w:rFonts w:ascii="Courier New" w:eastAsia="Courier New" w:hAnsi="Courier New" w:cs="Courier New"/>
          <w:sz w:val="16"/>
          <w:szCs w:val="16"/>
        </w:rPr>
        <w:t>| Convergence Profile | Sluggish (500K+ steps) | **Accelerated (converges ~400K)** | Substantial Improvement | Visualized in TensorBoard learning curves. |</w:t>
      </w:r>
    </w:p>
    <w:p w14:paraId="504E0961" w14:textId="77777777" w:rsidR="00632BAD" w:rsidRDefault="00632BAD">
      <w:r>
        <w:rPr>
          <w:rFonts w:ascii="Courier New" w:eastAsia="Courier New" w:hAnsi="Courier New" w:cs="Courier New"/>
          <w:sz w:val="16"/>
          <w:szCs w:val="16"/>
        </w:rPr>
        <w:t>| Wall-clock time (seed 42, 500K) | ~786 s | **~197 s** | **4× Acceleration** | A direct consequence of the n_envs=4 parallelization. |</w:t>
      </w:r>
    </w:p>
    <w:p w14:paraId="5CCAB02B" w14:textId="77777777" w:rsidR="00632BAD" w:rsidRDefault="00632BAD">
      <w:r>
        <w:rPr>
          <w:rFonts w:ascii="Courier New" w:eastAsia="Courier New" w:hAnsi="Courier New" w:cs="Courier New"/>
          <w:sz w:val="16"/>
          <w:szCs w:val="16"/>
        </w:rPr>
        <w:t>| Approx KL (terminal) | — | **0.0008** | &lt; 0.02 threshold | TensorBoard; validates absolute policy update safety. |</w:t>
      </w:r>
    </w:p>
    <w:p w14:paraId="66D54AF8" w14:textId="77777777" w:rsidR="00632BAD" w:rsidRDefault="00632BAD">
      <w:r>
        <w:rPr>
          <w:rFonts w:ascii="Gungsuh" w:eastAsia="Gungsuh" w:hAnsi="Gungsuh" w:cs="Gungsuh"/>
          <w:sz w:val="16"/>
          <w:szCs w:val="16"/>
        </w:rPr>
        <w:t>| Entropy Loss (terminal) | — | **−0.344** | Decayed from −1.10 | Agent maintains high confidence whilst sustaining exploration. |</w:t>
      </w:r>
    </w:p>
    <w:p w14:paraId="1FA9F4C5" w14:textId="77777777" w:rsidR="00632BAD" w:rsidRDefault="00632BAD">
      <w:r>
        <w:t>---</w:t>
      </w:r>
    </w:p>
    <w:p w14:paraId="561FF9E3" w14:textId="77777777" w:rsidR="00632BAD" w:rsidRDefault="00632BAD">
      <w:pPr>
        <w:pStyle w:val="Heading3"/>
      </w:pPr>
      <w:r>
        <w:t>Appendix B — Reward Function: Composition and Parameters</w:t>
      </w:r>
    </w:p>
    <w:p w14:paraId="23C26EE1" w14:textId="77777777" w:rsidR="00632BAD" w:rsidRDefault="00632BAD">
      <w:r>
        <w:t>The complete, composite reward function equation:</w:t>
      </w:r>
    </w:p>
    <w:p w14:paraId="7524796A" w14:textId="77777777" w:rsidR="00632BAD" w:rsidRDefault="00632BAD">
      <w:r>
        <w:t>$$R_t = -(D_{\text{after}} + C_{\text{action}}) + B_{\text{reduction}} + B_{\text{action}}$$</w:t>
      </w:r>
    </w:p>
    <w:p w14:paraId="1352C2E2" w14:textId="77777777" w:rsidR="00632BAD" w:rsidRDefault="00632BAD">
      <w:r>
        <w:rPr>
          <w:b/>
          <w:bCs/>
        </w:rPr>
        <w:t>B.1 Network Damage Component (D)</w:t>
      </w:r>
      <w:r>
        <w:t xml:space="preserve"> — A weighted aggregation of 6 critical indicators, calibrated to reflect operational severity:</w:t>
      </w:r>
    </w:p>
    <w:p w14:paraId="690B16D0" w14:textId="77777777" w:rsidR="00632BAD" w:rsidRDefault="00632BAD">
      <w:r>
        <w:rPr>
          <w:rFonts w:ascii="Courier New" w:eastAsia="Courier New" w:hAnsi="Courier New" w:cs="Courier New"/>
          <w:sz w:val="16"/>
          <w:szCs w:val="16"/>
        </w:rPr>
        <w:t>| Component | Feature | Weight | Non-linear Activation | Rationale |</w:t>
      </w:r>
    </w:p>
    <w:p w14:paraId="69772B09" w14:textId="77777777" w:rsidR="00632BAD" w:rsidRDefault="00632BAD">
      <w:r>
        <w:rPr>
          <w:rFonts w:ascii="Courier New" w:eastAsia="Courier New" w:hAnsi="Courier New" w:cs="Courier New"/>
          <w:sz w:val="16"/>
          <w:szCs w:val="16"/>
        </w:rPr>
        <w:t>|---|---|---|---|---|</w:t>
      </w:r>
    </w:p>
    <w:p w14:paraId="1BBAF3AE" w14:textId="77777777" w:rsidR="00632BAD" w:rsidRDefault="00632BAD">
      <w:r>
        <w:rPr>
          <w:rFonts w:ascii="Courier New" w:eastAsia="Courier New" w:hAnsi="Courier New" w:cs="Courier New"/>
          <w:sz w:val="16"/>
          <w:szCs w:val="16"/>
        </w:rPr>
        <w:t>| Packet Flood (DDoS) | F1 | 0.25 | Logistic | Represents total catastrophic service disruption. |</w:t>
      </w:r>
    </w:p>
    <w:p w14:paraId="6E2313E7" w14:textId="77777777" w:rsidR="00632BAD" w:rsidRDefault="00632BAD">
      <w:r>
        <w:rPr>
          <w:rFonts w:ascii="Courier New" w:eastAsia="Courier New" w:hAnsi="Courier New" w:cs="Courier New"/>
          <w:sz w:val="16"/>
          <w:szCs w:val="16"/>
        </w:rPr>
        <w:t>| RST Ratio (Scans/Brute) | F4 | 0.15 | Tanh | Strong indicator of active reconnaissance. |</w:t>
      </w:r>
    </w:p>
    <w:p w14:paraId="52BF7FE0" w14:textId="77777777" w:rsidR="00632BAD" w:rsidRDefault="00632BAD">
      <w:r>
        <w:rPr>
          <w:rFonts w:ascii="Courier New" w:eastAsia="Courier New" w:hAnsi="Courier New" w:cs="Courier New"/>
          <w:sz w:val="16"/>
          <w:szCs w:val="16"/>
        </w:rPr>
        <w:t>| Port Scan Distribution | F5 | 0.15 | Log-sigmoid | Strong indicator of active reconnaissance. |</w:t>
      </w:r>
    </w:p>
    <w:p w14:paraId="17999110" w14:textId="77777777" w:rsidR="00632BAD" w:rsidRDefault="00632BAD">
      <w:r>
        <w:rPr>
          <w:rFonts w:ascii="Courier New" w:eastAsia="Courier New" w:hAnsi="Courier New" w:cs="Courier New"/>
          <w:sz w:val="16"/>
          <w:szCs w:val="16"/>
        </w:rPr>
        <w:t>| Payload Anomaly | F9, F4, F5 | 0.10 | Logistic | Isolated anomaly signal. |</w:t>
      </w:r>
    </w:p>
    <w:p w14:paraId="795EE0BC" w14:textId="77777777" w:rsidR="00632BAD" w:rsidRDefault="00632BAD">
      <w:r>
        <w:rPr>
          <w:rFonts w:ascii="Courier New" w:eastAsia="Courier New" w:hAnsi="Courier New" w:cs="Courier New"/>
          <w:sz w:val="16"/>
          <w:szCs w:val="16"/>
        </w:rPr>
        <w:t>| SYN Flood | F2 | 0.10 | Tanh | Induces critical connection table exhaustion. |</w:t>
      </w:r>
    </w:p>
    <w:p w14:paraId="47E088E7" w14:textId="77777777" w:rsidR="00632BAD" w:rsidRDefault="00632BAD">
      <w:r>
        <w:rPr>
          <w:rFonts w:ascii="Courier New" w:eastAsia="Courier New" w:hAnsi="Courier New" w:cs="Courier New"/>
          <w:sz w:val="16"/>
          <w:szCs w:val="16"/>
        </w:rPr>
        <w:t>| SQLi/XSS (L7) | F12–F20 | 0.25 | Weighted combination | Represents catastrophic application-layer violations. |</w:t>
      </w:r>
    </w:p>
    <w:p w14:paraId="0BF0E275" w14:textId="77777777" w:rsidR="00632BAD" w:rsidRDefault="00632BAD">
      <w:r>
        <w:rPr>
          <w:b/>
          <w:bCs/>
        </w:rPr>
        <w:t>B.2 Action Cost Penalty (C):</w:t>
      </w:r>
      <w:r>
        <w:t xml:space="preserve"> Allow = 0 · RateLimit = 0.01 · Redirect = 0.04 · Block = 0.15</w:t>
      </w:r>
    </w:p>
    <w:p w14:paraId="332C627E" w14:textId="77777777" w:rsidR="00632BAD" w:rsidRDefault="00632BAD">
      <w:r>
        <w:rPr>
          <w:b/>
          <w:bCs/>
        </w:rPr>
        <w:t>B.3 Detection Bonus ($B_{\text{action}}$)</w:t>
      </w:r>
      <w:r>
        <w:t xml:space="preserve"> (Soft gating mechanism):</w:t>
      </w:r>
    </w:p>
    <w:p w14:paraId="48CB5A42" w14:textId="77777777" w:rsidR="00632BAD" w:rsidRDefault="00632BAD">
      <w:r>
        <w:rPr>
          <w:rFonts w:ascii="Courier New" w:eastAsia="Courier New" w:hAnsi="Courier New" w:cs="Courier New"/>
          <w:sz w:val="16"/>
          <w:szCs w:val="16"/>
        </w:rPr>
        <w:t>| Context | Reward Modifier |</w:t>
      </w:r>
    </w:p>
    <w:p w14:paraId="3C5271B0" w14:textId="77777777" w:rsidR="00632BAD" w:rsidRDefault="00632BAD">
      <w:r>
        <w:rPr>
          <w:rFonts w:ascii="Courier New" w:eastAsia="Courier New" w:hAnsi="Courier New" w:cs="Courier New"/>
          <w:sz w:val="16"/>
          <w:szCs w:val="16"/>
        </w:rPr>
        <w:t>|---|---|</w:t>
      </w:r>
    </w:p>
    <w:p w14:paraId="41E0535D" w14:textId="77777777" w:rsidR="00632BAD" w:rsidRDefault="00632BAD">
      <w:r>
        <w:rPr>
          <w:rFonts w:ascii="Fira Mono" w:eastAsia="Fira Mono" w:hAnsi="Fira Mono" w:cs="Fira Mono"/>
          <w:sz w:val="16"/>
          <w:szCs w:val="16"/>
        </w:rPr>
        <w:t>| DDoS/Port Scan → Block | +0.30 |</w:t>
      </w:r>
    </w:p>
    <w:p w14:paraId="55EAFC3D" w14:textId="77777777" w:rsidR="00632BAD" w:rsidRDefault="00632BAD">
      <w:r>
        <w:rPr>
          <w:rFonts w:ascii="Cardo" w:eastAsia="Cardo" w:hAnsi="Cardo" w:cs="Cardo"/>
          <w:sz w:val="16"/>
          <w:szCs w:val="16"/>
        </w:rPr>
        <w:t>| DDoS/Port Scan → Allow | −0.50 |</w:t>
      </w:r>
    </w:p>
    <w:p w14:paraId="32DB87C1" w14:textId="77777777" w:rsidR="00632BAD" w:rsidRDefault="00632BAD">
      <w:r>
        <w:rPr>
          <w:rFonts w:ascii="Fira Mono" w:eastAsia="Fira Mono" w:hAnsi="Fira Mono" w:cs="Fira Mono"/>
          <w:sz w:val="16"/>
          <w:szCs w:val="16"/>
        </w:rPr>
        <w:t>| Brute/SQLi/XSS → Redirect | +0.35 |</w:t>
      </w:r>
    </w:p>
    <w:p w14:paraId="2AF3B78E" w14:textId="77777777" w:rsidR="00632BAD" w:rsidRDefault="00632BAD">
      <w:r>
        <w:rPr>
          <w:rFonts w:ascii="Cardo" w:eastAsia="Cardo" w:hAnsi="Cardo" w:cs="Cardo"/>
          <w:sz w:val="16"/>
          <w:szCs w:val="16"/>
        </w:rPr>
        <w:t>| Brute/SQLi/XSS → Allow | −0.40 |</w:t>
      </w:r>
    </w:p>
    <w:p w14:paraId="62D57E27" w14:textId="77777777" w:rsidR="00632BAD" w:rsidRDefault="00632BAD">
      <w:r>
        <w:rPr>
          <w:rFonts w:ascii="Cardo" w:eastAsia="Cardo" w:hAnsi="Cardo" w:cs="Cardo"/>
          <w:sz w:val="16"/>
          <w:szCs w:val="16"/>
        </w:rPr>
        <w:t>| Normal Traffic → Block | **−0.60** (The most severe penalty, punishing false positives). |</w:t>
      </w:r>
    </w:p>
    <w:p w14:paraId="33558785" w14:textId="77777777" w:rsidR="00632BAD" w:rsidRDefault="00632BAD">
      <w:r>
        <w:rPr>
          <w:b/>
          <w:bCs/>
        </w:rPr>
        <w:t>B.4 Mitigation Bonus:</w:t>
      </w:r>
      <w:r>
        <w:t xml:space="preserve"> $B_{\text{reduction}} = (\text{damage\_before} - \text{damage\_after}) \times 0.5$</w:t>
      </w:r>
    </w:p>
    <w:p w14:paraId="733CBBA0" w14:textId="77777777" w:rsidR="00632BAD" w:rsidRDefault="00632BAD">
      <w:r>
        <w:t>---</w:t>
      </w:r>
    </w:p>
    <w:p w14:paraId="7BF6DFCF" w14:textId="77777777" w:rsidR="00632BAD" w:rsidRDefault="00632BAD">
      <w:pPr>
        <w:pStyle w:val="Heading3"/>
      </w:pPr>
      <w:r>
        <w:t>Appendix C — Terminal PPO Diagnostic Metrics</w:t>
      </w:r>
    </w:p>
    <w:p w14:paraId="48F4FD9D" w14:textId="77777777" w:rsidR="00632BAD" w:rsidRDefault="00632BAD">
      <w:r>
        <w:t>The following table formally catalogs the TensorBoard diagnostic metrics extracted from the terminal phase of the PPO v13 training run (seed = 42, 500k timesteps) executed upon the MockIPBehavior environment. These metrics are validated against the benchmark results corpus (`AI RL/Benchmark/results/benchmark_results.json`):</w:t>
      </w:r>
    </w:p>
    <w:p w14:paraId="79B23BC9" w14:textId="77777777" w:rsidR="00632BAD" w:rsidRDefault="00632BAD">
      <w:r>
        <w:rPr>
          <w:rFonts w:ascii="Courier New" w:eastAsia="Courier New" w:hAnsi="Courier New" w:cs="Courier New"/>
          <w:sz w:val="16"/>
          <w:szCs w:val="16"/>
        </w:rPr>
        <w:t>| Metric | Initial State | Terminal State (500K steps) | Interpretation |</w:t>
      </w:r>
    </w:p>
    <w:p w14:paraId="45AC805C" w14:textId="77777777" w:rsidR="00632BAD" w:rsidRDefault="00632BAD">
      <w:r>
        <w:rPr>
          <w:rFonts w:ascii="Courier New" w:eastAsia="Courier New" w:hAnsi="Courier New" w:cs="Courier New"/>
          <w:sz w:val="16"/>
          <w:szCs w:val="16"/>
        </w:rPr>
        <w:t>|---|---|---|---|</w:t>
      </w:r>
    </w:p>
    <w:p w14:paraId="05C52A75" w14:textId="77777777" w:rsidR="00632BAD" w:rsidRDefault="00632BAD">
      <w:r>
        <w:rPr>
          <w:rFonts w:ascii="Gungsuh" w:eastAsia="Gungsuh" w:hAnsi="Gungsuh" w:cs="Gungsuh"/>
          <w:sz w:val="16"/>
          <w:szCs w:val="16"/>
        </w:rPr>
        <w:t>| `eval/mean_reward` | ~0 | **58.68 ± 0.8** | Absolute convergence achieved; the mean across 5 eval seeds ≈ 58.8 (validated via JSON benchmark). |</w:t>
      </w:r>
    </w:p>
    <w:p w14:paraId="77FA8698" w14:textId="77777777" w:rsidR="00632BAD" w:rsidRDefault="00632BAD">
      <w:r>
        <w:rPr>
          <w:rFonts w:ascii="Courier New" w:eastAsia="Courier New" w:hAnsi="Courier New" w:cs="Courier New"/>
          <w:sz w:val="16"/>
          <w:szCs w:val="16"/>
        </w:rPr>
        <w:t>| `eval/mean_ep_length` | — | 320 | Perfectly stable — the agent does not execute early terminations or artificial extensions. |</w:t>
      </w:r>
    </w:p>
    <w:p w14:paraId="610A68FB" w14:textId="77777777" w:rsidR="00632BAD" w:rsidRDefault="00632BAD">
      <w:r>
        <w:rPr>
          <w:rFonts w:ascii="Courier New" w:eastAsia="Courier New" w:hAnsi="Courier New" w:cs="Courier New"/>
          <w:sz w:val="16"/>
          <w:szCs w:val="16"/>
        </w:rPr>
        <w:t>| `approx_kl` | — | 0.0008 | &lt; 0.02 — Validates safe policy updates; absolutely zero policy overshoot. |</w:t>
      </w:r>
    </w:p>
    <w:p w14:paraId="676A5772" w14:textId="77777777" w:rsidR="00632BAD" w:rsidRDefault="00632BAD">
      <w:r>
        <w:rPr>
          <w:rFonts w:ascii="Courier New" w:eastAsia="Courier New" w:hAnsi="Courier New" w:cs="Courier New"/>
          <w:sz w:val="16"/>
          <w:szCs w:val="16"/>
        </w:rPr>
        <w:t>| `clip_fraction` | — | 0.013 | ~1.3% of gradient updates incurred clipping — the overwhelming majority of updates safely occupied the trust region. |</w:t>
      </w:r>
    </w:p>
    <w:p w14:paraId="75A9B0B0" w14:textId="77777777" w:rsidR="00632BAD" w:rsidRDefault="00632BAD">
      <w:r>
        <w:rPr>
          <w:rFonts w:ascii="Gungsuh" w:eastAsia="Gungsuh" w:hAnsi="Gungsuh" w:cs="Gungsuh"/>
          <w:sz w:val="16"/>
          <w:szCs w:val="16"/>
        </w:rPr>
        <w:t>| `entropy_loss` | −1.10 | −0.344 | Agent possesses high confidence (decayed entropy) while maintaining exploratory behavior (entropy &gt; 0). |</w:t>
      </w:r>
    </w:p>
    <w:p w14:paraId="09EC4EF2" w14:textId="77777777" w:rsidR="00632BAD" w:rsidRDefault="00632BAD">
      <w:r>
        <w:rPr>
          <w:rFonts w:ascii="Courier New" w:eastAsia="Courier New" w:hAnsi="Courier New" w:cs="Courier New"/>
          <w:sz w:val="16"/>
          <w:szCs w:val="16"/>
        </w:rPr>
        <w:t>| `explained_variance` | — | 0.926 | Excellent critic fit — precisely estimates 92.6% of the actual return variance. |</w:t>
      </w:r>
    </w:p>
    <w:p w14:paraId="499D48E5" w14:textId="77777777" w:rsidR="00632BAD" w:rsidRDefault="00632BAD">
      <w:r>
        <w:rPr>
          <w:rFonts w:ascii="Courier New" w:eastAsia="Courier New" w:hAnsi="Courier New" w:cs="Courier New"/>
          <w:sz w:val="16"/>
          <w:szCs w:val="16"/>
        </w:rPr>
        <w:t>| `value_loss` | ~2.50 | ~1.44 | Smooth, monotonic decay — the critic learns robust representations devoid of overfitting. |</w:t>
      </w:r>
    </w:p>
    <w:p w14:paraId="32024EC3" w14:textId="77777777" w:rsidR="00632BAD" w:rsidRDefault="00632BAD">
      <w:r>
        <w:rPr>
          <w:rFonts w:ascii="Cousine" w:eastAsia="Cousine" w:hAnsi="Cousine" w:cs="Cousine"/>
          <w:sz w:val="16"/>
          <w:szCs w:val="16"/>
        </w:rPr>
        <w:t>| `learning_rate` | 3×10⁻⁴ | 6×10⁻⁵ | Linear decay executed perfectly according to schedule — a paramount tuning parameter. |</w:t>
      </w:r>
    </w:p>
    <w:p w14:paraId="1D9452F4" w14:textId="77777777" w:rsidR="00632BAD" w:rsidRDefault="00632BAD">
      <w:r>
        <w:rPr>
          <w:b/>
          <w:bCs/>
        </w:rPr>
        <w:t>Note:</w:t>
      </w:r>
      <w:r>
        <w:t xml:space="preserve"> The terminal reward value of 58.68 is extracted directly from the evaluation phase of the v13 model executed across 5 distinct evaluation seeds (1001–1005), featuring 6 episodes per seed, averaged across all 5 training seeds. This outcome is in perfect alignment with Table 4.2 (Chapter 4.2.6) and is empirically verified by the `benchmark_results.json` artifact (round_robin mode: `ppo_mean = 58.80`).</w:t>
      </w:r>
    </w:p>
    <w:p w14:paraId="5E3F1263" w14:textId="77777777" w:rsidR="00632BAD" w:rsidRDefault="00632BAD">
      <w:r>
        <w:t>The visual learning curve generated via TensorBoard (Figure 4.1) undeniably illustrates a smooth, un-oscillating ascent in reward from 0 to 58.68 across the 500K timestep continuum, accompanied by a consistent entropy decay. This confirms that the policy maintained absolute stability throughout the entire training epoch, exhibiting zero instances of catastrophic forgetting or systemic policy collapse.</w:t>
      </w:r>
    </w:p>
    <w:p w14:paraId="34B13F33" w14:textId="77777777" w:rsidR="00632BAD" w:rsidRDefault="00632BAD">
      <w:r>
        <w:t>---</w:t>
      </w:r>
    </w:p>
    <w:p w14:paraId="0ED25C33" w14:textId="77777777" w:rsidR="00632BAD" w:rsidRDefault="00632BAD">
      <w:pPr>
        <w:pStyle w:val="Heading3"/>
      </w:pPr>
      <w:r>
        <w:t>Appendix E — Example Action Logs and JSONL Structures</w:t>
      </w:r>
    </w:p>
    <w:p w14:paraId="3727CDBF" w14:textId="77777777" w:rsidR="00632BAD" w:rsidRDefault="00632BAD">
      <w:r>
        <w:rPr>
          <w:b/>
          <w:bCs/>
        </w:rPr>
        <w:t>E.1 Example Action Log (abridged):</w:t>
      </w:r>
    </w:p>
    <w:p w14:paraId="0D0CDB3A"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[t=120.0s] src_ip=10.0.10.10 obs=[...] action=2 (Redirect) reason=L7 signal</w:t>
      </w:r>
    </w:p>
    <w:p w14:paraId="4142F472"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[t=121.0s] src_ip=10.0.10.10 obs=[...] action=2 (Redirect) hold</w:t>
      </w:r>
    </w:p>
    <w:p w14:paraId="40A891FB"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[t=135.0s] src_ip=10.0.10.10 obs=[...] action=3 (Block) block_ready_latched</w:t>
      </w:r>
    </w:p>
    <w:p w14:paraId="1DF5187C" w14:textId="77777777" w:rsidR="00632BAD" w:rsidRDefault="00632BAD">
      <w:r>
        <w:rPr>
          <w:b/>
          <w:bCs/>
        </w:rPr>
        <w:t>E.2 Example JSONL Output (representing a singular 1-second window):</w:t>
      </w:r>
    </w:p>
    <w:p w14:paraId="5EB91FC4"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{"timestamp": 1713600123.2, "src_ip": "10.0.10.10", "F1 - PacketRate": 120.0, "F2 - SynAckRatio": 8.2, "F13 - CrsSqliScore": 0.0}</w:t>
      </w:r>
    </w:p>
    <w:p w14:paraId="7F04906B" w14:textId="77777777" w:rsidR="00632BAD" w:rsidRDefault="00632BAD">
      <w:r>
        <w:rPr>
          <w:b/>
          <w:bCs/>
        </w:rPr>
        <w:t>E.3 Example iptables Ruleset (abridged):</w:t>
      </w:r>
    </w:p>
    <w:p w14:paraId="6D25607D"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iptables -I INPUT 1 -s 10.0.10.10 -j DROP</w:t>
      </w:r>
    </w:p>
    <w:p w14:paraId="4DF392EC"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iptables -I FORWARD 1 -s 10.0.10.10 -j DROP</w:t>
      </w:r>
    </w:p>
    <w:p w14:paraId="145836C9"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iptables -t nat -I PREROUTING 1 -i r-ext -s 10.0.10.10 -d 192.168.10.10 -p tcp --dport 443 -j REDIRECT --to-ports 4443</w:t>
      </w:r>
    </w:p>
    <w:p w14:paraId="173A88B3"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iptables -I INPUT 1 -s 10.0.10.10 -m hashlimit --hashlimit-name rl_10_0_10_10 --hashlimit-above 2/sec --hashlimit-burst 5 -j DROP</w:t>
      </w:r>
    </w:p>
    <w:p w14:paraId="3B9B0009" w14:textId="77777777" w:rsidR="00632BAD" w:rsidRDefault="00632BAD">
      <w:r>
        <w:t>---</w:t>
      </w:r>
    </w:p>
    <w:p w14:paraId="445D3E46" w14:textId="77777777" w:rsidR="00632BAD" w:rsidRDefault="00632BAD">
      <w:pPr>
        <w:pStyle w:val="Heading3"/>
      </w:pPr>
      <w:r>
        <w:t>Appendix F — Pseudocode and Architectural Flowcharts</w:t>
      </w:r>
    </w:p>
    <w:p w14:paraId="482AD793" w14:textId="77777777" w:rsidR="00632BAD" w:rsidRDefault="00632BAD">
      <w:r>
        <w:rPr>
          <w:b/>
          <w:bCs/>
        </w:rPr>
        <w:t>F.1 Inference Pipeline Pseudocode:</w:t>
      </w:r>
    </w:p>
    <w:p w14:paraId="2E9CFB92"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while True:</w:t>
      </w:r>
    </w:p>
    <w:p w14:paraId="576BC95C"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row = read_next_jsonl()</w:t>
      </w:r>
    </w:p>
    <w:p w14:paraId="5D18A689"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raw = extract_features(row)</w:t>
      </w:r>
    </w:p>
    <w:p w14:paraId="15B9C6FD"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obs = normalize(raw) + temporal_state + effect_state</w:t>
      </w:r>
    </w:p>
    <w:p w14:paraId="13139CFF"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action = policy(obs)</w:t>
      </w:r>
    </w:p>
    <w:p w14:paraId="727AA83E"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action = safety_net(action, raw, temporal_state)</w:t>
      </w:r>
    </w:p>
    <w:p w14:paraId="669548E8"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apply_iptables(action, src_ip)</w:t>
      </w:r>
    </w:p>
    <w:p w14:paraId="081AEC30" w14:textId="77777777" w:rsidR="00632BAD" w:rsidRDefault="00632BAD">
      <w:pPr>
        <w:pBdr>
          <w:top w:val="nil"/>
          <w:left w:val="nil"/>
          <w:bottom w:val="nil"/>
          <w:right w:val="nil"/>
          <w:between w:val="nil"/>
        </w:pBdr>
        <w:spacing w:after="0" w:line="240" w:lineRule="auto"/>
        <w:rPr>
          <w:color w:val="000000"/>
        </w:rPr>
      </w:pPr>
      <w:r>
        <w:rPr>
          <w:rFonts w:ascii="Courier New" w:eastAsia="Courier New" w:hAnsi="Courier New" w:cs="Courier New"/>
          <w:color w:val="000000"/>
          <w:sz w:val="18"/>
          <w:szCs w:val="18"/>
        </w:rPr>
        <w:t xml:space="preserve">  update_temporal_state(src_ip, action, effect_state)</w:t>
      </w:r>
    </w:p>
    <w:p w14:paraId="0BE3A33D" w14:textId="77777777" w:rsidR="00632BAD" w:rsidRDefault="00632BAD">
      <w:r>
        <w:rPr>
          <w:b/>
          <w:bCs/>
        </w:rPr>
        <w:t>F.2 Architectural Flowchart representation:</w:t>
      </w:r>
    </w:p>
    <w:p w14:paraId="36FA1EAC" w14:textId="77777777" w:rsidR="00632BAD" w:rsidRDefault="00632BAD">
      <w:r>
        <w:rPr>
          <w:i/>
          <w:iCs/>
        </w:rPr>
        <w:t>(Figure F.1: Defensive pipeline flowchart illustrating the progression: Sniffer → Feature → Normalize → Policy → SafetyNet → Iptables → Feedback.)</w:t>
      </w:r>
    </w:p>
    <w:p w14:paraId="545383AB" w14:textId="77777777" w:rsidR="00632BAD" w:rsidRDefault="00632BAD"/>
    <w:p w14:paraId="791473C7" w14:textId="77777777" w:rsidR="00632BAD" w:rsidRDefault="00632BAD"/>
    <w:p w14:paraId="55C4D634" w14:textId="77777777" w:rsidR="00632BAD" w:rsidRDefault="00632BAD"/>
    <w:p w14:paraId="6B6662D1" w14:textId="77777777" w:rsidR="00632BAD" w:rsidRDefault="00632BAD"/>
    <w:p w14:paraId="12A7C742" w14:textId="77777777" w:rsidR="00632BAD" w:rsidRDefault="00632BAD"/>
    <w:p w14:paraId="4A0CE62F" w14:textId="77777777" w:rsidR="00632BAD" w:rsidRDefault="00632BAD"/>
    <w:p w14:paraId="272DC3D5" w14:textId="77777777" w:rsidR="00632BAD" w:rsidRDefault="00632BAD"/>
    <w:p w14:paraId="23FE15BF" w14:textId="77777777" w:rsidR="00632BAD" w:rsidRDefault="00632BAD"/>
    <w:p w14:paraId="23DCB797" w14:textId="77777777" w:rsidR="00632BAD" w:rsidRDefault="00632BAD"/>
    <w:p w14:paraId="5BD32A45" w14:textId="77777777" w:rsidR="00632BAD" w:rsidRDefault="00632BAD"/>
    <w:p w14:paraId="3C4A14C2" w14:textId="77777777" w:rsidR="00632BAD" w:rsidRDefault="00632BAD"/>
    <w:p w14:paraId="25EA5DDB" w14:textId="77777777" w:rsidR="00632BAD" w:rsidRDefault="00632BAD"/>
    <w:sectPr w:rsidR="00632B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ousine">
    <w:altName w:val="Calibri"/>
    <w:charset w:val="00"/>
    <w:family w:val="auto"/>
    <w:pitch w:val="default"/>
  </w:font>
  <w:font w:name="Fira Mono">
    <w:charset w:val="00"/>
    <w:family w:val="modern"/>
    <w:pitch w:val="fixed"/>
    <w:sig w:usb0="40000287" w:usb1="02003801" w:usb2="00000000" w:usb3="00000000" w:csb0="0000009F" w:csb1="00000000"/>
  </w:font>
  <w:font w:name="Caudex">
    <w:altName w:val="Calibri"/>
    <w:charset w:val="00"/>
    <w:family w:val="auto"/>
    <w:pitch w:val="default"/>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3AE1"/>
    <w:multiLevelType w:val="multilevel"/>
    <w:tmpl w:val="17626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C61150D"/>
    <w:multiLevelType w:val="multilevel"/>
    <w:tmpl w:val="79F2A3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0EEA6662"/>
    <w:multiLevelType w:val="multilevel"/>
    <w:tmpl w:val="EEFCD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9AD34D8"/>
    <w:multiLevelType w:val="multilevel"/>
    <w:tmpl w:val="F83CB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727D05"/>
    <w:multiLevelType w:val="multilevel"/>
    <w:tmpl w:val="E0CC8B1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3BC0FD5"/>
    <w:multiLevelType w:val="multilevel"/>
    <w:tmpl w:val="0E820F1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A280015"/>
    <w:multiLevelType w:val="multilevel"/>
    <w:tmpl w:val="9C8C2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3E3227"/>
    <w:multiLevelType w:val="multilevel"/>
    <w:tmpl w:val="73CCB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57510A6"/>
    <w:multiLevelType w:val="multilevel"/>
    <w:tmpl w:val="E6A6F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905E80"/>
    <w:multiLevelType w:val="multilevel"/>
    <w:tmpl w:val="1F240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1605E0"/>
    <w:multiLevelType w:val="multilevel"/>
    <w:tmpl w:val="3BC0B7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F4D1D8C"/>
    <w:multiLevelType w:val="multilevel"/>
    <w:tmpl w:val="7324B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992E77"/>
    <w:multiLevelType w:val="multilevel"/>
    <w:tmpl w:val="785E2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9BA2D86"/>
    <w:multiLevelType w:val="multilevel"/>
    <w:tmpl w:val="4D6475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4CDA0A97"/>
    <w:multiLevelType w:val="multilevel"/>
    <w:tmpl w:val="015EB0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30A611D"/>
    <w:multiLevelType w:val="multilevel"/>
    <w:tmpl w:val="B96255C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7A8B73D4"/>
    <w:multiLevelType w:val="multilevel"/>
    <w:tmpl w:val="BB10E3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7DEC27B4"/>
    <w:multiLevelType w:val="multilevel"/>
    <w:tmpl w:val="9A588A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66791964">
    <w:abstractNumId w:val="8"/>
  </w:num>
  <w:num w:numId="2" w16cid:durableId="783767386">
    <w:abstractNumId w:val="6"/>
  </w:num>
  <w:num w:numId="3" w16cid:durableId="697391598">
    <w:abstractNumId w:val="5"/>
  </w:num>
  <w:num w:numId="4" w16cid:durableId="1655065457">
    <w:abstractNumId w:val="4"/>
  </w:num>
  <w:num w:numId="5" w16cid:durableId="1716999150">
    <w:abstractNumId w:val="7"/>
  </w:num>
  <w:num w:numId="6" w16cid:durableId="1576427005">
    <w:abstractNumId w:val="3"/>
  </w:num>
  <w:num w:numId="7" w16cid:durableId="442264386">
    <w:abstractNumId w:val="2"/>
  </w:num>
  <w:num w:numId="8" w16cid:durableId="792941264">
    <w:abstractNumId w:val="1"/>
  </w:num>
  <w:num w:numId="9" w16cid:durableId="1586456974">
    <w:abstractNumId w:val="0"/>
  </w:num>
  <w:num w:numId="10" w16cid:durableId="1392919198">
    <w:abstractNumId w:val="25"/>
  </w:num>
  <w:num w:numId="11" w16cid:durableId="2006663759">
    <w:abstractNumId w:val="14"/>
  </w:num>
  <w:num w:numId="12" w16cid:durableId="843520695">
    <w:abstractNumId w:val="10"/>
  </w:num>
  <w:num w:numId="13" w16cid:durableId="875392435">
    <w:abstractNumId w:val="24"/>
  </w:num>
  <w:num w:numId="14" w16cid:durableId="367989679">
    <w:abstractNumId w:val="20"/>
  </w:num>
  <w:num w:numId="15" w16cid:durableId="1760641960">
    <w:abstractNumId w:val="17"/>
  </w:num>
  <w:num w:numId="16" w16cid:durableId="1152022308">
    <w:abstractNumId w:val="16"/>
  </w:num>
  <w:num w:numId="17" w16cid:durableId="769662712">
    <w:abstractNumId w:val="19"/>
  </w:num>
  <w:num w:numId="18" w16cid:durableId="1589075487">
    <w:abstractNumId w:val="26"/>
  </w:num>
  <w:num w:numId="19" w16cid:durableId="2086609431">
    <w:abstractNumId w:val="22"/>
  </w:num>
  <w:num w:numId="20" w16cid:durableId="561984431">
    <w:abstractNumId w:val="13"/>
  </w:num>
  <w:num w:numId="21" w16cid:durableId="1786925400">
    <w:abstractNumId w:val="12"/>
  </w:num>
  <w:num w:numId="22" w16cid:durableId="568925349">
    <w:abstractNumId w:val="21"/>
  </w:num>
  <w:num w:numId="23" w16cid:durableId="1427455306">
    <w:abstractNumId w:val="11"/>
  </w:num>
  <w:num w:numId="24" w16cid:durableId="189299601">
    <w:abstractNumId w:val="23"/>
  </w:num>
  <w:num w:numId="25" w16cid:durableId="262808806">
    <w:abstractNumId w:val="18"/>
  </w:num>
  <w:num w:numId="26" w16cid:durableId="1762991950">
    <w:abstractNumId w:val="9"/>
  </w:num>
  <w:num w:numId="27" w16cid:durableId="18793964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A0F"/>
    <w:rsid w:val="0015074B"/>
    <w:rsid w:val="0029639D"/>
    <w:rsid w:val="00326F90"/>
    <w:rsid w:val="00632BAD"/>
    <w:rsid w:val="00852159"/>
    <w:rsid w:val="00A36883"/>
    <w:rsid w:val="00AA1D8D"/>
    <w:rsid w:val="00B47730"/>
    <w:rsid w:val="00CB0664"/>
    <w:rsid w:val="00CC4586"/>
    <w:rsid w:val="00D9624A"/>
    <w:rsid w:val="00E637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55CF6"/>
  <w14:defaultImageDpi w14:val="300"/>
  <w15:docId w15:val="{E430912E-1EC2-4AAA-B6C2-1B093469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27</Pages>
  <Words>32286</Words>
  <Characters>184033</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Yến Vy Trịnh Nguyễn</cp:lastModifiedBy>
  <cp:revision>3</cp:revision>
  <dcterms:created xsi:type="dcterms:W3CDTF">2013-12-23T23:15:00Z</dcterms:created>
  <dcterms:modified xsi:type="dcterms:W3CDTF">2026-04-22T03:58:00Z</dcterms:modified>
  <cp:category/>
</cp:coreProperties>
</file>