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940.0" w:type="dxa"/>
        <w:jc w:val="left"/>
        <w:tblInd w:w="-8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60"/>
        <w:gridCol w:w="9480"/>
        <w:tblGridChange w:id="0">
          <w:tblGrid>
            <w:gridCol w:w="5460"/>
            <w:gridCol w:w="9480"/>
          </w:tblGrid>
        </w:tblGridChange>
      </w:tblGrid>
      <w:t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STEPS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SCREEN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Go to Roche Events Site and click Categories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876925" cy="4686300"/>
                  <wp:effectExtent b="12700" l="12700" r="12700" t="12700"/>
                  <wp:docPr descr="Capture.PNG" id="4" name="image10.png"/>
                  <a:graphic>
                    <a:graphicData uri="http://schemas.openxmlformats.org/drawingml/2006/picture">
                      <pic:pic>
                        <pic:nvPicPr>
                          <pic:cNvPr descr="Capture.PNG" id="0" name="image10.png"/>
                          <pic:cNvPicPr preferRelativeResize="0"/>
                        </pic:nvPicPr>
                        <pic:blipFill>
                          <a:blip r:embed="rId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76925" cy="4686300"/>
                          </a:xfrm>
                          <a:prstGeom prst="rect"/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Change the ViewColor of: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Event Program- #000000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Locations- #ff00ff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Info for Delegates- #ffdab9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About Perth- #336699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Links- </w:t>
            </w:r>
            <w:r w:rsidDel="00000000" w:rsidR="00000000" w:rsidRPr="00000000">
              <w:rPr>
                <w:rtl w:val="0"/>
              </w:rPr>
              <w:t xml:space="preserve">##1B6E8A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Conference Messages- #841F27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Test Upload- #0d98ba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Messages- #ff5349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876925" cy="2743200"/>
                  <wp:effectExtent b="12700" l="12700" r="12700" t="12700"/>
                  <wp:docPr descr="Capture.PNG" id="1" name="image3.png"/>
                  <a:graphic>
                    <a:graphicData uri="http://schemas.openxmlformats.org/drawingml/2006/picture">
                      <pic:pic>
                        <pic:nvPicPr>
                          <pic:cNvPr descr="Capture.PNG"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76925" cy="2743200"/>
                          </a:xfrm>
                          <a:prstGeom prst="rect"/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Hover the item and click the dropdown arrow and click edit edit 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876925" cy="5600700"/>
                  <wp:effectExtent b="12700" l="12700" r="12700" t="12700"/>
                  <wp:docPr descr="edit.PNG" id="8" name="image16.png"/>
                  <a:graphic>
                    <a:graphicData uri="http://schemas.openxmlformats.org/drawingml/2006/picture">
                      <pic:pic>
                        <pic:nvPicPr>
                          <pic:cNvPr descr="edit.PNG" id="0" name="image16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76925" cy="5600700"/>
                          </a:xfrm>
                          <a:prstGeom prst="rect"/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 Change the field of ViewColor(hex color format)and click Save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876925" cy="4381500"/>
                  <wp:effectExtent b="12700" l="12700" r="12700" t="12700"/>
                  <wp:docPr descr="red orange-msg.PNG" id="3" name="image9.png"/>
                  <a:graphic>
                    <a:graphicData uri="http://schemas.openxmlformats.org/drawingml/2006/picture">
                      <pic:pic>
                        <pic:nvPicPr>
                          <pic:cNvPr descr="red orange-msg.PNG" id="0" name="image9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76925" cy="4381500"/>
                          </a:xfrm>
                          <a:prstGeom prst="rect"/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 Check the changes made in the Roche Events Site into your Roche Events App in your device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224088" cy="3105150"/>
                  <wp:effectExtent b="12700" l="12700" r="12700" t="12700"/>
                  <wp:docPr descr="IMG_1843.PNG" id="5" name="image13.png"/>
                  <a:graphic>
                    <a:graphicData uri="http://schemas.openxmlformats.org/drawingml/2006/picture">
                      <pic:pic>
                        <pic:nvPicPr>
                          <pic:cNvPr descr="IMG_1843.PNG" id="0" name="image1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4088" cy="3105150"/>
                          </a:xfrm>
                          <a:prstGeom prst="rect"/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 After editing the items for the ViewColor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876925" cy="2768600"/>
                  <wp:effectExtent b="12700" l="12700" r="12700" t="12700"/>
                  <wp:docPr descr="list.PNG" id="6" name="image14.png"/>
                  <a:graphic>
                    <a:graphicData uri="http://schemas.openxmlformats.org/drawingml/2006/picture">
                      <pic:pic>
                        <pic:nvPicPr>
                          <pic:cNvPr descr="list.PNG" id="0" name="image14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76925" cy="2768600"/>
                          </a:xfrm>
                          <a:prstGeom prst="rect"/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7. Check the changes made in the Roche Events Site for changing the ViewColor into your Roche Events App in your devices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180691" cy="6910388"/>
                  <wp:effectExtent b="12700" l="12700" r="12700" t="12700"/>
                  <wp:docPr descr="IMG_1847.PNG" id="7" name="image15.png"/>
                  <a:graphic>
                    <a:graphicData uri="http://schemas.openxmlformats.org/drawingml/2006/picture">
                      <pic:pic>
                        <pic:nvPicPr>
                          <pic:cNvPr descr="IMG_1847.PNG" id="0" name="image15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0691" cy="6910388"/>
                          </a:xfrm>
                          <a:prstGeom prst="rect"/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197161" cy="6938963"/>
                  <wp:effectExtent b="12700" l="12700" r="12700" t="12700"/>
                  <wp:docPr descr="IMG_1849.PNG" id="2" name="image8.png"/>
                  <a:graphic>
                    <a:graphicData uri="http://schemas.openxmlformats.org/drawingml/2006/picture">
                      <pic:pic>
                        <pic:nvPicPr>
                          <pic:cNvPr descr="IMG_1849.PNG" id="0" name="image8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7161" cy="6938963"/>
                          </a:xfrm>
                          <a:prstGeom prst="rect"/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2240" w:w="15840"/>
      <w:pgMar w:bottom="1440" w:top="72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image" Target="media/image15.png"/><Relationship Id="rId10" Type="http://schemas.openxmlformats.org/officeDocument/2006/relationships/image" Target="media/image14.png"/><Relationship Id="rId12" Type="http://schemas.openxmlformats.org/officeDocument/2006/relationships/image" Target="media/image8.png"/><Relationship Id="rId9" Type="http://schemas.openxmlformats.org/officeDocument/2006/relationships/image" Target="media/image13.png"/><Relationship Id="rId5" Type="http://schemas.openxmlformats.org/officeDocument/2006/relationships/image" Target="media/image10.png"/><Relationship Id="rId6" Type="http://schemas.openxmlformats.org/officeDocument/2006/relationships/image" Target="media/image3.png"/><Relationship Id="rId7" Type="http://schemas.openxmlformats.org/officeDocument/2006/relationships/image" Target="media/image16.png"/><Relationship Id="rId8" Type="http://schemas.openxmlformats.org/officeDocument/2006/relationships/image" Target="media/image9.png"/></Relationships>
</file>