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AE90D" w14:textId="77777777" w:rsidR="00236B84" w:rsidRDefault="00236B84">
      <w:pPr>
        <w:spacing w:line="52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</w:t>
      </w:r>
      <w:r>
        <w:rPr>
          <w:rFonts w:ascii="黑体" w:eastAsia="黑体" w:hAnsi="黑体" w:cs="黑体" w:hint="eastAsia"/>
          <w:sz w:val="32"/>
          <w:szCs w:val="32"/>
        </w:rPr>
        <w:t>4</w:t>
      </w:r>
      <w:r>
        <w:rPr>
          <w:rFonts w:ascii="黑体" w:eastAsia="黑体" w:hAnsi="黑体" w:cs="黑体" w:hint="eastAsia"/>
          <w:sz w:val="32"/>
          <w:szCs w:val="32"/>
        </w:rPr>
        <w:t>：</w:t>
      </w:r>
    </w:p>
    <w:p w14:paraId="2CDB5C35" w14:textId="77777777" w:rsidR="00236B84" w:rsidRDefault="00236B84">
      <w:pPr>
        <w:spacing w:line="520" w:lineRule="exact"/>
        <w:jc w:val="center"/>
        <w:rPr>
          <w:rFonts w:ascii="方正小标宋_GBK" w:eastAsia="方正小标宋_GBK" w:hAnsi="仿宋" w:cs="仿宋" w:hint="eastAsia"/>
          <w:sz w:val="44"/>
          <w:szCs w:val="44"/>
        </w:rPr>
      </w:pPr>
      <w:r>
        <w:rPr>
          <w:rFonts w:ascii="方正小标宋_GBK" w:eastAsia="方正小标宋_GBK" w:hAnsi="仿宋" w:cs="仿宋" w:hint="eastAsia"/>
          <w:sz w:val="44"/>
          <w:szCs w:val="44"/>
        </w:rPr>
        <w:t>江西省南昌长堎地区人民检察院</w:t>
      </w:r>
    </w:p>
    <w:p w14:paraId="766D37D7" w14:textId="77777777" w:rsidR="00236B84" w:rsidRDefault="00236B84">
      <w:pPr>
        <w:spacing w:line="520" w:lineRule="exact"/>
        <w:jc w:val="center"/>
        <w:rPr>
          <w:rFonts w:ascii="楷体" w:eastAsia="楷体" w:hAnsi="楷体" w:cs="楷体" w:hint="eastAsia"/>
          <w:sz w:val="44"/>
          <w:szCs w:val="44"/>
          <w:lang w:val="en"/>
        </w:rPr>
      </w:pPr>
      <w:r>
        <w:rPr>
          <w:rFonts w:ascii="方正小标宋_GBK" w:eastAsia="方正小标宋_GBK" w:hAnsi="仿宋" w:cs="仿宋" w:hint="eastAsia"/>
          <w:sz w:val="44"/>
          <w:szCs w:val="44"/>
        </w:rPr>
        <w:t>派驻</w:t>
      </w:r>
      <w:r>
        <w:rPr>
          <w:rFonts w:ascii="方正小标宋_GBK" w:eastAsia="方正小标宋_GBK" w:hAnsi="仿宋" w:cs="仿宋" w:hint="eastAsia"/>
          <w:sz w:val="44"/>
          <w:szCs w:val="44"/>
        </w:rPr>
        <w:t>检察工作报告事项清单</w:t>
      </w:r>
    </w:p>
    <w:p w14:paraId="57042419" w14:textId="77777777" w:rsidR="00236B84" w:rsidRDefault="00236B84">
      <w:pPr>
        <w:spacing w:line="520" w:lineRule="exact"/>
        <w:ind w:firstLineChars="400" w:firstLine="1120"/>
        <w:jc w:val="left"/>
        <w:rPr>
          <w:rFonts w:ascii="宋体" w:eastAsia="宋体" w:hAnsi="宋体" w:cs="宋体" w:hint="eastAsia"/>
          <w:sz w:val="28"/>
          <w:szCs w:val="28"/>
        </w:rPr>
      </w:pPr>
    </w:p>
    <w:p w14:paraId="54E9A9A0" w14:textId="77777777" w:rsidR="00236B84" w:rsidRDefault="00236B84">
      <w:pPr>
        <w:spacing w:line="520" w:lineRule="exact"/>
        <w:jc w:val="left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派驻监所：</w:t>
      </w:r>
      <w:r>
        <w:rPr>
          <w:rFonts w:ascii="黑体" w:eastAsia="黑体" w:hAnsi="黑体" w:cs="黑体" w:hint="eastAsia"/>
          <w:sz w:val="30"/>
          <w:szCs w:val="30"/>
          <w:u w:val="single"/>
        </w:rPr>
        <w:t xml:space="preserve">                              </w:t>
      </w:r>
      <w:r>
        <w:rPr>
          <w:rFonts w:ascii="黑体" w:eastAsia="黑体" w:hAnsi="黑体" w:cs="黑体" w:hint="eastAsia"/>
          <w:sz w:val="30"/>
          <w:szCs w:val="30"/>
        </w:rPr>
        <w:t xml:space="preserve">                              </w:t>
      </w:r>
      <w:r>
        <w:rPr>
          <w:rFonts w:ascii="黑体" w:eastAsia="黑体" w:hAnsi="黑体" w:cs="黑体" w:hint="eastAsia"/>
          <w:sz w:val="30"/>
          <w:szCs w:val="30"/>
          <w:u w:val="single"/>
        </w:rPr>
        <w:t xml:space="preserve">       </w:t>
      </w:r>
      <w:r>
        <w:rPr>
          <w:rFonts w:ascii="黑体" w:eastAsia="黑体" w:hAnsi="黑体" w:cs="黑体" w:hint="eastAsia"/>
          <w:sz w:val="30"/>
          <w:szCs w:val="30"/>
          <w:lang w:val="en"/>
        </w:rPr>
        <w:t>年</w:t>
      </w:r>
      <w:r>
        <w:rPr>
          <w:rFonts w:ascii="黑体" w:eastAsia="黑体" w:hAnsi="黑体" w:cs="黑体" w:hint="eastAsia"/>
          <w:sz w:val="30"/>
          <w:szCs w:val="30"/>
          <w:u w:val="single"/>
        </w:rPr>
        <w:t xml:space="preserve">    </w:t>
      </w:r>
      <w:r>
        <w:rPr>
          <w:rFonts w:ascii="黑体" w:eastAsia="黑体" w:hAnsi="黑体" w:cs="黑体" w:hint="eastAsia"/>
          <w:sz w:val="30"/>
          <w:szCs w:val="30"/>
          <w:lang w:val="en"/>
        </w:rPr>
        <w:t>月</w:t>
      </w:r>
    </w:p>
    <w:tbl>
      <w:tblPr>
        <w:tblStyle w:val="a6"/>
        <w:tblpPr w:leftFromText="180" w:rightFromText="180" w:vertAnchor="text" w:horzAnchor="page" w:tblpX="1731" w:tblpY="410"/>
        <w:tblOverlap w:val="never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876"/>
        <w:gridCol w:w="4590"/>
        <w:gridCol w:w="1548"/>
        <w:gridCol w:w="1800"/>
        <w:gridCol w:w="5260"/>
      </w:tblGrid>
      <w:tr w:rsidR="00000000" w14:paraId="122FA480" w14:textId="77777777">
        <w:trPr>
          <w:trHeight w:val="590"/>
        </w:trPr>
        <w:tc>
          <w:tcPr>
            <w:tcW w:w="876" w:type="dxa"/>
            <w:vAlign w:val="center"/>
          </w:tcPr>
          <w:p w14:paraId="231D3119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序号</w:t>
            </w:r>
          </w:p>
        </w:tc>
        <w:tc>
          <w:tcPr>
            <w:tcW w:w="4590" w:type="dxa"/>
            <w:vAlign w:val="center"/>
          </w:tcPr>
          <w:p w14:paraId="31F15AFC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报告事项</w:t>
            </w:r>
          </w:p>
        </w:tc>
        <w:tc>
          <w:tcPr>
            <w:tcW w:w="1548" w:type="dxa"/>
            <w:vAlign w:val="center"/>
          </w:tcPr>
          <w:p w14:paraId="133C334A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 w:hint="eastAsia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检察时间</w:t>
            </w:r>
          </w:p>
        </w:tc>
        <w:tc>
          <w:tcPr>
            <w:tcW w:w="1800" w:type="dxa"/>
            <w:vAlign w:val="center"/>
          </w:tcPr>
          <w:p w14:paraId="07886B23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 w:hint="eastAsia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报告</w:t>
            </w:r>
            <w:r>
              <w:rPr>
                <w:rFonts w:ascii="黑体" w:eastAsia="黑体" w:hAnsi="黑体" w:cs="仿宋" w:hint="eastAsia"/>
                <w:sz w:val="32"/>
                <w:szCs w:val="32"/>
              </w:rPr>
              <w:t>内容</w:t>
            </w:r>
          </w:p>
        </w:tc>
        <w:tc>
          <w:tcPr>
            <w:tcW w:w="5260" w:type="dxa"/>
            <w:vAlign w:val="center"/>
          </w:tcPr>
          <w:p w14:paraId="1782DB9C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 w:hint="eastAsia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检察情况</w:t>
            </w:r>
          </w:p>
        </w:tc>
      </w:tr>
      <w:tr w:rsidR="00000000" w14:paraId="5AF425F3" w14:textId="77777777">
        <w:trPr>
          <w:trHeight w:val="694"/>
        </w:trPr>
        <w:tc>
          <w:tcPr>
            <w:tcW w:w="876" w:type="dxa"/>
            <w:vAlign w:val="center"/>
          </w:tcPr>
          <w:p w14:paraId="48C6782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</w:t>
            </w:r>
          </w:p>
        </w:tc>
        <w:tc>
          <w:tcPr>
            <w:tcW w:w="4590" w:type="dxa"/>
            <w:vAlign w:val="center"/>
          </w:tcPr>
          <w:p w14:paraId="00FC25BF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监狱发生罪犯脱逃、自伤自残、自杀死亡、重大疫情、重大生产安全事故的情况报告</w:t>
            </w:r>
          </w:p>
        </w:tc>
        <w:tc>
          <w:tcPr>
            <w:tcW w:w="1548" w:type="dxa"/>
            <w:vAlign w:val="center"/>
          </w:tcPr>
          <w:p w14:paraId="6440BEF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22EBEF5E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504AA6F7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5CD79DEB" w14:textId="77777777">
        <w:trPr>
          <w:trHeight w:val="694"/>
        </w:trPr>
        <w:tc>
          <w:tcPr>
            <w:tcW w:w="876" w:type="dxa"/>
            <w:vAlign w:val="center"/>
          </w:tcPr>
          <w:p w14:paraId="6360BB6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2</w:t>
            </w:r>
          </w:p>
        </w:tc>
        <w:tc>
          <w:tcPr>
            <w:tcW w:w="4590" w:type="dxa"/>
            <w:vAlign w:val="center"/>
          </w:tcPr>
          <w:p w14:paraId="110286B6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罪犯死亡事件调查及处理报告</w:t>
            </w:r>
          </w:p>
        </w:tc>
        <w:tc>
          <w:tcPr>
            <w:tcW w:w="1548" w:type="dxa"/>
            <w:vAlign w:val="center"/>
          </w:tcPr>
          <w:p w14:paraId="28F6A63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1954863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5AADE92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  <w:lang w:val="en"/>
              </w:rPr>
            </w:pPr>
          </w:p>
        </w:tc>
      </w:tr>
      <w:tr w:rsidR="00000000" w14:paraId="5A240956" w14:textId="77777777">
        <w:trPr>
          <w:trHeight w:val="694"/>
        </w:trPr>
        <w:tc>
          <w:tcPr>
            <w:tcW w:w="876" w:type="dxa"/>
            <w:vAlign w:val="center"/>
          </w:tcPr>
          <w:p w14:paraId="56D2252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3</w:t>
            </w:r>
          </w:p>
        </w:tc>
        <w:tc>
          <w:tcPr>
            <w:tcW w:w="4590" w:type="dxa"/>
            <w:vAlign w:val="center"/>
          </w:tcPr>
          <w:p w14:paraId="56E80868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监狱开展重大监管改造业务活动的情况报告</w:t>
            </w:r>
          </w:p>
        </w:tc>
        <w:tc>
          <w:tcPr>
            <w:tcW w:w="1548" w:type="dxa"/>
            <w:vAlign w:val="center"/>
          </w:tcPr>
          <w:p w14:paraId="1E97635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30C9AC4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43E242A8" w14:textId="77777777" w:rsidR="00236B84" w:rsidRDefault="00236B84">
            <w:pPr>
              <w:spacing w:line="560" w:lineRule="exact"/>
              <w:jc w:val="lef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 xml:space="preserve"> </w:t>
            </w:r>
          </w:p>
        </w:tc>
      </w:tr>
      <w:tr w:rsidR="00000000" w14:paraId="36101F7A" w14:textId="77777777">
        <w:trPr>
          <w:trHeight w:val="694"/>
        </w:trPr>
        <w:tc>
          <w:tcPr>
            <w:tcW w:w="876" w:type="dxa"/>
            <w:vAlign w:val="center"/>
          </w:tcPr>
          <w:p w14:paraId="33870E1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4</w:t>
            </w:r>
          </w:p>
        </w:tc>
        <w:tc>
          <w:tcPr>
            <w:tcW w:w="4590" w:type="dxa"/>
            <w:vAlign w:val="center"/>
          </w:tcPr>
          <w:p w14:paraId="5F339C9B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监狱民警受到党纪行政处罚情况</w:t>
            </w:r>
          </w:p>
        </w:tc>
        <w:tc>
          <w:tcPr>
            <w:tcW w:w="1548" w:type="dxa"/>
            <w:vAlign w:val="center"/>
          </w:tcPr>
          <w:p w14:paraId="5A0BDEDE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1471CE75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6D0A0FE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72E5B7F5" w14:textId="77777777">
        <w:trPr>
          <w:trHeight w:val="694"/>
        </w:trPr>
        <w:tc>
          <w:tcPr>
            <w:tcW w:w="876" w:type="dxa"/>
            <w:vAlign w:val="center"/>
          </w:tcPr>
          <w:p w14:paraId="2394652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5</w:t>
            </w:r>
          </w:p>
        </w:tc>
        <w:tc>
          <w:tcPr>
            <w:tcW w:w="4590" w:type="dxa"/>
            <w:vAlign w:val="center"/>
          </w:tcPr>
          <w:p w14:paraId="0EF9A792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日常检察中要求监管单位大范围整</w:t>
            </w: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lastRenderedPageBreak/>
              <w:t>改或调整的工作建议</w:t>
            </w:r>
          </w:p>
        </w:tc>
        <w:tc>
          <w:tcPr>
            <w:tcW w:w="1548" w:type="dxa"/>
            <w:vAlign w:val="center"/>
          </w:tcPr>
          <w:p w14:paraId="1A9E3F1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lastRenderedPageBreak/>
              <w:t>及时</w:t>
            </w:r>
          </w:p>
        </w:tc>
        <w:tc>
          <w:tcPr>
            <w:tcW w:w="1800" w:type="dxa"/>
            <w:vAlign w:val="center"/>
          </w:tcPr>
          <w:p w14:paraId="43E63D67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72CE642B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2858B1AA" w14:textId="77777777">
        <w:trPr>
          <w:trHeight w:val="90"/>
        </w:trPr>
        <w:tc>
          <w:tcPr>
            <w:tcW w:w="876" w:type="dxa"/>
            <w:vAlign w:val="center"/>
          </w:tcPr>
          <w:p w14:paraId="71CF396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6</w:t>
            </w:r>
          </w:p>
        </w:tc>
        <w:tc>
          <w:tcPr>
            <w:tcW w:w="4590" w:type="dxa"/>
            <w:vAlign w:val="center"/>
          </w:tcPr>
          <w:p w14:paraId="35D9E096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监狱提请罪犯减刑、假释、暂予监外执行花名册</w:t>
            </w:r>
          </w:p>
        </w:tc>
        <w:tc>
          <w:tcPr>
            <w:tcW w:w="1548" w:type="dxa"/>
            <w:vAlign w:val="center"/>
          </w:tcPr>
          <w:p w14:paraId="0289AEF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每批次</w:t>
            </w:r>
          </w:p>
        </w:tc>
        <w:tc>
          <w:tcPr>
            <w:tcW w:w="1800" w:type="dxa"/>
            <w:vAlign w:val="center"/>
          </w:tcPr>
          <w:p w14:paraId="7708FBDC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2EB31C7D" w14:textId="77777777" w:rsidR="00236B84" w:rsidRDefault="00236B84">
            <w:pPr>
              <w:jc w:val="left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000000" w14:paraId="22321793" w14:textId="77777777">
        <w:trPr>
          <w:trHeight w:val="694"/>
        </w:trPr>
        <w:tc>
          <w:tcPr>
            <w:tcW w:w="876" w:type="dxa"/>
            <w:vAlign w:val="center"/>
          </w:tcPr>
          <w:p w14:paraId="6DA4A0D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7</w:t>
            </w:r>
          </w:p>
        </w:tc>
        <w:tc>
          <w:tcPr>
            <w:tcW w:w="4590" w:type="dxa"/>
            <w:vAlign w:val="center"/>
          </w:tcPr>
          <w:p w14:paraId="5FBA7EDD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抽查重点时段、重点环节监控录像发现的情况</w:t>
            </w:r>
          </w:p>
        </w:tc>
        <w:tc>
          <w:tcPr>
            <w:tcW w:w="1548" w:type="dxa"/>
            <w:vAlign w:val="center"/>
          </w:tcPr>
          <w:p w14:paraId="10A1D7C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每日</w:t>
            </w:r>
          </w:p>
        </w:tc>
        <w:tc>
          <w:tcPr>
            <w:tcW w:w="1800" w:type="dxa"/>
            <w:vAlign w:val="center"/>
          </w:tcPr>
          <w:p w14:paraId="2BDEB71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1A21EA9C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20FE54E5" w14:textId="77777777">
        <w:trPr>
          <w:trHeight w:val="694"/>
        </w:trPr>
        <w:tc>
          <w:tcPr>
            <w:tcW w:w="876" w:type="dxa"/>
            <w:vAlign w:val="center"/>
          </w:tcPr>
          <w:p w14:paraId="76BF1F04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8</w:t>
            </w:r>
          </w:p>
        </w:tc>
        <w:tc>
          <w:tcPr>
            <w:tcW w:w="4590" w:type="dxa"/>
            <w:vAlign w:val="center"/>
          </w:tcPr>
          <w:p w14:paraId="1D15DAA3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对监狱医院禁闭室检察情况，重点查看警械使用、严管禁闭适用情况</w:t>
            </w:r>
          </w:p>
        </w:tc>
        <w:tc>
          <w:tcPr>
            <w:tcW w:w="1548" w:type="dxa"/>
            <w:vAlign w:val="center"/>
          </w:tcPr>
          <w:p w14:paraId="6A714E3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17D1A9BC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6169556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0463E095" w14:textId="77777777">
        <w:trPr>
          <w:trHeight w:val="694"/>
        </w:trPr>
        <w:tc>
          <w:tcPr>
            <w:tcW w:w="876" w:type="dxa"/>
            <w:vAlign w:val="center"/>
          </w:tcPr>
          <w:p w14:paraId="580B8E1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9</w:t>
            </w:r>
          </w:p>
        </w:tc>
        <w:tc>
          <w:tcPr>
            <w:tcW w:w="4590" w:type="dxa"/>
            <w:vAlign w:val="center"/>
          </w:tcPr>
          <w:p w14:paraId="4E55D07B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对监狱医院检察情况，重点排查有无</w:t>
            </w: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外伤情况</w:t>
            </w:r>
          </w:p>
        </w:tc>
        <w:tc>
          <w:tcPr>
            <w:tcW w:w="1548" w:type="dxa"/>
            <w:vAlign w:val="center"/>
          </w:tcPr>
          <w:p w14:paraId="4D2BE24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27940D8A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75D841DE" w14:textId="77777777" w:rsidR="00236B84" w:rsidRDefault="00236B84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220C437C" w14:textId="77777777">
        <w:trPr>
          <w:trHeight w:val="694"/>
        </w:trPr>
        <w:tc>
          <w:tcPr>
            <w:tcW w:w="876" w:type="dxa"/>
            <w:vAlign w:val="center"/>
          </w:tcPr>
          <w:p w14:paraId="06AB5C3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10</w:t>
            </w:r>
          </w:p>
        </w:tc>
        <w:tc>
          <w:tcPr>
            <w:tcW w:w="4590" w:type="dxa"/>
            <w:vAlign w:val="center"/>
          </w:tcPr>
          <w:p w14:paraId="76FD8AA3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对刑释前罪犯和新入监罪犯谈话情况</w:t>
            </w:r>
          </w:p>
        </w:tc>
        <w:tc>
          <w:tcPr>
            <w:tcW w:w="1548" w:type="dxa"/>
            <w:vAlign w:val="center"/>
          </w:tcPr>
          <w:p w14:paraId="77BC753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13E8BAE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6256411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041BE841" w14:textId="77777777">
        <w:trPr>
          <w:trHeight w:val="694"/>
        </w:trPr>
        <w:tc>
          <w:tcPr>
            <w:tcW w:w="876" w:type="dxa"/>
            <w:vAlign w:val="center"/>
          </w:tcPr>
          <w:p w14:paraId="4B85B8F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11</w:t>
            </w:r>
          </w:p>
        </w:tc>
        <w:tc>
          <w:tcPr>
            <w:tcW w:w="4590" w:type="dxa"/>
            <w:vAlign w:val="center"/>
          </w:tcPr>
          <w:p w14:paraId="6416FD61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开启检察官信箱或检察中发现具有价值的案件线索</w:t>
            </w:r>
          </w:p>
        </w:tc>
        <w:tc>
          <w:tcPr>
            <w:tcW w:w="1548" w:type="dxa"/>
            <w:vAlign w:val="center"/>
          </w:tcPr>
          <w:p w14:paraId="61035DE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59368E2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1CF87E8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201A7397" w14:textId="77777777">
        <w:trPr>
          <w:trHeight w:val="694"/>
        </w:trPr>
        <w:tc>
          <w:tcPr>
            <w:tcW w:w="876" w:type="dxa"/>
            <w:vAlign w:val="center"/>
          </w:tcPr>
          <w:p w14:paraId="3DA9B0D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12</w:t>
            </w:r>
          </w:p>
        </w:tc>
        <w:tc>
          <w:tcPr>
            <w:tcW w:w="4590" w:type="dxa"/>
            <w:vAlign w:val="center"/>
          </w:tcPr>
          <w:p w14:paraId="31F24741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检查发现罪犯私藏使用违禁品的情况</w:t>
            </w:r>
          </w:p>
        </w:tc>
        <w:tc>
          <w:tcPr>
            <w:tcW w:w="1548" w:type="dxa"/>
            <w:vAlign w:val="center"/>
          </w:tcPr>
          <w:p w14:paraId="36A45AF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5A425ABE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3EA020E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5AF767C6" w14:textId="77777777">
        <w:trPr>
          <w:trHeight w:val="694"/>
        </w:trPr>
        <w:tc>
          <w:tcPr>
            <w:tcW w:w="876" w:type="dxa"/>
            <w:vAlign w:val="center"/>
          </w:tcPr>
          <w:p w14:paraId="31D13A8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lastRenderedPageBreak/>
              <w:t>13</w:t>
            </w:r>
          </w:p>
        </w:tc>
        <w:tc>
          <w:tcPr>
            <w:tcW w:w="4590" w:type="dxa"/>
            <w:vAlign w:val="center"/>
          </w:tcPr>
          <w:p w14:paraId="42BE27C0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对监狱会见场所检察情况</w:t>
            </w:r>
          </w:p>
        </w:tc>
        <w:tc>
          <w:tcPr>
            <w:tcW w:w="1548" w:type="dxa"/>
            <w:vAlign w:val="center"/>
          </w:tcPr>
          <w:p w14:paraId="1407D62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0BAE809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color w:val="1F497D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4088CB9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6D2BE99E" w14:textId="77777777">
        <w:trPr>
          <w:trHeight w:val="694"/>
        </w:trPr>
        <w:tc>
          <w:tcPr>
            <w:tcW w:w="876" w:type="dxa"/>
            <w:vAlign w:val="center"/>
          </w:tcPr>
          <w:p w14:paraId="605503C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14</w:t>
            </w:r>
          </w:p>
        </w:tc>
        <w:tc>
          <w:tcPr>
            <w:tcW w:w="4590" w:type="dxa"/>
            <w:vAlign w:val="center"/>
          </w:tcPr>
          <w:p w14:paraId="387FA664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参加监狱犯情分析会情况</w:t>
            </w:r>
          </w:p>
        </w:tc>
        <w:tc>
          <w:tcPr>
            <w:tcW w:w="1548" w:type="dxa"/>
            <w:vAlign w:val="center"/>
          </w:tcPr>
          <w:p w14:paraId="141F18C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08066AF4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7941D24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7C04F4C6" w14:textId="77777777">
        <w:trPr>
          <w:trHeight w:val="90"/>
        </w:trPr>
        <w:tc>
          <w:tcPr>
            <w:tcW w:w="876" w:type="dxa"/>
            <w:vAlign w:val="center"/>
          </w:tcPr>
          <w:p w14:paraId="48AE42B7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color w:val="FF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15</w:t>
            </w:r>
          </w:p>
        </w:tc>
        <w:tc>
          <w:tcPr>
            <w:tcW w:w="4590" w:type="dxa"/>
            <w:vAlign w:val="center"/>
          </w:tcPr>
          <w:p w14:paraId="60424B1C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对罪犯计分考核、立功奖惩等活动监督情况</w:t>
            </w:r>
          </w:p>
        </w:tc>
        <w:tc>
          <w:tcPr>
            <w:tcW w:w="1548" w:type="dxa"/>
            <w:vAlign w:val="center"/>
          </w:tcPr>
          <w:p w14:paraId="6A4848D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721F278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303BAA67" w14:textId="77777777" w:rsidR="00236B84" w:rsidRDefault="00236B84">
            <w:pPr>
              <w:jc w:val="left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000000" w14:paraId="23B14218" w14:textId="77777777">
        <w:trPr>
          <w:trHeight w:val="694"/>
        </w:trPr>
        <w:tc>
          <w:tcPr>
            <w:tcW w:w="876" w:type="dxa"/>
            <w:vAlign w:val="center"/>
          </w:tcPr>
          <w:p w14:paraId="652F5B7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16</w:t>
            </w:r>
          </w:p>
        </w:tc>
        <w:tc>
          <w:tcPr>
            <w:tcW w:w="4590" w:type="dxa"/>
            <w:vAlign w:val="center"/>
          </w:tcPr>
          <w:p w14:paraId="64D406A5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狱内勤杂岗位和辅助生产岗位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罪犯每月增减情况</w:t>
            </w:r>
          </w:p>
        </w:tc>
        <w:tc>
          <w:tcPr>
            <w:tcW w:w="1548" w:type="dxa"/>
            <w:vAlign w:val="center"/>
          </w:tcPr>
          <w:p w14:paraId="350FC6C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394A7EAA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79EA1194" w14:textId="77777777" w:rsidR="00236B84" w:rsidRDefault="00236B84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</w:tbl>
    <w:p w14:paraId="624158C6" w14:textId="77777777" w:rsidR="00236B84" w:rsidRDefault="00236B84">
      <w:pPr>
        <w:rPr>
          <w:rFonts w:ascii="方正姚体" w:eastAsia="方正姚体" w:hAnsi="方正姚体" w:cs="方正姚体" w:hint="eastAsia"/>
          <w:sz w:val="44"/>
          <w:szCs w:val="44"/>
        </w:rPr>
      </w:pPr>
    </w:p>
    <w:p w14:paraId="7FF79DC2" w14:textId="77777777" w:rsidR="00236B84" w:rsidRDefault="00236B84"/>
    <w:sectPr w:rsidR="00000000">
      <w:footerReference w:type="default" r:id="rId6"/>
      <w:pgSz w:w="16838" w:h="11906" w:orient="landscape"/>
      <w:pgMar w:top="1587" w:right="2098" w:bottom="1474" w:left="1984" w:header="0" w:footer="1134" w:gutter="0"/>
      <w:pgNumType w:fmt="numberInDash"/>
      <w:cols w:space="720"/>
      <w:docGrid w:type="linesAndChars" w:linePitch="2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4B9CE" w14:textId="77777777" w:rsidR="00236B84" w:rsidRDefault="00236B84">
      <w:pPr>
        <w:rPr>
          <w:rFonts w:hint="eastAsia"/>
        </w:rPr>
      </w:pPr>
      <w:r>
        <w:separator/>
      </w:r>
    </w:p>
  </w:endnote>
  <w:endnote w:type="continuationSeparator" w:id="0">
    <w:p w14:paraId="6D542125" w14:textId="77777777" w:rsidR="00236B84" w:rsidRDefault="00236B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jaVu Sans">
    <w:altName w:val="Segoe Print"/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23B35" w14:textId="77777777" w:rsidR="00236B84" w:rsidRDefault="00236B84">
    <w:pPr>
      <w:pStyle w:val="a5"/>
      <w:jc w:val="center"/>
    </w:pPr>
    <w:r>
      <w:pict w14:anchorId="53AD9A08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left:0;text-align:left;margin-left:92.8pt;margin-top:0;width:2in;height:2in;z-index:251657728;mso-wrap-style:none;mso-position-horizontal:outside;mso-position-horizontal-relative:margin;v-text-anchor:top" filled="f" stroked="f">
          <v:fill o:detectmouseclick="t"/>
          <v:textbox style="mso-fit-shape-to-text:t" inset="0,0,0,0">
            <w:txbxContent>
              <w:p w14:paraId="45FB0723" w14:textId="77777777" w:rsidR="00236B84" w:rsidRDefault="00236B84">
                <w:pPr>
                  <w:pStyle w:val="a5"/>
                  <w:jc w:val="center"/>
                  <w:rPr>
                    <w:rFonts w:ascii="宋体" w:eastAsia="宋体" w:hAnsi="宋体" w:cs="宋体" w:hint="eastAsia"/>
                    <w:sz w:val="28"/>
                    <w:szCs w:val="28"/>
                  </w:rPr>
                </w:pP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begin"/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instrText xml:space="preserve"> PAGE   \* MERGEFORMAT </w:instrTex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  <w:lang w:val="zh-CN"/>
                  </w:rPr>
                  <w:t>6</w: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  <w:p w14:paraId="5F263E83" w14:textId="77777777" w:rsidR="00236B84" w:rsidRDefault="00236B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E5CF1" w14:textId="77777777" w:rsidR="00236B84" w:rsidRDefault="00236B84">
      <w:pPr>
        <w:rPr>
          <w:rFonts w:hint="eastAsia"/>
        </w:rPr>
      </w:pPr>
      <w:r>
        <w:separator/>
      </w:r>
    </w:p>
  </w:footnote>
  <w:footnote w:type="continuationSeparator" w:id="0">
    <w:p w14:paraId="3CA9E3FB" w14:textId="77777777" w:rsidR="00236B84" w:rsidRDefault="00236B8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58"/>
  <w:drawingGridVerticalSpacing w:val="29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DA3D30D6"/>
    <w:rsid w:val="00236B84"/>
    <w:rsid w:val="0BFFE27C"/>
    <w:rsid w:val="184F399E"/>
    <w:rsid w:val="1FB617E5"/>
    <w:rsid w:val="1FDF6D0A"/>
    <w:rsid w:val="1FFD149C"/>
    <w:rsid w:val="27B65807"/>
    <w:rsid w:val="2E7F6300"/>
    <w:rsid w:val="37DFA4B7"/>
    <w:rsid w:val="3BF36FF9"/>
    <w:rsid w:val="3CF349CD"/>
    <w:rsid w:val="3EFFB9D7"/>
    <w:rsid w:val="3FFFBD9B"/>
    <w:rsid w:val="4FCFC67E"/>
    <w:rsid w:val="55F8B1D1"/>
    <w:rsid w:val="57E67AAE"/>
    <w:rsid w:val="5C772BC0"/>
    <w:rsid w:val="5ED31064"/>
    <w:rsid w:val="5EEE4D82"/>
    <w:rsid w:val="5FB07C07"/>
    <w:rsid w:val="5FFB16B5"/>
    <w:rsid w:val="676BA115"/>
    <w:rsid w:val="67BA59C9"/>
    <w:rsid w:val="6A9B341E"/>
    <w:rsid w:val="6ABFD4B3"/>
    <w:rsid w:val="6D7646D0"/>
    <w:rsid w:val="6E2EB1A7"/>
    <w:rsid w:val="6FBB46A1"/>
    <w:rsid w:val="6FBFCBA9"/>
    <w:rsid w:val="6FEF6750"/>
    <w:rsid w:val="6FF64647"/>
    <w:rsid w:val="6FFE11CF"/>
    <w:rsid w:val="75BFCCBA"/>
    <w:rsid w:val="76FD7709"/>
    <w:rsid w:val="77F17D60"/>
    <w:rsid w:val="77FFBF9E"/>
    <w:rsid w:val="7AA1F25E"/>
    <w:rsid w:val="7BFEE2BB"/>
    <w:rsid w:val="7BFF3C1E"/>
    <w:rsid w:val="7BFF78C3"/>
    <w:rsid w:val="7BFFD873"/>
    <w:rsid w:val="7CFE57C9"/>
    <w:rsid w:val="7DAD567A"/>
    <w:rsid w:val="7DDDF812"/>
    <w:rsid w:val="7E7575A4"/>
    <w:rsid w:val="7EFA6F2E"/>
    <w:rsid w:val="7F576CB2"/>
    <w:rsid w:val="7F7C0427"/>
    <w:rsid w:val="7F7F1B8E"/>
    <w:rsid w:val="7FA44718"/>
    <w:rsid w:val="7FB1AF33"/>
    <w:rsid w:val="7FD74F7E"/>
    <w:rsid w:val="7FF65BDC"/>
    <w:rsid w:val="7FFD5C21"/>
    <w:rsid w:val="7FFFC0F7"/>
    <w:rsid w:val="9BDDFCAA"/>
    <w:rsid w:val="9C171BAB"/>
    <w:rsid w:val="BC6F3106"/>
    <w:rsid w:val="BF3BCD2B"/>
    <w:rsid w:val="BF5E768F"/>
    <w:rsid w:val="BFAFCB78"/>
    <w:rsid w:val="CF1F46A5"/>
    <w:rsid w:val="CFF52F35"/>
    <w:rsid w:val="CFFED85D"/>
    <w:rsid w:val="D7FF8360"/>
    <w:rsid w:val="DA3D30D6"/>
    <w:rsid w:val="DCFF1C57"/>
    <w:rsid w:val="DD716ECF"/>
    <w:rsid w:val="DDE3CEDE"/>
    <w:rsid w:val="DDFFD240"/>
    <w:rsid w:val="DE5AAFA3"/>
    <w:rsid w:val="DECBB59F"/>
    <w:rsid w:val="DF6AFAC1"/>
    <w:rsid w:val="DFA7873A"/>
    <w:rsid w:val="DFDD770F"/>
    <w:rsid w:val="DFEF1E54"/>
    <w:rsid w:val="E6FEC7FE"/>
    <w:rsid w:val="E7F33DCA"/>
    <w:rsid w:val="EBFF5F61"/>
    <w:rsid w:val="EC1F0A20"/>
    <w:rsid w:val="EDEA13C3"/>
    <w:rsid w:val="EFFFA3B5"/>
    <w:rsid w:val="EFFFAA0B"/>
    <w:rsid w:val="F1DF03EF"/>
    <w:rsid w:val="F5EFBF74"/>
    <w:rsid w:val="F77DAEA8"/>
    <w:rsid w:val="F8FBAE7F"/>
    <w:rsid w:val="FB658326"/>
    <w:rsid w:val="FCFF2BF2"/>
    <w:rsid w:val="FDEB92BA"/>
    <w:rsid w:val="FDF6AC87"/>
    <w:rsid w:val="FDF75EB4"/>
    <w:rsid w:val="FDFCFEE5"/>
    <w:rsid w:val="FEE91200"/>
    <w:rsid w:val="FF47F4E8"/>
    <w:rsid w:val="FF6AC533"/>
    <w:rsid w:val="FF7F8BAE"/>
    <w:rsid w:val="FFB71D8C"/>
    <w:rsid w:val="FFBE8409"/>
    <w:rsid w:val="FFE79219"/>
    <w:rsid w:val="FFFF172C"/>
    <w:rsid w:val="FF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47B5AF5"/>
  <w15:chartTrackingRefBased/>
  <w15:docId w15:val="{6BDC2530-126A-41EF-89B1-D07E0279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semiHidden/>
    <w:qFormat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0">
    <w:name w:val="Title"/>
    <w:basedOn w:val="a"/>
    <w:qFormat/>
    <w:pPr>
      <w:spacing w:before="240" w:after="60"/>
      <w:jc w:val="center"/>
      <w:outlineLvl w:val="0"/>
    </w:pPr>
    <w:rPr>
      <w:rFonts w:ascii="DejaVu Sans" w:hAnsi="DejaVu Sans"/>
      <w:b/>
      <w:sz w:val="32"/>
    </w:rPr>
  </w:style>
  <w:style w:type="table" w:styleId="a6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关于印发《江西省南昌长堎地区人民检察院</dc:title>
  <dc:subject/>
  <dc:creator>user</dc:creator>
  <cp:keywords/>
  <cp:lastModifiedBy>dd dd</cp:lastModifiedBy>
  <cp:revision>2</cp:revision>
  <cp:lastPrinted>2023-03-01T11:39:00Z</cp:lastPrinted>
  <dcterms:created xsi:type="dcterms:W3CDTF">2026-01-14T06:03:00Z</dcterms:created>
  <dcterms:modified xsi:type="dcterms:W3CDTF">2026-01-14T06:03:00Z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