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2"/>
        <w:tblW w:w="5281" w:type="pct"/>
        <w:tblLayout w:type="fixed"/>
        <w:tblLook w:val="04A0" w:firstRow="1" w:lastRow="0" w:firstColumn="1" w:lastColumn="0" w:noHBand="0" w:noVBand="1"/>
      </w:tblPr>
      <w:tblGrid>
        <w:gridCol w:w="2802"/>
        <w:gridCol w:w="10864"/>
      </w:tblGrid>
      <w:tr w:rsidR="00F1213B" w:rsidRPr="001A2C26" w:rsidTr="005E3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  <w:vAlign w:val="center"/>
          </w:tcPr>
          <w:p w:rsidR="00F1213B" w:rsidRPr="001D4B07" w:rsidRDefault="006B43A7" w:rsidP="005E3FF7">
            <w:pPr>
              <w:widowControl w:val="0"/>
              <w:autoSpaceDE w:val="0"/>
              <w:autoSpaceDN w:val="0"/>
              <w:adjustRightInd w:val="0"/>
              <w:spacing w:line="276" w:lineRule="auto"/>
              <w:ind w:left="142"/>
              <w:jc w:val="center"/>
              <w:rPr>
                <w:rFonts w:ascii="Calibri" w:hAnsi="Calibri" w:cs="Arial"/>
                <w:bCs w:val="0"/>
                <w:iCs/>
                <w:color w:val="auto"/>
              </w:rPr>
            </w:pPr>
            <w:r w:rsidRPr="00936ECA">
              <w:rPr>
                <w:rFonts w:asciiTheme="minorHAnsi" w:hAnsiTheme="minorHAnsi" w:cs="Arial"/>
                <w:sz w:val="28"/>
                <w:szCs w:val="28"/>
              </w:rPr>
              <w:t>Evaluemos</w:t>
            </w:r>
            <w:r w:rsidR="00E43DDD">
              <w:rPr>
                <w:rFonts w:asciiTheme="minorHAnsi" w:hAnsiTheme="minorHAnsi" w:cs="Arial"/>
                <w:sz w:val="28"/>
                <w:szCs w:val="28"/>
              </w:rPr>
              <w:t xml:space="preserve"> mod 3</w:t>
            </w:r>
            <w:r w:rsidRPr="00936ECA">
              <w:rPr>
                <w:rFonts w:asciiTheme="minorHAnsi" w:hAnsiTheme="minorHAnsi" w:cs="Arial"/>
                <w:sz w:val="28"/>
                <w:szCs w:val="28"/>
              </w:rPr>
              <w:t>:</w:t>
            </w:r>
          </w:p>
        </w:tc>
        <w:tc>
          <w:tcPr>
            <w:tcW w:w="3975" w:type="pct"/>
            <w:vAlign w:val="center"/>
            <w:hideMark/>
          </w:tcPr>
          <w:p w:rsidR="00F1213B" w:rsidRPr="001A2C26" w:rsidRDefault="00F1213B" w:rsidP="005E3FF7">
            <w:pPr>
              <w:widowControl w:val="0"/>
              <w:autoSpaceDE w:val="0"/>
              <w:autoSpaceDN w:val="0"/>
              <w:adjustRightInd w:val="0"/>
              <w:spacing w:line="276" w:lineRule="auto"/>
              <w:ind w:lef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Cs w:val="0"/>
                <w:iCs/>
              </w:rPr>
            </w:pPr>
            <w:r w:rsidRPr="005E3FF7">
              <w:rPr>
                <w:rFonts w:asciiTheme="minorHAnsi" w:hAnsiTheme="minorHAnsi" w:cs="Arial"/>
                <w:sz w:val="28"/>
                <w:szCs w:val="28"/>
              </w:rPr>
              <w:t>Contenido</w:t>
            </w:r>
          </w:p>
        </w:tc>
      </w:tr>
      <w:tr w:rsidR="00F1213B" w:rsidRPr="001A2C26" w:rsidTr="005E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  <w:tcBorders>
              <w:bottom w:val="single" w:sz="6" w:space="0" w:color="FFFFFF" w:themeColor="background1"/>
            </w:tcBorders>
            <w:vAlign w:val="center"/>
          </w:tcPr>
          <w:p w:rsidR="00FE6331" w:rsidRPr="008D0C65" w:rsidRDefault="00FE6331" w:rsidP="005E3FF7">
            <w:pPr>
              <w:rPr>
                <w:rFonts w:asciiTheme="minorHAnsi" w:hAnsiTheme="minorHAnsi" w:cs="Arial"/>
                <w:b w:val="0"/>
              </w:rPr>
            </w:pPr>
            <w:r w:rsidRPr="00FE6331">
              <w:rPr>
                <w:rFonts w:asciiTheme="minorHAnsi" w:hAnsiTheme="minorHAnsi" w:cstheme="minorHAnsi"/>
                <w:sz w:val="28"/>
                <w:szCs w:val="28"/>
              </w:rPr>
              <w:t>Convenciones del documento:</w:t>
            </w:r>
          </w:p>
          <w:p w:rsidR="00F1213B" w:rsidRPr="00113964" w:rsidRDefault="00F1213B" w:rsidP="005E3FF7">
            <w:pPr>
              <w:pStyle w:val="Textoindependiente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975" w:type="pct"/>
            <w:tcBorders>
              <w:bottom w:val="single" w:sz="6" w:space="0" w:color="FFFFFF" w:themeColor="background1"/>
            </w:tcBorders>
          </w:tcPr>
          <w:p w:rsidR="00FE6331" w:rsidRPr="008D0C65" w:rsidRDefault="00FE6331" w:rsidP="00FE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FF00FF"/>
              </w:rPr>
            </w:pPr>
            <w:r w:rsidRPr="008D0C65">
              <w:rPr>
                <w:rFonts w:asciiTheme="minorHAnsi" w:hAnsiTheme="minorHAnsi" w:cs="Arial"/>
                <w:iCs/>
                <w:color w:val="C00000"/>
              </w:rPr>
              <w:t>Rojo:</w:t>
            </w:r>
            <w:r w:rsidRPr="008D0C65">
              <w:rPr>
                <w:rFonts w:asciiTheme="minorHAnsi" w:hAnsiTheme="minorHAnsi" w:cs="Arial"/>
                <w:color w:val="FF00FF"/>
              </w:rPr>
              <w:t xml:space="preserve"> </w:t>
            </w:r>
            <w:r w:rsidRPr="006B2A7F">
              <w:rPr>
                <w:rFonts w:asciiTheme="minorHAnsi" w:hAnsiTheme="minorHAnsi" w:cs="Arial"/>
                <w:iCs/>
                <w:color w:val="C00000"/>
              </w:rPr>
              <w:t xml:space="preserve">Recomendaciones </w:t>
            </w:r>
          </w:p>
          <w:p w:rsidR="00FE6331" w:rsidRPr="006B2A7F" w:rsidRDefault="00FE6331" w:rsidP="00FE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FF0000"/>
              </w:rPr>
            </w:pPr>
            <w:r w:rsidRPr="00110422">
              <w:rPr>
                <w:rFonts w:asciiTheme="minorHAnsi" w:hAnsiTheme="minorHAnsi" w:cs="Arial"/>
                <w:b/>
                <w:iCs/>
                <w:color w:val="4F6228" w:themeColor="accent3" w:themeShade="80"/>
              </w:rPr>
              <w:t>Verde:</w:t>
            </w:r>
            <w:r w:rsidRPr="008D0C65">
              <w:rPr>
                <w:rFonts w:asciiTheme="minorHAnsi" w:hAnsiTheme="minorHAnsi" w:cs="Arial"/>
                <w:color w:val="008000"/>
              </w:rPr>
              <w:t xml:space="preserve"> </w:t>
            </w:r>
            <w:r w:rsidRPr="006B2A7F">
              <w:rPr>
                <w:rFonts w:asciiTheme="minorHAnsi" w:hAnsiTheme="minorHAnsi" w:cs="Arial"/>
              </w:rPr>
              <w:t>Instrucciones para el usuario.</w:t>
            </w:r>
          </w:p>
          <w:p w:rsidR="00110422" w:rsidRDefault="00FE6331" w:rsidP="0011042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Cs/>
                <w:iCs/>
              </w:rPr>
            </w:pPr>
            <w:r w:rsidRPr="00FE6331">
              <w:rPr>
                <w:rFonts w:ascii="Calibri" w:hAnsi="Calibri" w:cs="Arial"/>
                <w:bCs/>
                <w:iCs/>
                <w:highlight w:val="cyan"/>
              </w:rPr>
              <w:t>Resaltado en Turquesa:</w:t>
            </w:r>
            <w:r w:rsidRPr="00FE6331">
              <w:rPr>
                <w:rFonts w:ascii="Calibri" w:hAnsi="Calibri" w:cs="Arial"/>
                <w:bCs/>
                <w:iCs/>
              </w:rPr>
              <w:t xml:space="preserve"> respuestas correctas</w:t>
            </w:r>
            <w:r>
              <w:rPr>
                <w:rFonts w:ascii="Calibri" w:hAnsi="Calibri" w:cs="Arial"/>
                <w:bCs/>
                <w:iCs/>
              </w:rPr>
              <w:t>.</w:t>
            </w:r>
          </w:p>
          <w:p w:rsidR="00FE6331" w:rsidRPr="00110422" w:rsidRDefault="00110422" w:rsidP="00FE633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8D0C65">
              <w:rPr>
                <w:rFonts w:asciiTheme="minorHAnsi" w:hAnsiTheme="minorHAnsi" w:cs="Arial"/>
                <w:highlight w:val="yellow"/>
              </w:rPr>
              <w:t xml:space="preserve"> Resaltado en Amarillo:</w:t>
            </w:r>
            <w:r w:rsidRPr="008D0C65">
              <w:rPr>
                <w:rFonts w:asciiTheme="minorHAnsi" w:hAnsiTheme="minorHAnsi" w:cs="Arial"/>
              </w:rPr>
              <w:t xml:space="preserve"> </w:t>
            </w:r>
            <w:r w:rsidRPr="006B2A7F">
              <w:rPr>
                <w:rFonts w:asciiTheme="minorHAnsi" w:hAnsiTheme="minorHAnsi" w:cs="Arial"/>
              </w:rPr>
              <w:t>Cambios</w:t>
            </w:r>
            <w:r w:rsidR="00F63061">
              <w:rPr>
                <w:rFonts w:asciiTheme="minorHAnsi" w:hAnsiTheme="minorHAnsi" w:cs="Arial"/>
              </w:rPr>
              <w:t xml:space="preserve"> </w:t>
            </w:r>
            <w:r w:rsidRPr="006B2A7F">
              <w:rPr>
                <w:rFonts w:asciiTheme="minorHAnsi" w:hAnsiTheme="minorHAnsi" w:cs="Arial"/>
              </w:rPr>
              <w:t>y/o modificaciones sobre una versión.</w:t>
            </w:r>
          </w:p>
        </w:tc>
      </w:tr>
      <w:tr w:rsidR="00AE6F07" w:rsidRPr="00566C64" w:rsidTr="00AE6F07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9594" w:themeFill="accent2" w:themeFillTint="99"/>
          </w:tcPr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C00000"/>
                <w:sz w:val="22"/>
                <w:szCs w:val="22"/>
              </w:rPr>
            </w:pPr>
            <w:r w:rsidRPr="00566C64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lastRenderedPageBreak/>
              <w:t xml:space="preserve">Salen </w:t>
            </w:r>
            <w:r w:rsidR="00F16F8D" w:rsidRPr="00F16F8D">
              <w:rPr>
                <w:rFonts w:ascii="Calibri" w:hAnsi="Calibri" w:cs="Arial"/>
                <w:iCs/>
                <w:color w:val="C00000"/>
                <w:sz w:val="22"/>
                <w:szCs w:val="22"/>
              </w:rPr>
              <w:t>10</w:t>
            </w:r>
            <w:r w:rsidRPr="00F16F8D">
              <w:rPr>
                <w:rFonts w:ascii="Calibri" w:hAnsi="Calibri" w:cs="Arial"/>
                <w:iCs/>
                <w:color w:val="C00000"/>
                <w:sz w:val="22"/>
                <w:szCs w:val="22"/>
              </w:rPr>
              <w:t xml:space="preserve"> </w:t>
            </w:r>
            <w:r w:rsidRPr="00566C64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t xml:space="preserve">preguntas del banco </w:t>
            </w:r>
            <w:r w:rsidR="00F16F8D" w:rsidRPr="00EE17F7">
              <w:rPr>
                <w:rFonts w:ascii="Calibri" w:hAnsi="Calibri" w:cs="Arial"/>
                <w:iCs/>
                <w:color w:val="C00000"/>
                <w:sz w:val="22"/>
                <w:szCs w:val="22"/>
              </w:rPr>
              <w:t>15</w:t>
            </w:r>
            <w:r w:rsidRPr="00566C64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t xml:space="preserve"> preguntas, de manera aleatoria. Se podrá repetir indefinidamente.</w:t>
            </w:r>
          </w:p>
          <w:p w:rsidR="00AE6F07" w:rsidRPr="00F16F8D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 w:val="0"/>
                <w:iCs/>
                <w:color w:val="C00000"/>
                <w:sz w:val="22"/>
                <w:szCs w:val="22"/>
              </w:rPr>
            </w:pPr>
            <w:r w:rsidRPr="00566C64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t xml:space="preserve">Valor de cada respuesta correcta: </w:t>
            </w:r>
            <w:r w:rsidRPr="00F16F8D">
              <w:rPr>
                <w:rFonts w:ascii="Calibri" w:hAnsi="Calibri" w:cs="Arial"/>
                <w:iCs/>
                <w:color w:val="C00000"/>
                <w:sz w:val="22"/>
                <w:szCs w:val="22"/>
              </w:rPr>
              <w:t>20 puntos</w:t>
            </w:r>
          </w:p>
          <w:p w:rsidR="00AE6F07" w:rsidRPr="00F16F8D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 w:val="0"/>
                <w:iCs/>
                <w:color w:val="C00000"/>
                <w:sz w:val="22"/>
                <w:szCs w:val="22"/>
              </w:rPr>
            </w:pPr>
            <w:r w:rsidRPr="00F16F8D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t xml:space="preserve">Valor total de la evaluación: </w:t>
            </w:r>
            <w:r w:rsidR="00F16F8D" w:rsidRPr="00F16F8D">
              <w:rPr>
                <w:rFonts w:ascii="Calibri" w:hAnsi="Calibri" w:cs="Arial"/>
                <w:iCs/>
                <w:color w:val="C00000"/>
                <w:sz w:val="22"/>
                <w:szCs w:val="22"/>
              </w:rPr>
              <w:t>2</w:t>
            </w:r>
            <w:r w:rsidRPr="00F16F8D">
              <w:rPr>
                <w:rFonts w:ascii="Calibri" w:hAnsi="Calibri" w:cs="Arial"/>
                <w:iCs/>
                <w:color w:val="C00000"/>
                <w:sz w:val="22"/>
                <w:szCs w:val="22"/>
              </w:rPr>
              <w:t>00 puntos</w:t>
            </w: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sz w:val="22"/>
                <w:szCs w:val="22"/>
              </w:rPr>
            </w:pPr>
            <w:bookmarkStart w:id="0" w:name="_GoBack"/>
            <w:bookmarkEnd w:id="0"/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</w:pPr>
            <w:r w:rsidRPr="00566C64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  <w:t xml:space="preserve">A continuación encontrará </w:t>
            </w:r>
            <w:r w:rsidR="00F16F8D" w:rsidRPr="00EE17F7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32"/>
                <w:szCs w:val="32"/>
              </w:rPr>
              <w:t>10</w:t>
            </w:r>
            <w:r w:rsidRPr="00566C64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  <w:t xml:space="preserve"> preguntas. Seleccione la respuesta que considere correcta para cada una de ellas.</w:t>
            </w: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</w:pPr>
            <w:r w:rsidRPr="00566C64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  <w:t>Recuerde guardar la evaluación para re</w:t>
            </w:r>
            <w:r w:rsidR="00F02D30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  <w:t xml:space="preserve">tomarla </w:t>
            </w:r>
            <w:r w:rsidRPr="00566C64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  <w:t>luego y enviarla si considera que ha concluido.</w:t>
            </w: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</w:p>
          <w:p w:rsidR="00AE6F07" w:rsidRPr="00566C64" w:rsidRDefault="001316DC" w:rsidP="009F61C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>Una tipología de LA</w:t>
            </w:r>
            <w:r w:rsidR="00FC2C2F">
              <w:rPr>
                <w:rFonts w:ascii="Calibri" w:hAnsi="Calibri" w:cs="Arial"/>
                <w:b w:val="0"/>
                <w:iCs/>
                <w:color w:val="auto"/>
              </w:rPr>
              <w:t>/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FT </w:t>
            </w:r>
            <w:r w:rsidR="00AE6F07"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es: </w:t>
            </w:r>
          </w:p>
          <w:p w:rsidR="00AE6F07" w:rsidRPr="00566C64" w:rsidRDefault="00FC2C2F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FC2C2F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Un referente histórico de comportamientos identificados por expertos frente al LA/FT.</w:t>
            </w: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</w:t>
            </w:r>
          </w:p>
          <w:p w:rsidR="00AE6F07" w:rsidRPr="001316DC" w:rsidRDefault="001316DC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1316DC">
              <w:rPr>
                <w:rFonts w:asciiTheme="minorHAnsi" w:hAnsiTheme="minorHAnsi" w:cs="Arial"/>
                <w:b w:val="0"/>
                <w:iCs/>
                <w:color w:val="auto"/>
              </w:rPr>
              <w:t>Cualquier comportamiento o actividad que pueda ser un indicio de operaciones de LA/FT</w:t>
            </w:r>
            <w:r w:rsidR="00AE6F07" w:rsidRPr="001316DC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AE6F07" w:rsidRPr="00FD1DB2" w:rsidRDefault="00FD1DB2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FD1DB2">
              <w:rPr>
                <w:rFonts w:asciiTheme="minorHAnsi" w:hAnsiTheme="minorHAnsi" w:cs="Arial"/>
                <w:b w:val="0"/>
                <w:iCs/>
                <w:color w:val="auto"/>
              </w:rPr>
              <w:t>Un agente generador del riesgo de LA/FT.</w:t>
            </w:r>
          </w:p>
          <w:p w:rsidR="00AE6F07" w:rsidRPr="00566C64" w:rsidRDefault="00AE6F07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AE6F07" w:rsidRPr="00566C64" w:rsidRDefault="001316DC" w:rsidP="009F61C1">
            <w:pPr>
              <w:pStyle w:val="Prrafodelista"/>
              <w:numPr>
                <w:ilvl w:val="0"/>
                <w:numId w:val="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>Una señal de alerta sirve para</w:t>
            </w:r>
            <w:r w:rsidR="00467320">
              <w:rPr>
                <w:rFonts w:ascii="Calibri" w:hAnsi="Calibri" w:cs="Arial"/>
                <w:b w:val="0"/>
                <w:iCs/>
                <w:color w:val="auto"/>
              </w:rPr>
              <w:t>:</w:t>
            </w:r>
          </w:p>
          <w:p w:rsidR="004A55CD" w:rsidRPr="009E36A9" w:rsidRDefault="00B31940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B31940">
              <w:rPr>
                <w:rFonts w:asciiTheme="minorHAnsi" w:hAnsiTheme="minorHAnsi" w:cs="Arial"/>
                <w:b w:val="0"/>
                <w:iCs/>
                <w:color w:val="auto"/>
              </w:rPr>
              <w:t>Conocer mejor</w:t>
            </w:r>
            <w:r w:rsidR="00F6306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</w:t>
            </w:r>
            <w:r w:rsidRPr="00B31940">
              <w:rPr>
                <w:rFonts w:asciiTheme="minorHAnsi" w:hAnsiTheme="minorHAnsi" w:cs="Arial"/>
                <w:b w:val="0"/>
                <w:iCs/>
                <w:color w:val="auto"/>
              </w:rPr>
              <w:t>su mercado y el de sus clientes</w:t>
            </w:r>
            <w:r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CA4F13" w:rsidRPr="00CA4F13" w:rsidRDefault="00CA4F13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Arial"/>
                <w:b w:val="0"/>
                <w:color w:val="auto"/>
                <w:highlight w:val="cyan"/>
              </w:rPr>
            </w:pPr>
            <w:r w:rsidRPr="00CA4F13">
              <w:rPr>
                <w:rFonts w:ascii="Calibri" w:hAnsi="Calibri" w:cs="Arial"/>
                <w:b w:val="0"/>
                <w:color w:val="auto"/>
                <w:highlight w:val="cyan"/>
              </w:rPr>
              <w:t xml:space="preserve">Identificar una operación inusual </w:t>
            </w:r>
            <w:r w:rsidR="00EB50E7">
              <w:rPr>
                <w:rFonts w:ascii="Calibri" w:hAnsi="Calibri" w:cs="Arial"/>
                <w:b w:val="0"/>
                <w:color w:val="auto"/>
                <w:highlight w:val="cyan"/>
              </w:rPr>
              <w:t>o sospechosa</w:t>
            </w:r>
            <w:r w:rsidRPr="00CA4F13">
              <w:rPr>
                <w:rFonts w:ascii="Calibri" w:hAnsi="Calibri" w:cs="Arial"/>
                <w:b w:val="0"/>
                <w:color w:val="auto"/>
                <w:highlight w:val="cyan"/>
              </w:rPr>
              <w:t>.</w:t>
            </w:r>
          </w:p>
          <w:p w:rsidR="00AE6F07" w:rsidRPr="009E36A9" w:rsidRDefault="009E36A9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9E36A9">
              <w:rPr>
                <w:rFonts w:asciiTheme="minorHAnsi" w:hAnsiTheme="minorHAnsi" w:cs="Arial"/>
                <w:b w:val="0"/>
                <w:iCs/>
                <w:color w:val="auto"/>
              </w:rPr>
              <w:t>Denunciar legalmente una operación de</w:t>
            </w:r>
            <w:r w:rsidR="009542D9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</w:t>
            </w:r>
            <w:r w:rsidRPr="009E36A9">
              <w:rPr>
                <w:rFonts w:asciiTheme="minorHAnsi" w:hAnsiTheme="minorHAnsi" w:cs="Arial"/>
                <w:b w:val="0"/>
                <w:iCs/>
                <w:color w:val="auto"/>
              </w:rPr>
              <w:t>LA/FT.</w:t>
            </w:r>
          </w:p>
          <w:p w:rsidR="00AE6F07" w:rsidRPr="00223986" w:rsidRDefault="00AE6F07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</w:p>
          <w:p w:rsidR="00F02D30" w:rsidRPr="00210ABD" w:rsidRDefault="00AE6F07" w:rsidP="009F61C1">
            <w:pPr>
              <w:pStyle w:val="Prrafodelista"/>
              <w:numPr>
                <w:ilvl w:val="0"/>
                <w:numId w:val="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 w:rsidRPr="00210ABD">
              <w:rPr>
                <w:rFonts w:ascii="Calibri" w:hAnsi="Calibri" w:cs="Arial"/>
                <w:b w:val="0"/>
                <w:iCs/>
                <w:color w:val="auto"/>
              </w:rPr>
              <w:t>A</w:t>
            </w:r>
            <w:r w:rsidR="00210ABD" w:rsidRPr="00210ABD">
              <w:rPr>
                <w:rFonts w:ascii="Calibri" w:hAnsi="Calibri" w:cs="Arial"/>
                <w:b w:val="0"/>
                <w:iCs/>
                <w:color w:val="auto"/>
              </w:rPr>
              <w:t>quellas situaciones</w:t>
            </w:r>
            <w:r w:rsidR="00CC48AD">
              <w:rPr>
                <w:rFonts w:ascii="Calibri" w:hAnsi="Calibri" w:cs="Arial"/>
                <w:b w:val="0"/>
                <w:iCs/>
                <w:color w:val="auto"/>
              </w:rPr>
              <w:t xml:space="preserve"> inusuales</w:t>
            </w:r>
            <w:r w:rsidR="00210ABD" w:rsidRPr="00210ABD">
              <w:rPr>
                <w:rFonts w:ascii="Calibri" w:hAnsi="Calibri" w:cs="Arial"/>
                <w:b w:val="0"/>
                <w:iCs/>
                <w:color w:val="auto"/>
              </w:rPr>
              <w:t xml:space="preserve"> que pueden presentarse</w:t>
            </w:r>
            <w:r w:rsidR="00F63061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  <w:r w:rsidR="00210ABD" w:rsidRPr="00210ABD">
              <w:rPr>
                <w:rFonts w:ascii="Calibri" w:hAnsi="Calibri" w:cs="Arial"/>
                <w:b w:val="0"/>
                <w:iCs/>
                <w:color w:val="auto"/>
              </w:rPr>
              <w:t>tanto en relación con operaciones de LA/FT</w:t>
            </w:r>
            <w:r w:rsidR="00F63061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  <w:r w:rsidR="00210ABD" w:rsidRPr="00210ABD">
              <w:rPr>
                <w:rFonts w:ascii="Calibri" w:hAnsi="Calibri" w:cs="Arial"/>
                <w:b w:val="0"/>
                <w:iCs/>
                <w:color w:val="auto"/>
              </w:rPr>
              <w:t xml:space="preserve">como para </w:t>
            </w:r>
            <w:r w:rsidR="003E72FD">
              <w:rPr>
                <w:rFonts w:ascii="Calibri" w:hAnsi="Calibri" w:cs="Arial"/>
                <w:b w:val="0"/>
                <w:iCs/>
                <w:color w:val="auto"/>
              </w:rPr>
              <w:t xml:space="preserve">cualquier otra situación </w:t>
            </w:r>
            <w:r w:rsidR="00210ABD" w:rsidRPr="00210ABD">
              <w:rPr>
                <w:rFonts w:ascii="Calibri" w:hAnsi="Calibri" w:cs="Arial"/>
                <w:b w:val="0"/>
                <w:iCs/>
                <w:color w:val="auto"/>
              </w:rPr>
              <w:t>son:</w:t>
            </w:r>
          </w:p>
          <w:p w:rsidR="00210ABD" w:rsidRDefault="00210ABD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Señales de alerta probabilísticas.</w:t>
            </w:r>
          </w:p>
          <w:p w:rsidR="00AE6F07" w:rsidRPr="00566C64" w:rsidRDefault="00210ABD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Señales </w:t>
            </w:r>
            <w:r w:rsidR="003E623E">
              <w:rPr>
                <w:rFonts w:asciiTheme="minorHAnsi" w:hAnsiTheme="minorHAnsi" w:cstheme="minorHAnsi"/>
                <w:b w:val="0"/>
                <w:color w:val="auto"/>
              </w:rPr>
              <w:t xml:space="preserve">de alerta 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concluyentes. </w:t>
            </w:r>
          </w:p>
          <w:p w:rsidR="00131C4B" w:rsidRDefault="003E623E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Señales de alerta comunes.</w:t>
            </w:r>
            <w:r w:rsidR="00F63061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</w:t>
            </w:r>
          </w:p>
          <w:p w:rsidR="00266C3F" w:rsidRDefault="00266C3F" w:rsidP="00266C3F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</w:p>
          <w:p w:rsidR="00FF35D9" w:rsidRPr="00055A8F" w:rsidRDefault="00FF35D9" w:rsidP="009F61C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055A8F">
              <w:rPr>
                <w:rFonts w:ascii="Calibri" w:hAnsi="Calibri" w:cs="Arial"/>
                <w:b w:val="0"/>
                <w:iCs/>
                <w:color w:val="auto"/>
              </w:rPr>
              <w:t>Es un ejemplo de señal de alerta en cuanto a</w:t>
            </w:r>
            <w:r w:rsidR="001E60DE">
              <w:rPr>
                <w:rFonts w:ascii="Calibri" w:hAnsi="Calibri" w:cs="Arial"/>
                <w:b w:val="0"/>
                <w:iCs/>
                <w:color w:val="auto"/>
              </w:rPr>
              <w:t xml:space="preserve"> comportamientos de </w:t>
            </w:r>
            <w:r w:rsidRPr="00055A8F">
              <w:rPr>
                <w:rFonts w:ascii="Calibri" w:hAnsi="Calibri" w:cs="Arial"/>
                <w:b w:val="0"/>
                <w:iCs/>
                <w:color w:val="auto"/>
              </w:rPr>
              <w:t>los empleados:</w:t>
            </w:r>
          </w:p>
          <w:p w:rsidR="00055A8F" w:rsidRPr="00055A8F" w:rsidRDefault="009F61C1" w:rsidP="009F61C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  <w:r w:rsidRPr="00055A8F">
              <w:rPr>
                <w:rFonts w:ascii="Calibri" w:hAnsi="Calibri" w:cs="Arial"/>
                <w:b w:val="0"/>
                <w:iCs/>
                <w:color w:val="auto"/>
              </w:rPr>
              <w:t>Demuestran escaso conocimiento acerca de su negocio</w:t>
            </w:r>
            <w:r w:rsidR="005A7539">
              <w:rPr>
                <w:rFonts w:ascii="Calibri" w:hAnsi="Calibri" w:cs="Arial"/>
                <w:b w:val="0"/>
                <w:iCs/>
                <w:color w:val="auto"/>
              </w:rPr>
              <w:t>.</w:t>
            </w:r>
          </w:p>
          <w:p w:rsidR="00055A8F" w:rsidRPr="00055A8F" w:rsidRDefault="009F61C1" w:rsidP="009F61C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</w:pPr>
            <w:r w:rsidRPr="00055A8F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Tienen un es</w:t>
            </w:r>
            <w:r w:rsidR="007F4914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tilo de vida que no corresponde a</w:t>
            </w:r>
            <w:r w:rsidRPr="00055A8F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l valor de su salario</w:t>
            </w:r>
            <w:r w:rsidR="00FF35D9" w:rsidRPr="00055A8F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.</w:t>
            </w:r>
          </w:p>
          <w:p w:rsidR="00FF35D9" w:rsidRDefault="009F61C1" w:rsidP="009F61C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55A8F">
              <w:rPr>
                <w:rFonts w:asciiTheme="minorHAnsi" w:hAnsiTheme="minorHAnsi" w:cs="Arial"/>
                <w:b w:val="0"/>
                <w:iCs/>
                <w:color w:val="auto"/>
              </w:rPr>
              <w:t>Actúan a nombre de terceros intentando ocultar la identidad del usuario real</w:t>
            </w:r>
            <w:r w:rsidR="00FF35D9" w:rsidRPr="00055A8F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5A7539" w:rsidRDefault="005A7539" w:rsidP="005A7539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5A7539" w:rsidRPr="00346CB6" w:rsidRDefault="005A7539" w:rsidP="009F61C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346CB6">
              <w:rPr>
                <w:rFonts w:ascii="Calibri" w:hAnsi="Calibri" w:cs="Arial"/>
                <w:b w:val="0"/>
                <w:iCs/>
                <w:color w:val="auto"/>
              </w:rPr>
              <w:t>Es un ejemplo de señal de alerta en cuanto a personas jurídicas:</w:t>
            </w:r>
          </w:p>
          <w:p w:rsidR="00346CB6" w:rsidRPr="00346CB6" w:rsidRDefault="009F61C1" w:rsidP="009F61C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</w:pPr>
            <w:r w:rsidRPr="00346CB6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lastRenderedPageBreak/>
              <w:t xml:space="preserve">Realizan grandes inversiones a pesar de haber </w:t>
            </w:r>
            <w:r w:rsidR="00346CB6" w:rsidRPr="00346CB6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sido constituidas recientemente.</w:t>
            </w:r>
          </w:p>
          <w:p w:rsidR="00E77084" w:rsidRDefault="00346CB6" w:rsidP="009F61C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346CB6">
              <w:rPr>
                <w:rFonts w:asciiTheme="minorHAnsi" w:hAnsiTheme="minorHAnsi" w:cs="Arial"/>
                <w:b w:val="0"/>
                <w:iCs/>
                <w:color w:val="auto"/>
              </w:rPr>
              <w:t>E</w:t>
            </w:r>
            <w:r w:rsidR="009F61C1" w:rsidRPr="00346CB6">
              <w:rPr>
                <w:rFonts w:asciiTheme="minorHAnsi" w:hAnsiTheme="minorHAnsi" w:cs="Arial"/>
                <w:b w:val="0"/>
                <w:iCs/>
                <w:color w:val="auto"/>
              </w:rPr>
              <w:t>vad</w:t>
            </w:r>
            <w:r w:rsidRPr="00346CB6">
              <w:rPr>
                <w:rFonts w:asciiTheme="minorHAnsi" w:hAnsiTheme="minorHAnsi" w:cs="Arial"/>
                <w:b w:val="0"/>
                <w:iCs/>
                <w:color w:val="auto"/>
              </w:rPr>
              <w:t>en</w:t>
            </w:r>
            <w:r w:rsidR="009F61C1" w:rsidRPr="00346CB6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los controles intern</w:t>
            </w:r>
            <w:r w:rsidRPr="00346CB6">
              <w:rPr>
                <w:rFonts w:asciiTheme="minorHAnsi" w:hAnsiTheme="minorHAnsi" w:cs="Arial"/>
                <w:b w:val="0"/>
                <w:iCs/>
                <w:color w:val="auto"/>
              </w:rPr>
              <w:t>os o de aprobación establecido</w:t>
            </w:r>
            <w:r w:rsidR="007F4914">
              <w:rPr>
                <w:rFonts w:asciiTheme="minorHAnsi" w:hAnsiTheme="minorHAnsi" w:cs="Arial"/>
                <w:b w:val="0"/>
                <w:iCs/>
                <w:color w:val="auto"/>
              </w:rPr>
              <w:t>s</w:t>
            </w:r>
            <w:r w:rsidRPr="00346CB6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AB6493" w:rsidRPr="00E77084" w:rsidRDefault="009F61C1" w:rsidP="009F61C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E77084">
              <w:rPr>
                <w:rFonts w:asciiTheme="minorHAnsi" w:eastAsiaTheme="minorEastAsia" w:hAnsiTheme="minorHAnsi" w:cs="Arial"/>
                <w:b w:val="0"/>
                <w:iCs/>
                <w:color w:val="auto"/>
              </w:rPr>
              <w:t xml:space="preserve">Fraccionan transacciones para evitar </w:t>
            </w:r>
            <w:r w:rsidR="00766FC5">
              <w:rPr>
                <w:rFonts w:asciiTheme="minorHAnsi" w:eastAsiaTheme="minorEastAsia" w:hAnsiTheme="minorHAnsi" w:cs="Arial"/>
                <w:b w:val="0"/>
                <w:iCs/>
                <w:color w:val="auto"/>
              </w:rPr>
              <w:t>requerimientos de documentación.</w:t>
            </w:r>
          </w:p>
          <w:p w:rsidR="00FF35D9" w:rsidRDefault="00FF35D9" w:rsidP="00E7708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</w:rPr>
            </w:pPr>
          </w:p>
          <w:p w:rsidR="001E60DE" w:rsidRPr="001E60DE" w:rsidRDefault="001E60DE" w:rsidP="009F61C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346CB6">
              <w:rPr>
                <w:rFonts w:ascii="Calibri" w:hAnsi="Calibri" w:cs="Arial"/>
                <w:b w:val="0"/>
                <w:iCs/>
                <w:color w:val="auto"/>
              </w:rPr>
              <w:t>Es un eje</w:t>
            </w:r>
            <w:r w:rsidRPr="001E60DE">
              <w:rPr>
                <w:rFonts w:ascii="Calibri" w:hAnsi="Calibri" w:cs="Arial"/>
                <w:b w:val="0"/>
                <w:iCs/>
                <w:color w:val="auto"/>
              </w:rPr>
              <w:t>mplo de señal de alerta en cuanto a comportamientos de personas naturales:</w:t>
            </w:r>
          </w:p>
          <w:p w:rsidR="001E60DE" w:rsidRPr="001E60DE" w:rsidRDefault="009F61C1" w:rsidP="009F61C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1E60DE">
              <w:rPr>
                <w:rFonts w:asciiTheme="minorHAnsi" w:hAnsiTheme="minorHAnsi" w:cs="Arial"/>
                <w:b w:val="0"/>
                <w:iCs/>
                <w:color w:val="auto"/>
              </w:rPr>
              <w:t xml:space="preserve">Comparten gerentes, administradores o representantes </w:t>
            </w:r>
            <w:r w:rsidR="007F4914" w:rsidRPr="001E60DE">
              <w:rPr>
                <w:rFonts w:asciiTheme="minorHAnsi" w:hAnsiTheme="minorHAnsi" w:cs="Arial"/>
                <w:b w:val="0"/>
                <w:iCs/>
                <w:color w:val="auto"/>
              </w:rPr>
              <w:t>legales.</w:t>
            </w:r>
          </w:p>
          <w:p w:rsidR="001E60DE" w:rsidRDefault="001E60DE" w:rsidP="009F61C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1E60DE">
              <w:rPr>
                <w:rFonts w:asciiTheme="minorHAnsi" w:hAnsiTheme="minorHAnsi" w:cs="Arial"/>
                <w:b w:val="0"/>
                <w:iCs/>
                <w:color w:val="auto"/>
              </w:rPr>
              <w:t xml:space="preserve">Son </w:t>
            </w:r>
            <w:r w:rsidR="009F61C1" w:rsidRPr="001E60DE">
              <w:rPr>
                <w:rFonts w:asciiTheme="minorHAnsi" w:hAnsiTheme="minorHAnsi" w:cs="Arial"/>
                <w:b w:val="0"/>
                <w:iCs/>
                <w:color w:val="auto"/>
              </w:rPr>
              <w:t>renuentes a disfrutar vacaciones, o promociones que impliquen el cambio de sus actividades</w:t>
            </w:r>
            <w:r w:rsidRPr="001E60DE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1E60DE" w:rsidRPr="001E60DE" w:rsidRDefault="009F61C1" w:rsidP="009F61C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1E60DE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Definen su actividad económica como “independiente” y manejan grandes cantidades de dinero.</w:t>
            </w:r>
          </w:p>
          <w:p w:rsidR="001E60DE" w:rsidRPr="00E77084" w:rsidRDefault="001E60DE" w:rsidP="00E7708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</w:rPr>
            </w:pPr>
          </w:p>
          <w:p w:rsidR="00362477" w:rsidRPr="00362477" w:rsidRDefault="001B34A7" w:rsidP="009F61C1">
            <w:pPr>
              <w:pStyle w:val="Prrafodelista"/>
              <w:numPr>
                <w:ilvl w:val="0"/>
                <w:numId w:val="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>
              <w:rPr>
                <w:rFonts w:asciiTheme="minorHAnsi" w:hAnsiTheme="minorHAnsi"/>
                <w:b w:val="0"/>
                <w:bCs w:val="0"/>
                <w:color w:val="000000"/>
              </w:rPr>
              <w:t>El</w:t>
            </w:r>
            <w:r w:rsidR="00362477">
              <w:rPr>
                <w:rFonts w:asciiTheme="minorHAnsi" w:hAnsiTheme="minorHAnsi"/>
                <w:b w:val="0"/>
                <w:bCs w:val="0"/>
                <w:color w:val="000000"/>
              </w:rPr>
              <w:t xml:space="preserve"> Reporte de Operaciones S</w:t>
            </w:r>
            <w:r>
              <w:rPr>
                <w:rFonts w:asciiTheme="minorHAnsi" w:hAnsiTheme="minorHAnsi"/>
                <w:b w:val="0"/>
                <w:bCs w:val="0"/>
                <w:color w:val="000000"/>
              </w:rPr>
              <w:t xml:space="preserve">ospechosas (ROS) </w:t>
            </w:r>
            <w:r w:rsidR="008A7813">
              <w:rPr>
                <w:rFonts w:asciiTheme="minorHAnsi" w:hAnsiTheme="minorHAnsi"/>
                <w:b w:val="0"/>
                <w:bCs w:val="0"/>
                <w:color w:val="000000"/>
              </w:rPr>
              <w:t xml:space="preserve">se aplica </w:t>
            </w:r>
            <w:r w:rsidR="0008120B">
              <w:rPr>
                <w:rFonts w:asciiTheme="minorHAnsi" w:hAnsiTheme="minorHAnsi"/>
                <w:b w:val="0"/>
                <w:bCs w:val="0"/>
                <w:color w:val="000000"/>
              </w:rPr>
              <w:t xml:space="preserve">inmediatamente </w:t>
            </w:r>
            <w:r w:rsidR="008A7813">
              <w:rPr>
                <w:rFonts w:asciiTheme="minorHAnsi" w:hAnsiTheme="minorHAnsi"/>
                <w:b w:val="0"/>
                <w:bCs w:val="0"/>
                <w:color w:val="000000"/>
              </w:rPr>
              <w:t>cuando se presenta una situación</w:t>
            </w:r>
            <w:r w:rsidR="0008120B">
              <w:rPr>
                <w:rFonts w:asciiTheme="minorHAnsi" w:hAnsiTheme="minorHAnsi"/>
                <w:b w:val="0"/>
                <w:bCs w:val="0"/>
                <w:color w:val="000000"/>
              </w:rPr>
              <w:t xml:space="preserve"> inusual que</w:t>
            </w:r>
            <w:r w:rsidR="00362477" w:rsidRPr="00362477">
              <w:rPr>
                <w:rFonts w:asciiTheme="minorHAnsi" w:hAnsiTheme="minorHAnsi"/>
                <w:b w:val="0"/>
                <w:bCs w:val="0"/>
                <w:color w:val="000000"/>
              </w:rPr>
              <w:t>:</w:t>
            </w:r>
          </w:p>
          <w:p w:rsidR="006535CB" w:rsidRPr="006535CB" w:rsidRDefault="0008120B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="Times New Roman"/>
                <w:b w:val="0"/>
                <w:color w:val="auto"/>
                <w:lang w:eastAsia="es-ES"/>
              </w:rPr>
              <w:t>P</w:t>
            </w:r>
            <w:r w:rsidR="006535CB" w:rsidRPr="006535CB">
              <w:rPr>
                <w:rFonts w:asciiTheme="minorHAnsi" w:hAnsiTheme="minorHAnsi" w:cs="Times New Roman"/>
                <w:b w:val="0"/>
                <w:color w:val="auto"/>
                <w:lang w:eastAsia="es-ES"/>
              </w:rPr>
              <w:t>or su cuantía</w:t>
            </w:r>
            <w:r>
              <w:rPr>
                <w:rFonts w:asciiTheme="minorHAnsi" w:hAnsiTheme="minorHAnsi" w:cs="Times New Roman"/>
                <w:b w:val="0"/>
                <w:color w:val="auto"/>
                <w:lang w:eastAsia="es-ES"/>
              </w:rPr>
              <w:t xml:space="preserve"> </w:t>
            </w:r>
            <w:r w:rsidR="001B34A7">
              <w:rPr>
                <w:rFonts w:asciiTheme="minorHAnsi" w:hAnsiTheme="minorHAnsi" w:cs="Times New Roman"/>
                <w:b w:val="0"/>
                <w:color w:val="auto"/>
                <w:lang w:eastAsia="es-ES"/>
              </w:rPr>
              <w:t xml:space="preserve">se sale de lo </w:t>
            </w:r>
            <w:r w:rsidR="006535CB" w:rsidRPr="006535CB">
              <w:rPr>
                <w:rFonts w:asciiTheme="minorHAnsi" w:hAnsiTheme="minorHAnsi" w:cs="Times New Roman"/>
                <w:b w:val="0"/>
                <w:color w:val="auto"/>
                <w:lang w:eastAsia="es-ES"/>
              </w:rPr>
              <w:t xml:space="preserve">normal establecido para el </w:t>
            </w:r>
            <w:r w:rsidR="007F4914">
              <w:rPr>
                <w:rFonts w:asciiTheme="minorHAnsi" w:hAnsiTheme="minorHAnsi" w:cs="Times New Roman"/>
                <w:b w:val="0"/>
                <w:color w:val="auto"/>
                <w:lang w:eastAsia="es-ES"/>
              </w:rPr>
              <w:t xml:space="preserve">sector, el </w:t>
            </w:r>
            <w:r w:rsidR="006535CB" w:rsidRPr="006535CB">
              <w:rPr>
                <w:rFonts w:asciiTheme="minorHAnsi" w:hAnsiTheme="minorHAnsi" w:cs="Times New Roman"/>
                <w:b w:val="0"/>
                <w:color w:val="auto"/>
                <w:lang w:eastAsia="es-ES"/>
              </w:rPr>
              <w:t>mercado o los usuarios.</w:t>
            </w:r>
          </w:p>
          <w:p w:rsidR="0008120B" w:rsidRDefault="0008120B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eastAsiaTheme="minorHAnsi" w:hAnsiTheme="minorHAnsi" w:cs="Arial"/>
                <w:b w:val="0"/>
                <w:color w:val="000000"/>
                <w:lang w:val="es-CO"/>
              </w:rPr>
              <w:t xml:space="preserve">Es </w:t>
            </w:r>
            <w:r w:rsidR="001B34A7" w:rsidRPr="001B34A7">
              <w:rPr>
                <w:rFonts w:asciiTheme="minorHAnsi" w:eastAsiaTheme="minorHAnsi" w:hAnsiTheme="minorHAnsi" w:cs="Arial"/>
                <w:b w:val="0"/>
                <w:color w:val="000000"/>
                <w:lang w:val="es-CO"/>
              </w:rPr>
              <w:t>común entre los sectores, las empresas o los clientes</w:t>
            </w:r>
            <w:r w:rsidR="00131C4B" w:rsidRPr="001B34A7">
              <w:rPr>
                <w:rFonts w:asciiTheme="minorHAnsi" w:hAnsiTheme="minorHAnsi" w:cstheme="minorHAnsi"/>
                <w:b w:val="0"/>
                <w:color w:val="auto"/>
              </w:rPr>
              <w:t xml:space="preserve">. </w:t>
            </w:r>
          </w:p>
          <w:p w:rsidR="00386C95" w:rsidRDefault="007F4914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Es</w:t>
            </w:r>
            <w:r w:rsidR="0008120B" w:rsidRPr="0008120B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suficiente en sí mismas para determinar su relación con una operación sospechosa de LA/FT. </w:t>
            </w:r>
          </w:p>
          <w:p w:rsidR="00AE6462" w:rsidRDefault="00AE6462" w:rsidP="00AE6462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</w:p>
          <w:p w:rsidR="00AE6462" w:rsidRPr="007D2430" w:rsidRDefault="00AE6462" w:rsidP="009F61C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Son características de los </w:t>
            </w:r>
            <w:r w:rsidR="00F460D7">
              <w:rPr>
                <w:rFonts w:asciiTheme="minorHAnsi" w:hAnsiTheme="minorHAnsi"/>
                <w:b w:val="0"/>
                <w:bCs w:val="0"/>
                <w:color w:val="000000"/>
              </w:rPr>
              <w:t>Reporte</w:t>
            </w:r>
            <w:r w:rsidR="00C36980">
              <w:rPr>
                <w:rFonts w:asciiTheme="minorHAnsi" w:hAnsiTheme="minorHAnsi"/>
                <w:b w:val="0"/>
                <w:bCs w:val="0"/>
                <w:color w:val="000000"/>
              </w:rPr>
              <w:t>s</w:t>
            </w:r>
            <w:r w:rsidR="00F460D7">
              <w:rPr>
                <w:rFonts w:asciiTheme="minorHAnsi" w:hAnsiTheme="minorHAnsi"/>
                <w:b w:val="0"/>
                <w:bCs w:val="0"/>
                <w:color w:val="000000"/>
              </w:rPr>
              <w:t xml:space="preserve"> de Operaciones Sospechosas (ROS)</w:t>
            </w:r>
            <w:r w:rsidRPr="007D2430">
              <w:rPr>
                <w:rFonts w:ascii="Calibri" w:hAnsi="Calibri" w:cs="Arial"/>
                <w:b w:val="0"/>
                <w:iCs/>
                <w:color w:val="auto"/>
              </w:rPr>
              <w:t>:</w:t>
            </w:r>
          </w:p>
          <w:p w:rsidR="00AE6462" w:rsidRPr="00C84A30" w:rsidRDefault="00C36980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 </w:t>
            </w:r>
            <w:r w:rsidRPr="00C84A30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Son reservados, no constituyen denuncias penales</w:t>
            </w:r>
            <w:r w:rsidR="0051718A" w:rsidRPr="00C84A30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,</w:t>
            </w:r>
            <w:r w:rsidRPr="00C84A30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y no se requiere certeza</w:t>
            </w:r>
            <w:r w:rsidR="00F63061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</w:t>
            </w:r>
            <w:r w:rsidRPr="00C84A30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de su relación con los delitos de LA/FT para realizarlos.</w:t>
            </w:r>
          </w:p>
          <w:p w:rsidR="00C36980" w:rsidRPr="007D2430" w:rsidRDefault="00C36980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Son reservados y se requiere certeza</w:t>
            </w:r>
            <w:r w:rsidR="00F63061">
              <w:rPr>
                <w:rFonts w:asciiTheme="minorHAnsi" w:hAnsiTheme="minorHAnsi" w:cstheme="minorHAnsi"/>
                <w:b w:val="0"/>
                <w:color w:val="auto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de su relación con los delitos de LA/FT para realizarlos.</w:t>
            </w:r>
          </w:p>
          <w:p w:rsidR="00C36980" w:rsidRDefault="00C84A30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No </w:t>
            </w:r>
            <w:r w:rsidR="00C36980">
              <w:rPr>
                <w:rFonts w:asciiTheme="minorHAnsi" w:hAnsiTheme="minorHAnsi" w:cstheme="minorHAnsi"/>
                <w:b w:val="0"/>
                <w:color w:val="auto"/>
              </w:rPr>
              <w:t>constituyen denuncias penales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, son reservados y se requiere certeza</w:t>
            </w:r>
            <w:r w:rsidR="00F63061">
              <w:rPr>
                <w:rFonts w:asciiTheme="minorHAnsi" w:hAnsiTheme="minorHAnsi" w:cstheme="minorHAnsi"/>
                <w:b w:val="0"/>
                <w:color w:val="auto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de su relación con los delitos de LA/FT para realizarlos</w:t>
            </w:r>
            <w:r w:rsidR="00C36980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9542D9" w:rsidRDefault="009542D9" w:rsidP="009542D9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9542D9" w:rsidRPr="007D2430" w:rsidRDefault="009542D9" w:rsidP="009F61C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 Es una práctica recomendada para evitar ser usado en operaciones de LA/FT:</w:t>
            </w:r>
          </w:p>
          <w:p w:rsidR="009542D9" w:rsidRPr="007D2430" w:rsidRDefault="001411B1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Prestar su nombre y productos financieros</w:t>
            </w:r>
            <w:r w:rsidR="009542D9" w:rsidRPr="007D2430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9542D9" w:rsidRPr="009542D9" w:rsidRDefault="009542D9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</w:pPr>
            <w:r w:rsidRPr="009542D9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Document</w:t>
            </w:r>
            <w:r w:rsidR="00237BC0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 xml:space="preserve">ar </w:t>
            </w:r>
            <w:r w:rsidRPr="009542D9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 xml:space="preserve">y </w:t>
            </w:r>
            <w:r w:rsidR="00237BC0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 xml:space="preserve">soportar </w:t>
            </w:r>
            <w:r w:rsidRPr="009542D9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 xml:space="preserve">todas las </w:t>
            </w:r>
            <w:r w:rsidR="00237BC0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transacciones realizadas.</w:t>
            </w:r>
          </w:p>
          <w:p w:rsidR="009542D9" w:rsidRPr="00512BBA" w:rsidRDefault="00512BBA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>A</w:t>
            </w:r>
            <w:r w:rsidRPr="00512BBA">
              <w:rPr>
                <w:rFonts w:ascii="Calibri" w:hAnsi="Calibri" w:cs="Arial"/>
                <w:b w:val="0"/>
                <w:iCs/>
                <w:color w:val="auto"/>
              </w:rPr>
              <w:t>ceptar capital de inversionistas extranjeros y poco conocidos.</w:t>
            </w:r>
          </w:p>
          <w:p w:rsidR="00512BBA" w:rsidRPr="00512BBA" w:rsidRDefault="00512BBA" w:rsidP="00512BBA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highlight w:val="cyan"/>
              </w:rPr>
            </w:pPr>
          </w:p>
          <w:p w:rsidR="00C0354F" w:rsidRPr="002065CD" w:rsidRDefault="00C0354F" w:rsidP="009F61C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BA1CEE">
              <w:rPr>
                <w:rFonts w:ascii="Calibri" w:hAnsi="Calibri" w:cs="Arial"/>
                <w:b w:val="0"/>
                <w:iCs/>
                <w:color w:val="auto"/>
              </w:rPr>
              <w:t xml:space="preserve">La </w:t>
            </w:r>
            <w:r w:rsidR="007C5786" w:rsidRPr="002065CD">
              <w:rPr>
                <w:rFonts w:ascii="Calibri" w:hAnsi="Calibri" w:cs="Arial"/>
                <w:b w:val="0"/>
                <w:iCs/>
                <w:color w:val="auto"/>
              </w:rPr>
              <w:t>Gestión del rie</w:t>
            </w:r>
            <w:r w:rsidR="003E72FD">
              <w:rPr>
                <w:rFonts w:ascii="Calibri" w:hAnsi="Calibri" w:cs="Arial"/>
                <w:b w:val="0"/>
                <w:iCs/>
                <w:color w:val="auto"/>
              </w:rPr>
              <w:t>s</w:t>
            </w:r>
            <w:r w:rsidR="007C5786" w:rsidRPr="002065CD">
              <w:rPr>
                <w:rFonts w:ascii="Calibri" w:hAnsi="Calibri" w:cs="Arial"/>
                <w:b w:val="0"/>
                <w:iCs/>
                <w:color w:val="auto"/>
              </w:rPr>
              <w:t>go de LA/FT</w:t>
            </w:r>
            <w:r w:rsidRPr="002065CD">
              <w:rPr>
                <w:rFonts w:ascii="Calibri" w:hAnsi="Calibri" w:cs="Arial"/>
                <w:b w:val="0"/>
                <w:iCs/>
                <w:color w:val="auto"/>
              </w:rPr>
              <w:t xml:space="preserve"> se puede definir como:</w:t>
            </w:r>
          </w:p>
          <w:p w:rsidR="002065CD" w:rsidRPr="002065CD" w:rsidRDefault="003E72FD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>
              <w:rPr>
                <w:rFonts w:asciiTheme="minorHAnsi" w:eastAsiaTheme="minorHAnsi" w:hAnsiTheme="minorHAnsi" w:cs="Arial"/>
                <w:b w:val="0"/>
                <w:color w:val="000000"/>
                <w:lang w:val="es-CO"/>
              </w:rPr>
              <w:t>La aplicación de medidas para e</w:t>
            </w:r>
            <w:r w:rsidR="00AC588B">
              <w:rPr>
                <w:rFonts w:asciiTheme="minorHAnsi" w:eastAsiaTheme="minorHAnsi" w:hAnsiTheme="minorHAnsi" w:cs="Arial"/>
                <w:b w:val="0"/>
                <w:color w:val="000000"/>
                <w:lang w:val="es-CO"/>
              </w:rPr>
              <w:t>vitar las</w:t>
            </w:r>
            <w:r w:rsidR="002065CD" w:rsidRPr="002065CD">
              <w:rPr>
                <w:rFonts w:asciiTheme="minorHAnsi" w:eastAsiaTheme="minorHAnsi" w:hAnsiTheme="minorHAnsi" w:cs="Arial"/>
                <w:b w:val="0"/>
                <w:color w:val="000000"/>
                <w:lang w:val="es-CO"/>
              </w:rPr>
              <w:t xml:space="preserve"> multas o consecuencias del incump</w:t>
            </w:r>
            <w:r w:rsidR="0063520B">
              <w:rPr>
                <w:rFonts w:asciiTheme="minorHAnsi" w:eastAsiaTheme="minorHAnsi" w:hAnsiTheme="minorHAnsi" w:cs="Arial"/>
                <w:b w:val="0"/>
                <w:color w:val="000000"/>
                <w:lang w:val="es-CO"/>
              </w:rPr>
              <w:t xml:space="preserve">limiento de normas </w:t>
            </w:r>
            <w:r w:rsidR="002065CD" w:rsidRPr="002065CD">
              <w:rPr>
                <w:rFonts w:asciiTheme="minorHAnsi" w:eastAsiaTheme="minorHAnsi" w:hAnsiTheme="minorHAnsi" w:cs="Arial"/>
                <w:b w:val="0"/>
                <w:color w:val="000000"/>
                <w:lang w:val="es-CO"/>
              </w:rPr>
              <w:t>u obligaciones contractuales</w:t>
            </w:r>
            <w:r w:rsidR="002065CD" w:rsidRPr="002065C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204D91" w:rsidRPr="002065CD" w:rsidRDefault="002065CD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2065CD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L</w:t>
            </w:r>
            <w:r w:rsidR="00204D91" w:rsidRPr="002065CD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 xml:space="preserve">a adopción de políticas y procedimientos </w:t>
            </w:r>
            <w:r w:rsidR="007C5786" w:rsidRPr="002065CD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 xml:space="preserve">para </w:t>
            </w:r>
            <w:r w:rsidR="00204D91" w:rsidRPr="002065CD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prevenir y controlar el riesgo de LA/FT</w:t>
            </w:r>
            <w:r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.</w:t>
            </w:r>
            <w:r w:rsidR="00204D91" w:rsidRPr="002065CD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 xml:space="preserve"> </w:t>
            </w:r>
          </w:p>
          <w:p w:rsidR="00C0354F" w:rsidRDefault="003E72FD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eastAsiaTheme="minorHAnsi" w:hAnsiTheme="minorHAnsi" w:cs="Arial"/>
                <w:b w:val="0"/>
                <w:bCs w:val="0"/>
                <w:iCs/>
                <w:color w:val="000000"/>
                <w:lang w:val="es-CO"/>
              </w:rPr>
              <w:t xml:space="preserve">Los procedimientos para </w:t>
            </w:r>
            <w:r w:rsidR="0063520B" w:rsidRPr="0063520B">
              <w:rPr>
                <w:rFonts w:asciiTheme="minorHAnsi" w:eastAsiaTheme="minorHAnsi" w:hAnsiTheme="minorHAnsi" w:cs="Arial"/>
                <w:b w:val="0"/>
                <w:bCs w:val="0"/>
                <w:iCs/>
                <w:color w:val="000000"/>
                <w:lang w:val="es-CO"/>
              </w:rPr>
              <w:t>reportar operaciones sospechosas</w:t>
            </w:r>
            <w:r w:rsidR="0063520B">
              <w:rPr>
                <w:rFonts w:asciiTheme="minorHAnsi" w:eastAsiaTheme="minorHAnsi" w:hAnsiTheme="minorHAnsi" w:cs="Arial"/>
                <w:b w:val="0"/>
                <w:bCs w:val="0"/>
                <w:iCs/>
                <w:color w:val="000000"/>
                <w:lang w:val="es-CO"/>
              </w:rPr>
              <w:t xml:space="preserve"> de LA/FT</w:t>
            </w:r>
            <w:r w:rsidR="00C0354F" w:rsidRPr="0063520B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EC485D" w:rsidRPr="0063520B" w:rsidRDefault="00EC485D" w:rsidP="00EC485D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EC485D" w:rsidRPr="00B733FE" w:rsidRDefault="000D6F36" w:rsidP="009F61C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lastRenderedPageBreak/>
              <w:t xml:space="preserve"> </w:t>
            </w:r>
            <w:r w:rsidRPr="00B733FE">
              <w:rPr>
                <w:rFonts w:ascii="Calibri" w:hAnsi="Calibri" w:cs="Arial"/>
                <w:b w:val="0"/>
                <w:iCs/>
                <w:color w:val="auto"/>
              </w:rPr>
              <w:t xml:space="preserve">Son factores de riesgo de LA/FT </w:t>
            </w:r>
            <w:r w:rsidR="00A425FA" w:rsidRPr="00B733FE">
              <w:rPr>
                <w:rFonts w:ascii="Calibri" w:hAnsi="Calibri" w:cs="Arial"/>
                <w:b w:val="0"/>
                <w:iCs/>
                <w:color w:val="auto"/>
              </w:rPr>
              <w:t xml:space="preserve">, </w:t>
            </w:r>
            <w:r w:rsidR="00FC4643" w:rsidRPr="00B733FE">
              <w:rPr>
                <w:rFonts w:ascii="Calibri" w:hAnsi="Calibri" w:cs="Arial"/>
                <w:b w:val="0"/>
                <w:iCs/>
                <w:color w:val="auto"/>
              </w:rPr>
              <w:t>a considerar dent</w:t>
            </w:r>
            <w:r w:rsidR="0030180D" w:rsidRPr="00B733FE">
              <w:rPr>
                <w:rFonts w:ascii="Calibri" w:hAnsi="Calibri" w:cs="Arial"/>
                <w:b w:val="0"/>
                <w:iCs/>
                <w:color w:val="auto"/>
              </w:rPr>
              <w:t>ro del S</w:t>
            </w:r>
            <w:r w:rsidR="00FC4643" w:rsidRPr="00B733FE">
              <w:rPr>
                <w:rFonts w:ascii="Calibri" w:hAnsi="Calibri" w:cs="Arial"/>
                <w:b w:val="0"/>
                <w:iCs/>
                <w:color w:val="auto"/>
              </w:rPr>
              <w:t xml:space="preserve">istema de Gestión del </w:t>
            </w:r>
            <w:r w:rsidR="0048726D">
              <w:rPr>
                <w:rFonts w:ascii="Calibri" w:hAnsi="Calibri" w:cs="Arial"/>
                <w:b w:val="0"/>
                <w:iCs/>
                <w:color w:val="auto"/>
              </w:rPr>
              <w:t>R</w:t>
            </w:r>
            <w:r w:rsidR="00FC4643" w:rsidRPr="00B733FE">
              <w:rPr>
                <w:rFonts w:ascii="Calibri" w:hAnsi="Calibri" w:cs="Arial"/>
                <w:b w:val="0"/>
                <w:iCs/>
                <w:color w:val="auto"/>
              </w:rPr>
              <w:t>iesgo:</w:t>
            </w:r>
          </w:p>
          <w:p w:rsidR="00EC485D" w:rsidRPr="00BA1CEE" w:rsidRDefault="008601E2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Recurso h</w:t>
            </w:r>
            <w:r w:rsidR="0030180D">
              <w:rPr>
                <w:rFonts w:asciiTheme="minorHAnsi" w:hAnsiTheme="minorHAnsi" w:cstheme="minorHAnsi"/>
                <w:b w:val="0"/>
                <w:color w:val="auto"/>
              </w:rPr>
              <w:t>umano, procesos, tecnología e infraestructura.</w:t>
            </w:r>
          </w:p>
          <w:p w:rsidR="00EC485D" w:rsidRPr="00BA1CEE" w:rsidRDefault="00B30E98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Productos y servicios, clientes e </w:t>
            </w:r>
            <w:r w:rsidR="008601E2">
              <w:rPr>
                <w:rFonts w:asciiTheme="minorHAnsi" w:hAnsiTheme="minorHAnsi" w:cstheme="minorHAnsi"/>
                <w:b w:val="0"/>
                <w:color w:val="auto"/>
              </w:rPr>
              <w:t>instalaciones</w:t>
            </w:r>
            <w:r w:rsidR="00EC485D" w:rsidRPr="00BA1CEE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FC4643" w:rsidRDefault="00FC4643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</w:pPr>
            <w:r w:rsidRPr="00FC4643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Productos y servicios, c</w:t>
            </w:r>
            <w:r w:rsidR="00A425FA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liente</w:t>
            </w:r>
            <w:r w:rsidR="00ED4062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s</w:t>
            </w:r>
            <w:r w:rsidRPr="00FC4643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, canales de distribución y áreas geográficas</w:t>
            </w:r>
            <w:r w:rsidR="00ED4062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.</w:t>
            </w:r>
          </w:p>
          <w:p w:rsidR="005528B9" w:rsidRDefault="005528B9" w:rsidP="005528B9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</w:pPr>
          </w:p>
          <w:p w:rsidR="005528B9" w:rsidRPr="00A5772C" w:rsidRDefault="005528B9" w:rsidP="009F61C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>Dentro de las etapas para un Sistema de Gestión del Riesgo de LA/FT, el estudio de las señales de alerta y las tipologías de LA/FT es útil en:</w:t>
            </w:r>
          </w:p>
          <w:p w:rsidR="005528B9" w:rsidRPr="007E2257" w:rsidRDefault="005528B9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La </w:t>
            </w:r>
            <w:r w:rsidRPr="007E2257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Identificación de riesgos.</w:t>
            </w:r>
          </w:p>
          <w:p w:rsidR="005528B9" w:rsidRDefault="005528B9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El diagnóstico.</w:t>
            </w:r>
          </w:p>
          <w:p w:rsidR="00CB3500" w:rsidRDefault="005528B9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El monitoreo.</w:t>
            </w:r>
          </w:p>
          <w:p w:rsidR="00512BBA" w:rsidRDefault="00512BBA" w:rsidP="00512BBA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512BBA" w:rsidRPr="007D2430" w:rsidRDefault="00512BBA" w:rsidP="009F61C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>Son medidas de prevención para</w:t>
            </w:r>
            <w:r w:rsidR="00F63061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>evitar ser usado en operaciones de LA/FT:</w:t>
            </w:r>
          </w:p>
          <w:p w:rsidR="00512BBA" w:rsidRPr="007D2430" w:rsidRDefault="004D2F41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Evitar el uso de los servicios y productos del sistema financiero.</w:t>
            </w:r>
          </w:p>
          <w:p w:rsidR="00512BBA" w:rsidRPr="009542D9" w:rsidRDefault="00512BBA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</w:pPr>
            <w:r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Aplicar mecanismos de conocimiento del cliente</w:t>
            </w:r>
            <w:r w:rsidR="00FE6F66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, del mercado y el de sus clientes</w:t>
            </w:r>
            <w:r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.</w:t>
            </w:r>
          </w:p>
          <w:p w:rsidR="00512BBA" w:rsidRPr="00512BBA" w:rsidRDefault="000F3DF2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>Hacer negocios sin indagar por el origen de los bienes o el dinero en juego.</w:t>
            </w:r>
          </w:p>
          <w:p w:rsidR="005528B9" w:rsidRPr="005528B9" w:rsidRDefault="005528B9" w:rsidP="005528B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CB3500" w:rsidRPr="007D2430" w:rsidRDefault="00112636" w:rsidP="009F61C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Dentro del Sistema de Gestión del Riesgo de LA/FT </w:t>
            </w:r>
            <w:r w:rsidR="00483D58">
              <w:rPr>
                <w:rFonts w:ascii="Calibri" w:hAnsi="Calibri" w:cs="Arial"/>
                <w:b w:val="0"/>
                <w:iCs/>
                <w:color w:val="auto"/>
              </w:rPr>
              <w:t>l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os controles </w:t>
            </w:r>
            <w:r w:rsidR="00483D58">
              <w:rPr>
                <w:rFonts w:ascii="Calibri" w:hAnsi="Calibri" w:cs="Arial"/>
                <w:b w:val="0"/>
                <w:iCs/>
                <w:color w:val="auto"/>
              </w:rPr>
              <w:t>se definen como</w:t>
            </w:r>
            <w:r w:rsidR="00CB3500" w:rsidRPr="007D2430">
              <w:rPr>
                <w:rFonts w:ascii="Calibri" w:hAnsi="Calibri" w:cs="Arial"/>
                <w:b w:val="0"/>
                <w:iCs/>
                <w:color w:val="auto"/>
              </w:rPr>
              <w:t>:</w:t>
            </w:r>
          </w:p>
          <w:p w:rsidR="00CB3500" w:rsidRPr="007D2430" w:rsidRDefault="00F16F8D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Los p</w:t>
            </w:r>
            <w:r w:rsidRPr="00F16F8D">
              <w:rPr>
                <w:rFonts w:asciiTheme="minorHAnsi" w:hAnsiTheme="minorHAnsi" w:cstheme="minorHAnsi"/>
                <w:b w:val="0"/>
                <w:color w:val="auto"/>
              </w:rPr>
              <w:t>rocedimiento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s para i</w:t>
            </w:r>
            <w:r w:rsidRPr="00F16F8D">
              <w:rPr>
                <w:rFonts w:asciiTheme="minorHAnsi" w:hAnsiTheme="minorHAnsi" w:cstheme="minorHAnsi"/>
                <w:b w:val="0"/>
                <w:color w:val="auto"/>
              </w:rPr>
              <w:t>nformar a la UIAF, la ocurrencia de cualquier operación sospechosa</w:t>
            </w:r>
            <w:r w:rsidR="00CB3500" w:rsidRPr="007D2430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CB3500" w:rsidRPr="00F717D5" w:rsidRDefault="00483D58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F717D5">
              <w:rPr>
                <w:rFonts w:asciiTheme="minorHAnsi" w:eastAsiaTheme="minorHAnsi" w:hAnsiTheme="minorHAnsi" w:cs="Arial"/>
                <w:b w:val="0"/>
                <w:color w:val="000000"/>
                <w:highlight w:val="cyan"/>
                <w:lang w:val="es-CO"/>
              </w:rPr>
              <w:t xml:space="preserve">Las políticas, actividades y procedimientos que se </w:t>
            </w:r>
            <w:r w:rsidR="00F717D5">
              <w:rPr>
                <w:rFonts w:asciiTheme="minorHAnsi" w:eastAsiaTheme="minorHAnsi" w:hAnsiTheme="minorHAnsi" w:cs="Arial"/>
                <w:b w:val="0"/>
                <w:color w:val="000000"/>
                <w:highlight w:val="cyan"/>
                <w:lang w:val="es-CO"/>
              </w:rPr>
              <w:t>aplican</w:t>
            </w:r>
            <w:r w:rsidRPr="00F717D5">
              <w:rPr>
                <w:rFonts w:asciiTheme="minorHAnsi" w:eastAsiaTheme="minorHAnsi" w:hAnsiTheme="minorHAnsi" w:cs="Arial"/>
                <w:b w:val="0"/>
                <w:color w:val="000000"/>
                <w:highlight w:val="cyan"/>
                <w:lang w:val="es-CO"/>
              </w:rPr>
              <w:t xml:space="preserve"> para e</w:t>
            </w:r>
            <w:r w:rsidR="00C56DB3">
              <w:rPr>
                <w:rFonts w:asciiTheme="minorHAnsi" w:eastAsiaTheme="minorHAnsi" w:hAnsiTheme="minorHAnsi" w:cs="Arial"/>
                <w:b w:val="0"/>
                <w:color w:val="000000"/>
                <w:highlight w:val="cyan"/>
                <w:lang w:val="es-CO"/>
              </w:rPr>
              <w:t xml:space="preserve">vitar los </w:t>
            </w:r>
            <w:r w:rsidRPr="00F717D5">
              <w:rPr>
                <w:rFonts w:asciiTheme="minorHAnsi" w:eastAsiaTheme="minorHAnsi" w:hAnsiTheme="minorHAnsi" w:cs="Arial"/>
                <w:b w:val="0"/>
                <w:color w:val="000000"/>
                <w:highlight w:val="cyan"/>
                <w:lang w:val="es-CO"/>
              </w:rPr>
              <w:t>riesgo</w:t>
            </w:r>
            <w:r w:rsidR="00C56DB3">
              <w:rPr>
                <w:rFonts w:asciiTheme="minorHAnsi" w:eastAsiaTheme="minorHAnsi" w:hAnsiTheme="minorHAnsi" w:cs="Arial"/>
                <w:b w:val="0"/>
                <w:color w:val="000000"/>
                <w:highlight w:val="cyan"/>
                <w:lang w:val="es-CO"/>
              </w:rPr>
              <w:t>s de LA/FT</w:t>
            </w:r>
            <w:r w:rsidRPr="00F717D5">
              <w:rPr>
                <w:rFonts w:asciiTheme="minorHAnsi" w:eastAsiaTheme="minorHAnsi" w:hAnsiTheme="minorHAnsi" w:cs="Arial"/>
                <w:b w:val="0"/>
                <w:color w:val="000000"/>
                <w:highlight w:val="cyan"/>
                <w:lang w:val="es-CO"/>
              </w:rPr>
              <w:t>.</w:t>
            </w:r>
          </w:p>
          <w:p w:rsidR="00CB3500" w:rsidRDefault="00B31539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La</w:t>
            </w:r>
            <w:r w:rsidR="00F91D43">
              <w:rPr>
                <w:rFonts w:asciiTheme="minorHAnsi" w:hAnsiTheme="minorHAnsi" w:cstheme="minorHAnsi"/>
                <w:b w:val="0"/>
                <w:color w:val="auto"/>
              </w:rPr>
              <w:t>s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 </w:t>
            </w:r>
            <w:r w:rsidRPr="00B31539">
              <w:rPr>
                <w:rFonts w:asciiTheme="minorHAnsi" w:hAnsiTheme="minorHAnsi" w:cstheme="minorHAnsi"/>
                <w:b w:val="0"/>
                <w:color w:val="auto"/>
              </w:rPr>
              <w:t>herramientas que ayudan a identificar posibles tipologías</w:t>
            </w:r>
            <w:r w:rsidR="0048726D">
              <w:rPr>
                <w:rFonts w:asciiTheme="minorHAnsi" w:hAnsiTheme="minorHAnsi" w:cstheme="minorHAnsi"/>
                <w:b w:val="0"/>
                <w:color w:val="auto"/>
              </w:rPr>
              <w:t xml:space="preserve"> de LA/FT</w:t>
            </w:r>
            <w:r w:rsidR="00CB3500" w:rsidRPr="004D27BC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130D3A" w:rsidRPr="004D27BC" w:rsidRDefault="00130D3A" w:rsidP="00130D3A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130D3A" w:rsidRPr="00727670" w:rsidRDefault="00130D3A" w:rsidP="009F61C1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  <w:r w:rsidRPr="00727670">
              <w:rPr>
                <w:rFonts w:ascii="Calibri" w:hAnsi="Calibri" w:cs="Arial"/>
                <w:b w:val="0"/>
                <w:iCs/>
                <w:color w:val="auto"/>
              </w:rPr>
              <w:t>Es una práctica de buen gobierno corporativo que puede contribuir a evitar los riesg</w:t>
            </w:r>
            <w:r w:rsidRPr="00727670">
              <w:rPr>
                <w:rFonts w:asciiTheme="minorHAnsi" w:hAnsiTheme="minorHAnsi" w:cstheme="minorHAnsi"/>
                <w:b w:val="0"/>
                <w:color w:val="auto"/>
              </w:rPr>
              <w:t>os de LA/FT:</w:t>
            </w:r>
          </w:p>
          <w:p w:rsidR="00130D3A" w:rsidRPr="00727670" w:rsidRDefault="00130D3A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lang w:val="es-CO"/>
              </w:rPr>
            </w:pPr>
            <w:r w:rsidRPr="00727670">
              <w:rPr>
                <w:rFonts w:asciiTheme="minorHAnsi" w:hAnsiTheme="minorHAnsi" w:cstheme="minorHAnsi"/>
                <w:b w:val="0"/>
                <w:color w:val="auto"/>
              </w:rPr>
              <w:t>E</w:t>
            </w:r>
            <w:r w:rsidR="002D7321" w:rsidRPr="00727670">
              <w:rPr>
                <w:rFonts w:asciiTheme="minorHAnsi" w:hAnsiTheme="minorHAnsi" w:cstheme="minorHAnsi"/>
                <w:b w:val="0"/>
                <w:color w:val="auto"/>
              </w:rPr>
              <w:t xml:space="preserve">stablecer relaciones con </w:t>
            </w:r>
            <w:r w:rsidR="009F61C1" w:rsidRPr="00727670">
              <w:rPr>
                <w:rFonts w:asciiTheme="minorHAnsi" w:hAnsiTheme="minorHAnsi" w:cstheme="minorHAnsi"/>
                <w:b w:val="0"/>
                <w:color w:val="auto"/>
              </w:rPr>
              <w:t xml:space="preserve">socios provenientes de </w:t>
            </w:r>
            <w:r w:rsidR="002D7321" w:rsidRPr="00727670">
              <w:rPr>
                <w:rFonts w:asciiTheme="minorHAnsi" w:hAnsiTheme="minorHAnsi" w:cstheme="minorHAnsi"/>
                <w:b w:val="0"/>
                <w:color w:val="auto"/>
              </w:rPr>
              <w:t>países</w:t>
            </w:r>
            <w:r w:rsidR="009F61C1" w:rsidRPr="00727670">
              <w:rPr>
                <w:rFonts w:asciiTheme="minorHAnsi" w:hAnsiTheme="minorHAnsi" w:cstheme="minorHAnsi"/>
                <w:b w:val="0"/>
                <w:color w:val="auto"/>
              </w:rPr>
              <w:t xml:space="preserve"> no cooperantes.</w:t>
            </w:r>
          </w:p>
          <w:p w:rsidR="00727670" w:rsidRPr="00F63061" w:rsidRDefault="00130D3A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</w:pPr>
            <w:r w:rsidRPr="00F63061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Establecer códigos de conducta ante situaciones de riesgo y procedimientos claros de los empleados ante dichos eventos.</w:t>
            </w:r>
          </w:p>
          <w:p w:rsidR="00EC485D" w:rsidRPr="00727670" w:rsidRDefault="0048726D" w:rsidP="009F61C1">
            <w:pPr>
              <w:pStyle w:val="Prrafodelista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>
              <w:rPr>
                <w:rFonts w:asciiTheme="minorHAnsi" w:hAnsiTheme="minorHAnsi" w:cs="Arial"/>
                <w:b w:val="0"/>
                <w:iCs/>
                <w:color w:val="auto"/>
              </w:rPr>
              <w:t>Realizar</w:t>
            </w:r>
            <w:r w:rsidR="009F61C1" w:rsidRPr="00727670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operaciones con excepciones, evadiendo los controles internos o de aprobación establecidos.</w:t>
            </w:r>
            <w:r w:rsidR="00727670" w:rsidRPr="00727670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F1213B" w:rsidRPr="00566C64" w:rsidRDefault="00F1213B" w:rsidP="00566C64">
      <w:pPr>
        <w:rPr>
          <w:sz w:val="22"/>
          <w:szCs w:val="22"/>
        </w:rPr>
      </w:pPr>
    </w:p>
    <w:sectPr w:rsidR="00F1213B" w:rsidRPr="00566C64" w:rsidSect="006751AA">
      <w:headerReference w:type="default" r:id="rId8"/>
      <w:footerReference w:type="default" r:id="rId9"/>
      <w:pgSz w:w="15842" w:h="12242" w:orient="landscape" w:code="1"/>
      <w:pgMar w:top="1701" w:right="1418" w:bottom="1701" w:left="1701" w:header="709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32F" w:rsidRDefault="0048532F" w:rsidP="00C242B9">
      <w:r>
        <w:separator/>
      </w:r>
    </w:p>
  </w:endnote>
  <w:endnote w:type="continuationSeparator" w:id="0">
    <w:p w:rsidR="0048532F" w:rsidRDefault="0048532F" w:rsidP="00C2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Avenir LT Std 95 Bl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BF" w:rsidRPr="00DF7777" w:rsidRDefault="00272BE3" w:rsidP="00DF7777">
    <w:pPr>
      <w:pStyle w:val="Piedepgina"/>
      <w:rPr>
        <w:b/>
        <w:szCs w:val="20"/>
      </w:rPr>
    </w:pPr>
    <w:r>
      <w:rPr>
        <w:b/>
        <w:noProof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434340</wp:posOffset>
              </wp:positionH>
              <wp:positionV relativeFrom="paragraph">
                <wp:posOffset>-69215</wp:posOffset>
              </wp:positionV>
              <wp:extent cx="2955290" cy="342900"/>
              <wp:effectExtent l="0" t="0" r="127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29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7DF" w:rsidRPr="005A47DF" w:rsidRDefault="005F23E8" w:rsidP="005F23E8">
                          <w:pPr>
                            <w:pStyle w:val="Piedepgina"/>
                            <w:spacing w:line="276" w:lineRule="auto"/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DF7777">
                            <w:rPr>
                              <w:rFonts w:ascii="Calibri" w:eastAsia="+mn-ea" w:hAnsi="Calibri" w:cs="Avenir LT Std 95 Black"/>
                              <w:b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_tradnl" w:eastAsia="es-ES"/>
                            </w:rPr>
                            <w:t xml:space="preserve"> </w:t>
                          </w: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Mediateca Soluciones Educativas S.A.S.</w:t>
                          </w:r>
                          <w:r w:rsidR="00F63061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 xml:space="preserve"> </w:t>
                          </w: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-</w:t>
                          </w:r>
                          <w:r w:rsidR="00F63061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 xml:space="preserve"> </w:t>
                          </w: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201</w:t>
                          </w:r>
                          <w:r w:rsidR="005A47DF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4</w:t>
                          </w:r>
                        </w:p>
                        <w:p w:rsidR="005F23E8" w:rsidRPr="00DF7777" w:rsidRDefault="005F23E8" w:rsidP="005F23E8">
                          <w:pPr>
                            <w:pStyle w:val="Piedepgina"/>
                            <w:spacing w:line="276" w:lineRule="auto"/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 xml:space="preserve">info@mediateca-se.com </w:t>
                          </w:r>
                        </w:p>
                        <w:p w:rsidR="005F23E8" w:rsidRPr="00DF7777" w:rsidRDefault="005F23E8" w:rsidP="005F23E8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4.2pt;margin-top:-5.45pt;width:232.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xZtQIAALk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" filled="f" stroked="f">
              <v:textbox>
                <w:txbxContent>
                  <w:p w:rsidR="005A47DF" w:rsidRPr="005A47DF" w:rsidRDefault="005F23E8" w:rsidP="005F23E8">
                    <w:pPr>
                      <w:pStyle w:val="Piedepgina"/>
                      <w:spacing w:line="276" w:lineRule="auto"/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</w:pPr>
                    <w:r w:rsidRPr="00DF7777">
                      <w:rPr>
                        <w:rFonts w:ascii="Calibri" w:eastAsia="+mn-ea" w:hAnsi="Calibri" w:cs="Avenir LT Std 95 Black"/>
                        <w:b/>
                        <w:color w:val="FFFFFF" w:themeColor="background1"/>
                        <w:kern w:val="24"/>
                        <w:sz w:val="18"/>
                        <w:szCs w:val="18"/>
                        <w:lang w:val="es-ES_tradnl" w:eastAsia="es-ES"/>
                      </w:rPr>
                      <w:t xml:space="preserve"> </w:t>
                    </w: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Mediateca Soluciones Educativas S.A.S.</w:t>
                    </w:r>
                    <w:r w:rsidR="00F63061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 xml:space="preserve"> </w:t>
                    </w: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-</w:t>
                    </w:r>
                    <w:r w:rsidR="00F63061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 xml:space="preserve"> </w:t>
                    </w: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201</w:t>
                    </w:r>
                    <w:r w:rsidR="005A47DF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4</w:t>
                    </w:r>
                  </w:p>
                  <w:p w:rsidR="005F23E8" w:rsidRPr="00DF7777" w:rsidRDefault="005F23E8" w:rsidP="005F23E8">
                    <w:pPr>
                      <w:pStyle w:val="Piedepgina"/>
                      <w:spacing w:line="276" w:lineRule="auto"/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</w:pP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 xml:space="preserve">info@mediateca-se.com </w:t>
                    </w:r>
                  </w:p>
                  <w:p w:rsidR="005F23E8" w:rsidRPr="00DF7777" w:rsidRDefault="005F23E8" w:rsidP="005F23E8">
                    <w:pPr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5F23E8" w:rsidRPr="005F23E8">
      <w:rPr>
        <w:b/>
        <w:noProof/>
        <w:szCs w:val="20"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-499110</wp:posOffset>
          </wp:positionH>
          <wp:positionV relativeFrom="paragraph">
            <wp:posOffset>-601980</wp:posOffset>
          </wp:positionV>
          <wp:extent cx="6848475" cy="895350"/>
          <wp:effectExtent l="19050" t="0" r="9525" b="0"/>
          <wp:wrapSquare wrapText="bothSides"/>
          <wp:docPr id="2" name="Imagen 6" descr="pieDocument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pieDocument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4847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32F" w:rsidRDefault="0048532F" w:rsidP="00C242B9">
      <w:r>
        <w:separator/>
      </w:r>
    </w:p>
  </w:footnote>
  <w:footnote w:type="continuationSeparator" w:id="0">
    <w:p w:rsidR="0048532F" w:rsidRDefault="0048532F" w:rsidP="00C24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BF" w:rsidRPr="00920CF1" w:rsidRDefault="005F23E8" w:rsidP="00920CF1">
    <w:pPr>
      <w:pStyle w:val="Encabezado"/>
      <w:jc w:val="right"/>
      <w:rPr>
        <w:color w:val="C77C0E"/>
        <w:sz w:val="16"/>
        <w:szCs w:val="16"/>
      </w:rPr>
    </w:pPr>
    <w:r w:rsidRPr="005F23E8">
      <w:rPr>
        <w:noProof/>
        <w:color w:val="C77C0E"/>
        <w:sz w:val="16"/>
        <w:szCs w:val="16"/>
        <w:lang w:val="es-CO" w:eastAsia="es-CO"/>
      </w:rPr>
      <w:drawing>
        <wp:inline distT="0" distB="0" distL="0" distR="0">
          <wp:extent cx="1985003" cy="819150"/>
          <wp:effectExtent l="19050" t="0" r="0" b="0"/>
          <wp:docPr id="1" name="0 Imagen" descr="logoMediate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ediate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9570" cy="821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66BA"/>
    <w:multiLevelType w:val="hybridMultilevel"/>
    <w:tmpl w:val="F3D83446"/>
    <w:lvl w:ilvl="0" w:tplc="DDE2B266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915F7"/>
    <w:multiLevelType w:val="hybridMultilevel"/>
    <w:tmpl w:val="F3D83446"/>
    <w:lvl w:ilvl="0" w:tplc="DDE2B266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8635A"/>
    <w:multiLevelType w:val="hybridMultilevel"/>
    <w:tmpl w:val="9C8AE040"/>
    <w:lvl w:ilvl="0" w:tplc="79B80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F181E"/>
    <w:multiLevelType w:val="hybridMultilevel"/>
    <w:tmpl w:val="F3D83446"/>
    <w:lvl w:ilvl="0" w:tplc="DDE2B266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D8"/>
    <w:rsid w:val="0001220E"/>
    <w:rsid w:val="0005317E"/>
    <w:rsid w:val="00055A8F"/>
    <w:rsid w:val="0008120B"/>
    <w:rsid w:val="000A6D85"/>
    <w:rsid w:val="000C0F77"/>
    <w:rsid w:val="000D6F36"/>
    <w:rsid w:val="000F3DF2"/>
    <w:rsid w:val="00110422"/>
    <w:rsid w:val="00112636"/>
    <w:rsid w:val="00113964"/>
    <w:rsid w:val="00115AF9"/>
    <w:rsid w:val="0011648D"/>
    <w:rsid w:val="00130D3A"/>
    <w:rsid w:val="001316DC"/>
    <w:rsid w:val="00131C4B"/>
    <w:rsid w:val="00135074"/>
    <w:rsid w:val="001411B1"/>
    <w:rsid w:val="001670C7"/>
    <w:rsid w:val="001B34A7"/>
    <w:rsid w:val="001C0F22"/>
    <w:rsid w:val="001D4B07"/>
    <w:rsid w:val="001E158F"/>
    <w:rsid w:val="001E60DE"/>
    <w:rsid w:val="0020217F"/>
    <w:rsid w:val="00204D91"/>
    <w:rsid w:val="002065CD"/>
    <w:rsid w:val="00210ABD"/>
    <w:rsid w:val="00216017"/>
    <w:rsid w:val="00223986"/>
    <w:rsid w:val="00227550"/>
    <w:rsid w:val="00237BC0"/>
    <w:rsid w:val="00262E72"/>
    <w:rsid w:val="00266C3F"/>
    <w:rsid w:val="00272BE3"/>
    <w:rsid w:val="002745C1"/>
    <w:rsid w:val="002775FD"/>
    <w:rsid w:val="0029764B"/>
    <w:rsid w:val="002A5F65"/>
    <w:rsid w:val="002A64F5"/>
    <w:rsid w:val="002D42F4"/>
    <w:rsid w:val="002D7321"/>
    <w:rsid w:val="002E487B"/>
    <w:rsid w:val="002E4C78"/>
    <w:rsid w:val="0030180D"/>
    <w:rsid w:val="00346CB6"/>
    <w:rsid w:val="00362477"/>
    <w:rsid w:val="0036534C"/>
    <w:rsid w:val="00386C95"/>
    <w:rsid w:val="00397671"/>
    <w:rsid w:val="003C680A"/>
    <w:rsid w:val="003E623E"/>
    <w:rsid w:val="003E72FD"/>
    <w:rsid w:val="003F24E8"/>
    <w:rsid w:val="00413446"/>
    <w:rsid w:val="00413A08"/>
    <w:rsid w:val="00441654"/>
    <w:rsid w:val="00441C9C"/>
    <w:rsid w:val="00467320"/>
    <w:rsid w:val="00483D58"/>
    <w:rsid w:val="0048532F"/>
    <w:rsid w:val="004871D8"/>
    <w:rsid w:val="0048726D"/>
    <w:rsid w:val="00497754"/>
    <w:rsid w:val="004A55CD"/>
    <w:rsid w:val="004B2059"/>
    <w:rsid w:val="004B7148"/>
    <w:rsid w:val="004D27BC"/>
    <w:rsid w:val="004D2F41"/>
    <w:rsid w:val="00501274"/>
    <w:rsid w:val="00512BBA"/>
    <w:rsid w:val="0051718A"/>
    <w:rsid w:val="00536EBC"/>
    <w:rsid w:val="00537C83"/>
    <w:rsid w:val="005528B9"/>
    <w:rsid w:val="00560C53"/>
    <w:rsid w:val="00566C64"/>
    <w:rsid w:val="005A0507"/>
    <w:rsid w:val="005A47DF"/>
    <w:rsid w:val="005A7539"/>
    <w:rsid w:val="005D7280"/>
    <w:rsid w:val="005E25A7"/>
    <w:rsid w:val="005E3FF7"/>
    <w:rsid w:val="005F23E8"/>
    <w:rsid w:val="0063520B"/>
    <w:rsid w:val="00645805"/>
    <w:rsid w:val="006535CB"/>
    <w:rsid w:val="006676F2"/>
    <w:rsid w:val="00681A05"/>
    <w:rsid w:val="006B43A7"/>
    <w:rsid w:val="006D471B"/>
    <w:rsid w:val="006D7079"/>
    <w:rsid w:val="006F4209"/>
    <w:rsid w:val="00727670"/>
    <w:rsid w:val="00740564"/>
    <w:rsid w:val="00766FC5"/>
    <w:rsid w:val="007A7390"/>
    <w:rsid w:val="007C5786"/>
    <w:rsid w:val="007D094E"/>
    <w:rsid w:val="007D2430"/>
    <w:rsid w:val="007E2257"/>
    <w:rsid w:val="007F4914"/>
    <w:rsid w:val="007F74C6"/>
    <w:rsid w:val="00805242"/>
    <w:rsid w:val="008130CF"/>
    <w:rsid w:val="008601E2"/>
    <w:rsid w:val="0086541A"/>
    <w:rsid w:val="008665C0"/>
    <w:rsid w:val="008A7813"/>
    <w:rsid w:val="008A7FA1"/>
    <w:rsid w:val="008E5446"/>
    <w:rsid w:val="00904D52"/>
    <w:rsid w:val="0092798C"/>
    <w:rsid w:val="009338BD"/>
    <w:rsid w:val="00936ECA"/>
    <w:rsid w:val="00947C2B"/>
    <w:rsid w:val="009542D9"/>
    <w:rsid w:val="009770D9"/>
    <w:rsid w:val="009803B7"/>
    <w:rsid w:val="009857A8"/>
    <w:rsid w:val="00986F4C"/>
    <w:rsid w:val="00994C91"/>
    <w:rsid w:val="009A350D"/>
    <w:rsid w:val="009E36A9"/>
    <w:rsid w:val="009F61C1"/>
    <w:rsid w:val="00A23D2C"/>
    <w:rsid w:val="00A425FA"/>
    <w:rsid w:val="00A5772C"/>
    <w:rsid w:val="00AB3C73"/>
    <w:rsid w:val="00AB6493"/>
    <w:rsid w:val="00AC588B"/>
    <w:rsid w:val="00AC6C52"/>
    <w:rsid w:val="00AC7AD6"/>
    <w:rsid w:val="00AE6462"/>
    <w:rsid w:val="00AE6F07"/>
    <w:rsid w:val="00AF2063"/>
    <w:rsid w:val="00AF72FD"/>
    <w:rsid w:val="00B14923"/>
    <w:rsid w:val="00B1583D"/>
    <w:rsid w:val="00B30E98"/>
    <w:rsid w:val="00B31539"/>
    <w:rsid w:val="00B31940"/>
    <w:rsid w:val="00B34589"/>
    <w:rsid w:val="00B733FE"/>
    <w:rsid w:val="00B95048"/>
    <w:rsid w:val="00BA1CEE"/>
    <w:rsid w:val="00BE624E"/>
    <w:rsid w:val="00BF0091"/>
    <w:rsid w:val="00C0354F"/>
    <w:rsid w:val="00C242B9"/>
    <w:rsid w:val="00C36980"/>
    <w:rsid w:val="00C552F3"/>
    <w:rsid w:val="00C56DB3"/>
    <w:rsid w:val="00C70D5B"/>
    <w:rsid w:val="00C84A30"/>
    <w:rsid w:val="00C905DF"/>
    <w:rsid w:val="00CA4F13"/>
    <w:rsid w:val="00CB3500"/>
    <w:rsid w:val="00CB3967"/>
    <w:rsid w:val="00CC48AD"/>
    <w:rsid w:val="00D422CD"/>
    <w:rsid w:val="00D549A3"/>
    <w:rsid w:val="00D830DD"/>
    <w:rsid w:val="00DB739F"/>
    <w:rsid w:val="00DE7A7B"/>
    <w:rsid w:val="00E07E4A"/>
    <w:rsid w:val="00E2140D"/>
    <w:rsid w:val="00E43DDD"/>
    <w:rsid w:val="00E46B1F"/>
    <w:rsid w:val="00E632BC"/>
    <w:rsid w:val="00E77084"/>
    <w:rsid w:val="00EB50E7"/>
    <w:rsid w:val="00EC485D"/>
    <w:rsid w:val="00EC5CA7"/>
    <w:rsid w:val="00ED4062"/>
    <w:rsid w:val="00EE17F7"/>
    <w:rsid w:val="00EF1EDB"/>
    <w:rsid w:val="00F02D30"/>
    <w:rsid w:val="00F1213B"/>
    <w:rsid w:val="00F16F8D"/>
    <w:rsid w:val="00F43DD7"/>
    <w:rsid w:val="00F460D7"/>
    <w:rsid w:val="00F600BA"/>
    <w:rsid w:val="00F63061"/>
    <w:rsid w:val="00F66CDD"/>
    <w:rsid w:val="00F7092D"/>
    <w:rsid w:val="00F717D5"/>
    <w:rsid w:val="00F90A85"/>
    <w:rsid w:val="00F91D43"/>
    <w:rsid w:val="00F94237"/>
    <w:rsid w:val="00FC2C2F"/>
    <w:rsid w:val="00FC4643"/>
    <w:rsid w:val="00FD1DB2"/>
    <w:rsid w:val="00FD6644"/>
    <w:rsid w:val="00FE6331"/>
    <w:rsid w:val="00FE6F66"/>
    <w:rsid w:val="00FF35D9"/>
    <w:rsid w:val="00FF4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3624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3624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1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7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9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4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1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84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2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4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6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8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9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9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 Ospina</dc:creator>
  <cp:lastModifiedBy>popocha</cp:lastModifiedBy>
  <cp:revision>85</cp:revision>
  <dcterms:created xsi:type="dcterms:W3CDTF">2014-04-10T21:04:00Z</dcterms:created>
  <dcterms:modified xsi:type="dcterms:W3CDTF">2014-04-21T03:52:00Z</dcterms:modified>
</cp:coreProperties>
</file>