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footer.xml"/>
  <Override ContentType="application/vnd.openxmlformats-officedocument.wordprocessingml.header+xml" PartName="/word/header-header.xml"/>
  <Override ContentType="image/png" PartName="/word/media/document_image_rId.png"/>
  <Override ContentType="image/png" PartName="/word/media/document_image_rId2.png"/>
  <Override ContentType="image/png" PartName="/word/media/document_image_rId3.png"/>
  <Override ContentType="image/png" PartName="/word/media/document_image_rId5.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Title"/>
        <w:jc w:val="center"/>
      </w:pPr>
      <w:r>
        <w:t/>
      </w:r>
      <w:r>
        <w:t xml:space="preserve"/>
      </w:r>
      <w:r>
        <w:t xml:space="preserve">AHUS-NO-COVID-19 report</w:t>
      </w:r>
    </w:p>
    <w:p>
      <w:pPr>
        <w:jc w:val="center"/>
      </w:pPr>
      <w:r>
        <w:t/>
      </w:r>
      <w:r>
        <w:t xml:space="preserve">Corina Rueegg, PhD</w:t>
      </w:r>
    </w:p>
    <w:p>
      <w:pPr>
        <w:jc w:val="center"/>
      </w:pPr>
      <w:r>
        <w:t/>
      </w:r>
      <w:r>
        <w:t xml:space="preserve">20200917</w:t>
      </w:r>
    </w:p>
    <w:p>
      <w:pPr>
        <w:pStyle w:val="Heading1"/>
      </w:pPr>
      <w:r>
        <w:t/>
      </w:r>
      <w:r>
        <w:t xml:space="preserve"/>
      </w:r>
      <w:r>
        <w:t xml:space="preserve">Introduction</w:t>
      </w:r>
    </w:p>
    <w:p>
      <w:r>
        <w:t/>
      </w:r>
      <w:r>
        <w:t xml:space="preserve">This report presents the preliminary results of the AHUS-NO-COVID-19 trial. The safety analysis is based on the Safety Analysis Set including all subjects with any safety information after baseline (N=53). Patients randomised to hydroxychloroquine without receiving any amount of the treatment will be excluded from the safety population (nobody was excluded based on that condition). The primary efficacy analysis is based on the Full Analysis Set (FAS) including all randomised subjects who have had at least one baseline and one post-randomisation evaluation of efficacy (N=51). The secondary efficacy analysis is based on the Per Protocol Set including all participants of the FAS who took at least 7 of the 8 first hydroxychloroquine doses (N=49)</w:t>
      </w:r>
    </w:p>
    <w:p>
      <w:r>
        <w:t/>
      </w:r>
      <w:r>
        <w:t xml:space="preserve">Analysis according to final SAP version 2.1, dated 28.05.2020</w:t>
      </w:r>
    </w:p>
    <w:p>
      <w:r>
        <w:t/>
      </w:r>
      <w:r>
        <w:t xml:space="preserve">Data extraction Viedoc electronic data capture system, time stamped: 26.05.2020 12:06 UTC</w:t>
      </w:r>
    </w:p>
    <w:p>
      <w:pPr>
        <w:pStyle w:val="Heading1"/>
      </w:pPr>
      <w:r>
        <w:t/>
      </w:r>
      <w:r>
        <w:t xml:space="preserve"/>
      </w:r>
      <w:r>
        <w:t xml:space="preserve">1.       Patient enrolment and disposition</w:t>
      </w:r>
    </w:p>
    <w:p>
      <w:pPr>
        <w:pStyle w:val="Heading2"/>
      </w:pPr>
      <w:r>
        <w:t/>
      </w:r>
      <w:r>
        <w:t xml:space="preserve"/>
      </w:r>
      <w:r>
        <w:t xml:space="preserve">1.1. Inclusion by treatment arm</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4572000" cy="3657600"/>
                    </a:xfrm>
                    <a:prstGeom prst="rect">
                      <a:avLst/>
                    </a:prstGeom>
                  </pic:spPr>
                </pic:pic>
              </a:graphicData>
            </a:graphic>
          </wp:inline>
        </w:drawing>
      </w:r>
    </w:p>
    <w:p>
      <w:pPr>
        <w:sectPr>
          <w:headerReference w:type="default" r:id="rId3"/>
          <w:footerReference w:type="default" r:id="rId4"/>
          <w:type w:val="continuous"/>
          <w:pgSz w:w="11907" w:h="16839" w:code="9"/>
          <w:pgMar w:top="1440" w:right="1440" w:bottom="1440" w:left="1440"/>
          <w:pgNumType w:fmt="decimal"/>
        </w:sectPr>
      </w:pPr>
    </w:p>
    <w:p>
      <w:pPr>
        <w:pStyle w:val="Heading2"/>
      </w:pPr>
      <w:r>
        <w:t/>
      </w:r>
      <w:r>
        <w:t xml:space="preserve"/>
      </w:r>
      <w:r>
        <w:t xml:space="preserve">1.3. Description of patient disposition</w:t>
      </w:r>
    </w:p>
    <w:p>
      <w:pPr>
        <w:sectPr>
          <w:type w:val="continuous"/>
          <w:pgSz w:w="11907" w:h="16839" w:code="9"/>
          <w:pgMar w:top="1440" w:right="1440" w:bottom="1440" w:left="1440"/>
          <w:pgNumType w:fmt="decimal"/>
        </w:sectPr>
      </w:pPr>
    </w:p>
    <w:p>
      <w:r>
        <w:t/>
      </w:r>
      <w:r>
        <w:rPr>
          <w:b w:val="true"/>
        </w:rPr>
        <w:t xml:space="preserve">Table 1. Overview of study completion and reasons for non-completion</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2340"/>
              <w:gridCol w:w="2340"/>
              <w:gridCol w:w="2340"/>
              <w:gridCol w:w="2340"/>
            </w:tblGrid>
            <w:tr>
              <w:tc>
                <w:tcPr>
                  <w:tcW w:w="4680" w:type="dxa"/>
                  <w:gridSpan w:val="2"/>
                  <w:tcBorders>
                    <w:top w:val="single" w:color="000000"/>
                  </w:tcBorders>
                </w:tcPr>
                <w:p>
                  <w:pPr>
                    <w:spacing w:after="0"/>
                    <w:jc w:val="left"/>
                  </w:pPr>
                  <w:r>
                    <w:t xml:space="preserve"> </w:t>
                  </w:r>
                </w:p>
              </w:tc>
              <w:tc>
                <w:tcPr>
                  <w:tcW w:w="2340" w:type="dxa"/>
                  <w:tcBorders>
                    <w:top w:val="single" w:color="000000"/>
                  </w:tcBorders>
                  <w:vAlign w:val="center"/>
                </w:tcPr>
                <w:p>
                  <w:pPr>
                    <w:spacing w:after="0"/>
                    <w:jc w:val="center"/>
                  </w:pPr>
                  <w:r>
                    <w:t xml:space="preserve">Standard of care</w:t>
                  </w:r>
                </w:p>
              </w:tc>
              <w:tc>
                <w:tcPr>
                  <w:tcW w:w="2340" w:type="dxa"/>
                  <w:tcBorders>
                    <w:top w:val="single" w:color="000000"/>
                  </w:tcBorders>
                  <w:vAlign w:val="center"/>
                </w:tcPr>
                <w:p>
                  <w:pPr>
                    <w:spacing w:after="0"/>
                    <w:jc w:val="center"/>
                  </w:pPr>
                  <w:r>
                    <w:t xml:space="preserve">Chloroquine therapy + standard of care</w:t>
                  </w:r>
                </w:p>
              </w:tc>
            </w:tr>
            <w:tr>
              <w:tc>
                <w:tcPr>
                  <w:tcW w:w="4680" w:type="dxa"/>
                  <w:gridSpan w:val="2"/>
                  <w:tcBorders>
                    <w:bottom w:val="single" w:color="000000"/>
                  </w:tcBorders>
                </w:tcPr>
                <w:p>
                  <w:pPr>
                    <w:spacing w:after="0"/>
                    <w:jc w:val="left"/>
                  </w:pPr>
                  <w:r>
                    <w:t xml:space="preserve"> </w:t>
                  </w:r>
                </w:p>
              </w:tc>
              <w:tc>
                <w:tcPr>
                  <w:tcW w:w="2340" w:type="dxa"/>
                  <w:tcBorders>
                    <w:bottom w:val="single" w:color="000000"/>
                  </w:tcBorders>
                  <w:vAlign w:val="center"/>
                </w:tcPr>
                <w:p>
                  <w:pPr>
                    <w:spacing w:after="0"/>
                    <w:jc w:val="center"/>
                  </w:pPr>
                  <w:r>
                    <w:t xml:space="preserve">(N = 26)</w:t>
                  </w:r>
                </w:p>
              </w:tc>
              <w:tc>
                <w:tcPr>
                  <w:tcW w:w="2340" w:type="dxa"/>
                  <w:tcBorders>
                    <w:bottom w:val="single" w:color="000000"/>
                  </w:tcBorders>
                  <w:vAlign w:val="center"/>
                </w:tcPr>
                <w:p>
                  <w:pPr>
                    <w:spacing w:after="0"/>
                    <w:jc w:val="center"/>
                  </w:pPr>
                  <w:r>
                    <w:t xml:space="preserve">(N = 27)</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2340"/>
              <w:gridCol w:w="2340"/>
              <w:gridCol w:w="2340"/>
              <w:gridCol w:w="2340"/>
            </w:tblGrid>
            <w:tr>
              <w:tc>
                <w:tcPr>
                  <w:tcW w:w="4680" w:type="dxa"/>
                  <w:gridSpan w:val="2"/>
                </w:tcPr>
                <w:p>
                  <w:pPr>
                    <w:spacing w:after="0"/>
                    <w:jc w:val="left"/>
                  </w:pPr>
                  <w:r>
                    <w:rPr>
                      <w:b w:val="true"/>
                    </w:rPr>
                    <w:t xml:space="preserve">Study completed</w:t>
                  </w:r>
                </w:p>
              </w:tc>
              <w:tc>
                <w:tcPr>
                  <w:tcW w:w="2340" w:type="dxa"/>
                  <w:vAlign w:val="bottom"/>
                </w:tcPr>
                <w:p>
                  <w:pPr>
                    <w:spacing w:after="0"/>
                    <w:jc w:val="left"/>
                  </w:pPr>
                  <w:r>
                    <w:t xml:space="preserve"> </w:t>
                  </w:r>
                </w:p>
              </w:tc>
              <w:tc>
                <w:tcPr>
                  <w:tcW w:w="2340" w:type="dxa"/>
                </w:tcPr>
                <w:p>
                  <w:pPr>
                    <w:spacing w:after="0"/>
                  </w:pPr>
                </w:p>
              </w:tc>
            </w:tr>
            <w:tr>
              <w:tc>
                <w:tcPr>
                  <w:gridSpan w:val="2"/>
                </w:tcPr>
                <w:p>
                  <w:pPr>
                    <w:spacing w:after="0"/>
                    <w:jc w:val="left"/>
                  </w:pPr>
                  <w:r>
                    <w:t xml:space="preserve">      No</w:t>
                  </w:r>
                </w:p>
              </w:tc>
              <w:tc>
                <w:p>
                  <w:pPr>
                    <w:spacing w:after="0"/>
                    <w:jc w:val="center"/>
                  </w:pPr>
                  <w:r>
                    <w:t xml:space="preserve">2 (7.7%)</w:t>
                  </w:r>
                </w:p>
              </w:tc>
              <w:tc>
                <w:p>
                  <w:pPr>
                    <w:spacing w:after="0"/>
                    <w:jc w:val="center"/>
                  </w:pPr>
                  <w:r>
                    <w:t xml:space="preserve">4 (14.8%)</w:t>
                  </w:r>
                </w:p>
              </w:tc>
            </w:tr>
            <w:tr>
              <w:tc>
                <w:tcPr>
                  <w:gridSpan w:val="2"/>
                </w:tcPr>
                <w:p>
                  <w:pPr>
                    <w:spacing w:after="0"/>
                    <w:jc w:val="left"/>
                  </w:pPr>
                  <w:r>
                    <w:t xml:space="preserve">      Yes</w:t>
                  </w:r>
                </w:p>
              </w:tc>
              <w:tc>
                <w:p>
                  <w:pPr>
                    <w:spacing w:after="0"/>
                    <w:jc w:val="center"/>
                  </w:pPr>
                  <w:r>
                    <w:t xml:space="preserve">24 (92.3%)</w:t>
                  </w:r>
                </w:p>
              </w:tc>
              <w:tc>
                <w:p>
                  <w:pPr>
                    <w:spacing w:after="0"/>
                    <w:jc w:val="center"/>
                  </w:pPr>
                  <w:r>
                    <w:t xml:space="preserve">23 (85.2%)</w:t>
                  </w:r>
                </w:p>
              </w:tc>
            </w:tr>
            <w:tr>
              <w:tc>
                <w:tcPr>
                  <w:gridSpan w:val="2"/>
                </w:tcPr>
                <w:p>
                  <w:pPr>
                    <w:spacing w:after="0"/>
                    <w:jc w:val="left"/>
                  </w:pPr>
                  <w:r>
                    <w:rPr>
                      <w:b w:val="true"/>
                    </w:rPr>
                    <w:t xml:space="preserve">Reason for discontinuation</w:t>
                  </w:r>
                </w:p>
              </w:tc>
              <w:tc>
                <w:p>
                  <w:pPr>
                    <w:spacing w:after="0"/>
                  </w:pPr>
                  <w:r>
                    <w:t/>
                  </w:r>
                </w:p>
              </w:tc>
              <w:tc>
                <w:p>
                  <w:pPr>
                    <w:spacing w:after="0"/>
                  </w:pPr>
                  <w:r>
                    <w:t/>
                  </w:r>
                </w:p>
              </w:tc>
            </w:tr>
            <w:tr>
              <w:tc>
                <w:tcPr>
                  <w:gridSpan w:val="2"/>
                </w:tcPr>
                <w:p>
                  <w:pPr>
                    <w:spacing w:after="0"/>
                    <w:jc w:val="left"/>
                  </w:pPr>
                  <w:r>
                    <w:t xml:space="preserve">      Voluntary discontinuation</w:t>
                  </w:r>
                </w:p>
              </w:tc>
              <w:tc>
                <w:p>
                  <w:pPr>
                    <w:spacing w:after="0"/>
                    <w:jc w:val="center"/>
                  </w:pPr>
                  <w:r>
                    <w:t xml:space="preserve">1 (50.0%)</w:t>
                  </w:r>
                </w:p>
              </w:tc>
              <w:tc>
                <w:p>
                  <w:pPr>
                    <w:spacing w:after="0"/>
                    <w:jc w:val="center"/>
                  </w:pPr>
                  <w:r>
                    <w:t xml:space="preserve">1 (25.0%)</w:t>
                  </w:r>
                </w:p>
              </w:tc>
            </w:tr>
            <w:tr>
              <w:tc>
                <w:tcPr>
                  <w:gridSpan w:val="2"/>
                </w:tcPr>
                <w:p>
                  <w:pPr>
                    <w:spacing w:after="0"/>
                    <w:jc w:val="left"/>
                  </w:pPr>
                  <w:r>
                    <w:t xml:space="preserve">      Lost to follow-up</w:t>
                  </w:r>
                </w:p>
              </w:tc>
              <w:tc>
                <w:p>
                  <w:pPr>
                    <w:spacing w:after="0"/>
                    <w:jc w:val="center"/>
                  </w:pPr>
                  <w:r>
                    <w:t xml:space="preserve">0 (0.0%)</w:t>
                  </w:r>
                </w:p>
              </w:tc>
              <w:tc>
                <w:p>
                  <w:pPr>
                    <w:spacing w:after="0"/>
                    <w:jc w:val="center"/>
                  </w:pPr>
                  <w:r>
                    <w:t xml:space="preserve">2 (50.0%)</w:t>
                  </w:r>
                </w:p>
              </w:tc>
            </w:tr>
            <w:tr>
              <w:tc>
                <w:tcPr>
                  <w:gridSpan w:val="2"/>
                </w:tcPr>
                <w:p>
                  <w:pPr>
                    <w:spacing w:after="0"/>
                    <w:jc w:val="left"/>
                  </w:pPr>
                  <w:r>
                    <w:t xml:space="preserve">      Death</w:t>
                  </w:r>
                </w:p>
              </w:tc>
              <w:tc>
                <w:p>
                  <w:pPr>
                    <w:spacing w:after="0"/>
                    <w:jc w:val="center"/>
                  </w:pPr>
                  <w:r>
                    <w:t xml:space="preserve">1 (50.0%)</w:t>
                  </w:r>
                </w:p>
              </w:tc>
              <w:tc>
                <w:p>
                  <w:pPr>
                    <w:spacing w:after="0"/>
                    <w:jc w:val="center"/>
                  </w:pPr>
                  <w:r>
                    <w:t xml:space="preserve">1 (25.0%)</w:t>
                  </w:r>
                </w:p>
              </w:tc>
            </w:tr>
          </w:tbl>
          <w:p>
            <w:pPr>
              <w:spacing w:after="0"/>
            </w:pPr>
            <w:r>
              <w:t/>
            </w:r>
          </w:p>
        </w:tc>
      </w:tr>
    </w:tbl>
    <w:p>
      <w:r>
        <w:t/>
      </w:r>
    </w:p>
    <w:p>
      <w:pPr>
        <w:sectPr>
          <w:type w:val="continuous"/>
          <w:pgSz w:w="11907" w:h="16839" w:code="9"/>
          <w:pgMar w:top="1440" w:right="1440" w:bottom="1440" w:left="1440"/>
          <w:pgNumType w:fmt="decimal"/>
        </w:sectPr>
      </w:pPr>
    </w:p>
    <w:p>
      <w:pPr>
        <w:pStyle w:val="Heading2"/>
      </w:pPr>
      <w:r>
        <w:t/>
      </w:r>
      <w:r>
        <w:t xml:space="preserve"/>
      </w:r>
      <w:r>
        <w:t xml:space="preserve">1.4. Description of protocol deviations</w:t>
      </w:r>
    </w:p>
    <w:p>
      <w:r>
        <w:t/>
      </w:r>
      <w:r>
        <w:t xml:space="preserve">One protocol deviation reported in the standard of care arm: Patient moved to ICU and started chloroquine treatment at the time of moving. At this stage of the pandemic, chloroquine was considered SOC for those who had serious covid-19. Date of deviation: 27.03.2020</w:t>
      </w:r>
    </w:p>
    <w:p>
      <w:pPr>
        <w:sectPr>
          <w:type w:val="continuous"/>
          <w:pgSz w:w="11907" w:h="16839" w:code="9"/>
          <w:pgMar w:top="1440" w:right="1440" w:bottom="1440" w:left="1440"/>
          <w:pgNumType w:fmt="decimal"/>
        </w:sectPr>
      </w:pPr>
    </w:p>
    <w:p>
      <w:pPr>
        <w:pStyle w:val="Heading1"/>
      </w:pPr>
      <w:r>
        <w:t/>
      </w:r>
      <w:r>
        <w:t xml:space="preserve"/>
      </w:r>
      <w:r>
        <w:t xml:space="preserve">2.       Baseline characteristics</w:t>
      </w:r>
    </w:p>
    <w:p>
      <w:pPr>
        <w:sectPr>
          <w:type w:val="continuous"/>
          <w:pgSz w:w="11907" w:h="16839" w:code="9"/>
          <w:pgMar w:top="1440" w:right="1440" w:bottom="1440" w:left="1440"/>
          <w:pgNumType w:fmt="decimal"/>
        </w:sectPr>
      </w:pPr>
    </w:p>
    <w:p>
      <w:r>
        <w:t/>
      </w:r>
      <w:r>
        <w:rPr>
          <w:b w:val="true"/>
        </w:rPr>
        <w:t xml:space="preserve">Table 2. Baseline characteristics for all randomised participants (N=53)</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26)</w:t>
                  </w:r>
                </w:p>
              </w:tc>
              <w:tc>
                <w:tcPr>
                  <w:tcW w:w="1872" w:type="dxa"/>
                  <w:tcBorders>
                    <w:bottom w:val="single" w:color="000000"/>
                  </w:tcBorders>
                  <w:vAlign w:val="center"/>
                </w:tcPr>
                <w:p>
                  <w:pPr>
                    <w:spacing w:after="0"/>
                    <w:jc w:val="center"/>
                  </w:pPr>
                  <w:r>
                    <w:t xml:space="preserve">(N = 27)</w:t>
                  </w:r>
                </w:p>
              </w:tc>
              <w:tc>
                <w:tcPr>
                  <w:tcW w:w="1872" w:type="dxa"/>
                  <w:tcBorders>
                    <w:bottom w:val="single" w:color="000000"/>
                  </w:tcBorders>
                  <w:vAlign w:val="center"/>
                </w:tcPr>
                <w:p>
                  <w:pPr>
                    <w:spacing w:after="0"/>
                    <w:jc w:val="center"/>
                  </w:pPr>
                  <w:r>
                    <w:t xml:space="preserve">(N = 53)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NEWS score</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Mean (SD)</w:t>
                  </w:r>
                </w:p>
              </w:tc>
              <w:tc>
                <w:p>
                  <w:pPr>
                    <w:spacing w:after="0"/>
                    <w:jc w:val="center"/>
                  </w:pPr>
                  <w:r>
                    <w:t xml:space="preserve">4.96 (2.55)</w:t>
                  </w:r>
                </w:p>
              </w:tc>
              <w:tc>
                <w:p>
                  <w:pPr>
                    <w:spacing w:after="0"/>
                    <w:jc w:val="center"/>
                  </w:pPr>
                  <w:r>
                    <w:t xml:space="preserve">4.26 (2.89)</w:t>
                  </w:r>
                </w:p>
              </w:tc>
              <w:tc>
                <w:p>
                  <w:pPr>
                    <w:spacing w:after="0"/>
                    <w:jc w:val="center"/>
                  </w:pPr>
                  <w:r>
                    <w:t xml:space="preserve">4.60 (2.73)</w:t>
                  </w:r>
                </w:p>
              </w:tc>
            </w:tr>
            <w:tr>
              <w:tc>
                <w:tcPr>
                  <w:gridSpan w:val="2"/>
                </w:tcPr>
                <w:p>
                  <w:pPr>
                    <w:spacing w:after="0"/>
                    <w:jc w:val="left"/>
                  </w:pPr>
                  <w:r>
                    <w:t xml:space="preserve">      Median (Q1, Q3)</w:t>
                  </w:r>
                </w:p>
              </w:tc>
              <w:tc>
                <w:p>
                  <w:pPr>
                    <w:spacing w:after="0"/>
                    <w:jc w:val="center"/>
                  </w:pPr>
                  <w:r>
                    <w:t xml:space="preserve">5.0 (3.0, 7.0)</w:t>
                  </w:r>
                </w:p>
              </w:tc>
              <w:tc>
                <w:p>
                  <w:pPr>
                    <w:spacing w:after="0"/>
                    <w:jc w:val="center"/>
                  </w:pPr>
                  <w:r>
                    <w:t xml:space="preserve">4.0 (2.0, 6.0)</w:t>
                  </w:r>
                </w:p>
              </w:tc>
              <w:tc>
                <w:p>
                  <w:pPr>
                    <w:spacing w:after="0"/>
                    <w:jc w:val="center"/>
                  </w:pPr>
                  <w:r>
                    <w:t xml:space="preserve">5.0 (2.0, 6.0)</w:t>
                  </w:r>
                </w:p>
              </w:tc>
            </w:tr>
            <w:tr>
              <w:tc>
                <w:tcPr>
                  <w:gridSpan w:val="2"/>
                </w:tcPr>
                <w:p>
                  <w:pPr>
                    <w:spacing w:after="0"/>
                    <w:jc w:val="left"/>
                  </w:pPr>
                  <w:r>
                    <w:t xml:space="preserve">      Min, Max</w:t>
                  </w:r>
                </w:p>
              </w:tc>
              <w:tc>
                <w:p>
                  <w:pPr>
                    <w:spacing w:after="0"/>
                    <w:jc w:val="center"/>
                  </w:pPr>
                  <w:r>
                    <w:t xml:space="preserve">1.0, 10.0</w:t>
                  </w:r>
                </w:p>
              </w:tc>
              <w:tc>
                <w:p>
                  <w:pPr>
                    <w:spacing w:after="0"/>
                    <w:jc w:val="center"/>
                  </w:pPr>
                  <w:r>
                    <w:t xml:space="preserve">0.0, 10.0</w:t>
                  </w:r>
                </w:p>
              </w:tc>
              <w:tc>
                <w:p>
                  <w:pPr>
                    <w:spacing w:after="0"/>
                    <w:jc w:val="center"/>
                  </w:pPr>
                  <w:r>
                    <w:t xml:space="preserve">0.0, 10.0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Age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63.73 (13.55)</w:t>
                  </w:r>
                </w:p>
              </w:tc>
              <w:tc>
                <w:p>
                  <w:pPr>
                    <w:spacing w:after="0"/>
                    <w:jc w:val="center"/>
                  </w:pPr>
                  <w:r>
                    <w:t xml:space="preserve">57.00 (15.49)</w:t>
                  </w:r>
                </w:p>
              </w:tc>
              <w:tc>
                <w:p>
                  <w:pPr>
                    <w:spacing w:after="0"/>
                    <w:jc w:val="center"/>
                  </w:pPr>
                  <w:r>
                    <w:t xml:space="preserve">60.30 (14.83)</w:t>
                  </w:r>
                </w:p>
              </w:tc>
            </w:tr>
            <w:tr>
              <w:tc>
                <w:tcPr>
                  <w:gridSpan w:val="2"/>
                </w:tcPr>
                <w:p>
                  <w:pPr>
                    <w:spacing w:after="0"/>
                    <w:jc w:val="left"/>
                  </w:pPr>
                  <w:r>
                    <w:t xml:space="preserve">      Median (Q1, Q3)</w:t>
                  </w:r>
                </w:p>
              </w:tc>
              <w:tc>
                <w:p>
                  <w:pPr>
                    <w:spacing w:after="0"/>
                    <w:jc w:val="center"/>
                  </w:pPr>
                  <w:r>
                    <w:t xml:space="preserve">69.0 (51.0, 74.0)</w:t>
                  </w:r>
                </w:p>
              </w:tc>
              <w:tc>
                <w:p>
                  <w:pPr>
                    <w:spacing w:after="0"/>
                    <w:jc w:val="center"/>
                  </w:pPr>
                  <w:r>
                    <w:t xml:space="preserve">56.0 (41.0, 72.0)</w:t>
                  </w:r>
                </w:p>
              </w:tc>
              <w:tc>
                <w:p>
                  <w:pPr>
                    <w:spacing w:after="0"/>
                    <w:jc w:val="center"/>
                  </w:pPr>
                  <w:r>
                    <w:t xml:space="preserve">62.0 (50.0, 73.0)</w:t>
                  </w:r>
                </w:p>
              </w:tc>
            </w:tr>
            <w:tr>
              <w:tc>
                <w:tcPr>
                  <w:gridSpan w:val="2"/>
                </w:tcPr>
                <w:p>
                  <w:pPr>
                    <w:spacing w:after="0"/>
                    <w:jc w:val="left"/>
                  </w:pPr>
                  <w:r>
                    <w:t xml:space="preserve">      Min, Max</w:t>
                  </w:r>
                </w:p>
              </w:tc>
              <w:tc>
                <w:p>
                  <w:pPr>
                    <w:spacing w:after="0"/>
                    <w:jc w:val="center"/>
                  </w:pPr>
                  <w:r>
                    <w:t xml:space="preserve">30.0, 83.0</w:t>
                  </w:r>
                </w:p>
              </w:tc>
              <w:tc>
                <w:p>
                  <w:pPr>
                    <w:spacing w:after="0"/>
                    <w:jc w:val="center"/>
                  </w:pPr>
                  <w:r>
                    <w:t xml:space="preserve">30.0, 85.0</w:t>
                  </w:r>
                </w:p>
              </w:tc>
              <w:tc>
                <w:p>
                  <w:pPr>
                    <w:spacing w:after="0"/>
                    <w:jc w:val="center"/>
                  </w:pPr>
                  <w:r>
                    <w:t xml:space="preserve">30.0, 85.0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BMI</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28.72 (4.70)</w:t>
                  </w:r>
                </w:p>
              </w:tc>
              <w:tc>
                <w:p>
                  <w:pPr>
                    <w:spacing w:after="0"/>
                    <w:jc w:val="center"/>
                  </w:pPr>
                  <w:r>
                    <w:t xml:space="preserve">26.95 (4.41)</w:t>
                  </w:r>
                </w:p>
              </w:tc>
              <w:tc>
                <w:p>
                  <w:pPr>
                    <w:spacing w:after="0"/>
                    <w:jc w:val="center"/>
                  </w:pPr>
                  <w:r>
                    <w:t xml:space="preserve">27.83 (4.60)</w:t>
                  </w:r>
                </w:p>
              </w:tc>
            </w:tr>
            <w:tr>
              <w:tc>
                <w:tcPr>
                  <w:gridSpan w:val="2"/>
                </w:tcPr>
                <w:p>
                  <w:pPr>
                    <w:spacing w:after="0"/>
                    <w:jc w:val="left"/>
                  </w:pPr>
                  <w:r>
                    <w:t xml:space="preserve">      Median (Q1, Q3)</w:t>
                  </w:r>
                </w:p>
              </w:tc>
              <w:tc>
                <w:p>
                  <w:pPr>
                    <w:spacing w:after="0"/>
                    <w:jc w:val="center"/>
                  </w:pPr>
                  <w:r>
                    <w:t xml:space="preserve">27.6 (24.2, 33.0)</w:t>
                  </w:r>
                </w:p>
              </w:tc>
              <w:tc>
                <w:p>
                  <w:pPr>
                    <w:spacing w:after="0"/>
                    <w:jc w:val="center"/>
                  </w:pPr>
                  <w:r>
                    <w:t xml:space="preserve">25.6 (23.9, 29.4)</w:t>
                  </w:r>
                </w:p>
              </w:tc>
              <w:tc>
                <w:p>
                  <w:pPr>
                    <w:spacing w:after="0"/>
                    <w:jc w:val="center"/>
                  </w:pPr>
                  <w:r>
                    <w:t xml:space="preserve">26.4 (23.9, 30.5)</w:t>
                  </w:r>
                </w:p>
              </w:tc>
            </w:tr>
            <w:tr>
              <w:tc>
                <w:tcPr>
                  <w:gridSpan w:val="2"/>
                </w:tcPr>
                <w:p>
                  <w:pPr>
                    <w:spacing w:after="0"/>
                    <w:jc w:val="left"/>
                  </w:pPr>
                  <w:r>
                    <w:t xml:space="preserve">      Min, Max</w:t>
                  </w:r>
                </w:p>
              </w:tc>
              <w:tc>
                <w:p>
                  <w:pPr>
                    <w:spacing w:after="0"/>
                    <w:jc w:val="center"/>
                  </w:pPr>
                  <w:r>
                    <w:t xml:space="preserve">21.9, 37.0</w:t>
                  </w:r>
                </w:p>
              </w:tc>
              <w:tc>
                <w:p>
                  <w:pPr>
                    <w:spacing w:after="0"/>
                    <w:jc w:val="center"/>
                  </w:pPr>
                  <w:r>
                    <w:t xml:space="preserve">21.6, 38.6</w:t>
                  </w:r>
                </w:p>
              </w:tc>
              <w:tc>
                <w:p>
                  <w:pPr>
                    <w:spacing w:after="0"/>
                    <w:jc w:val="center"/>
                  </w:pPr>
                  <w:r>
                    <w:t xml:space="preserve">21.6, 38.6</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26 (96.3%)</w:t>
                  </w:r>
                </w:p>
              </w:tc>
              <w:tc>
                <w:p>
                  <w:pPr>
                    <w:spacing w:after="0"/>
                    <w:jc w:val="center"/>
                  </w:pPr>
                  <w:r>
                    <w:t xml:space="preserve">52 (98.1%)</w:t>
                  </w:r>
                </w:p>
              </w:tc>
            </w:tr>
            <w:tr>
              <w:tc>
                <w:tcPr>
                  <w:gridSpan w:val="2"/>
                </w:tcPr>
                <w:p>
                  <w:pPr>
                    <w:spacing w:after="0"/>
                    <w:jc w:val="left"/>
                  </w:pPr>
                  <w:r>
                    <w:rPr>
                      <w:b w:val="true"/>
                    </w:rPr>
                    <w:t xml:space="preserve">Respiratory rate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26.96 (7.84)</w:t>
                  </w:r>
                </w:p>
              </w:tc>
              <w:tc>
                <w:p>
                  <w:pPr>
                    <w:spacing w:after="0"/>
                    <w:jc w:val="center"/>
                  </w:pPr>
                  <w:r>
                    <w:t xml:space="preserve">25.30 (8.65)</w:t>
                  </w:r>
                </w:p>
              </w:tc>
              <w:tc>
                <w:p>
                  <w:pPr>
                    <w:spacing w:after="0"/>
                    <w:jc w:val="center"/>
                  </w:pPr>
                  <w:r>
                    <w:t xml:space="preserve">26.11 (8.22)</w:t>
                  </w:r>
                </w:p>
              </w:tc>
            </w:tr>
            <w:tr>
              <w:tc>
                <w:tcPr>
                  <w:gridSpan w:val="2"/>
                </w:tcPr>
                <w:p>
                  <w:pPr>
                    <w:spacing w:after="0"/>
                    <w:jc w:val="left"/>
                  </w:pPr>
                  <w:r>
                    <w:t xml:space="preserve">      Median (Q1, Q3)</w:t>
                  </w:r>
                </w:p>
              </w:tc>
              <w:tc>
                <w:p>
                  <w:pPr>
                    <w:spacing w:after="0"/>
                    <w:jc w:val="center"/>
                  </w:pPr>
                  <w:r>
                    <w:t xml:space="preserve">26.0 (20.0, 32.0)</w:t>
                  </w:r>
                </w:p>
              </w:tc>
              <w:tc>
                <w:p>
                  <w:pPr>
                    <w:spacing w:after="0"/>
                    <w:jc w:val="center"/>
                  </w:pPr>
                  <w:r>
                    <w:t xml:space="preserve">22.0 (20.0, 30.0)</w:t>
                  </w:r>
                </w:p>
              </w:tc>
              <w:tc>
                <w:p>
                  <w:pPr>
                    <w:spacing w:after="0"/>
                    <w:jc w:val="center"/>
                  </w:pPr>
                  <w:r>
                    <w:t xml:space="preserve">24.0 (20.0, 32.0)</w:t>
                  </w:r>
                </w:p>
              </w:tc>
            </w:tr>
            <w:tr>
              <w:tc>
                <w:tcPr>
                  <w:gridSpan w:val="2"/>
                </w:tcPr>
                <w:p>
                  <w:pPr>
                    <w:spacing w:after="0"/>
                    <w:jc w:val="left"/>
                  </w:pPr>
                  <w:r>
                    <w:t xml:space="preserve">      Min, Max</w:t>
                  </w:r>
                </w:p>
              </w:tc>
              <w:tc>
                <w:p>
                  <w:pPr>
                    <w:spacing w:after="0"/>
                    <w:jc w:val="center"/>
                  </w:pPr>
                  <w:r>
                    <w:t xml:space="preserve">16.0, 44.0</w:t>
                  </w:r>
                </w:p>
              </w:tc>
              <w:tc>
                <w:p>
                  <w:pPr>
                    <w:spacing w:after="0"/>
                    <w:jc w:val="center"/>
                  </w:pPr>
                  <w:r>
                    <w:t xml:space="preserve">14.0, 48.0</w:t>
                  </w:r>
                </w:p>
              </w:tc>
              <w:tc>
                <w:p>
                  <w:pPr>
                    <w:spacing w:after="0"/>
                    <w:jc w:val="center"/>
                  </w:pPr>
                  <w:r>
                    <w:t xml:space="preserve">14.0, 48.0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Body temperature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38.01 (0.97)</w:t>
                  </w:r>
                </w:p>
              </w:tc>
              <w:tc>
                <w:p>
                  <w:pPr>
                    <w:spacing w:after="0"/>
                    <w:jc w:val="center"/>
                  </w:pPr>
                  <w:r>
                    <w:t xml:space="preserve">38.06 (1.00)</w:t>
                  </w:r>
                </w:p>
              </w:tc>
              <w:tc>
                <w:p>
                  <w:pPr>
                    <w:spacing w:after="0"/>
                    <w:jc w:val="center"/>
                  </w:pPr>
                  <w:r>
                    <w:t xml:space="preserve">38.03 (0.98)</w:t>
                  </w:r>
                </w:p>
              </w:tc>
            </w:tr>
            <w:tr>
              <w:tc>
                <w:tcPr>
                  <w:gridSpan w:val="2"/>
                </w:tcPr>
                <w:p>
                  <w:pPr>
                    <w:spacing w:after="0"/>
                    <w:jc w:val="left"/>
                  </w:pPr>
                  <w:r>
                    <w:t xml:space="preserve">      Median (Q1, Q3)</w:t>
                  </w:r>
                </w:p>
              </w:tc>
              <w:tc>
                <w:p>
                  <w:pPr>
                    <w:spacing w:after="0"/>
                    <w:jc w:val="center"/>
                  </w:pPr>
                  <w:r>
                    <w:t xml:space="preserve">38.2 (37.5, 38.6)</w:t>
                  </w:r>
                </w:p>
              </w:tc>
              <w:tc>
                <w:p>
                  <w:pPr>
                    <w:spacing w:after="0"/>
                    <w:jc w:val="center"/>
                  </w:pPr>
                  <w:r>
                    <w:t xml:space="preserve">38.2 (37.3, 38.7)</w:t>
                  </w:r>
                </w:p>
              </w:tc>
              <w:tc>
                <w:p>
                  <w:pPr>
                    <w:spacing w:after="0"/>
                    <w:jc w:val="center"/>
                  </w:pPr>
                  <w:r>
                    <w:t xml:space="preserve">38.2 (37.5, 38.7)</w:t>
                  </w:r>
                </w:p>
              </w:tc>
            </w:tr>
            <w:tr>
              <w:tc>
                <w:tcPr>
                  <w:gridSpan w:val="2"/>
                </w:tcPr>
                <w:p>
                  <w:pPr>
                    <w:spacing w:after="0"/>
                    <w:jc w:val="left"/>
                  </w:pPr>
                  <w:r>
                    <w:t xml:space="preserve">      Min, Max</w:t>
                  </w:r>
                </w:p>
              </w:tc>
              <w:tc>
                <w:p>
                  <w:pPr>
                    <w:spacing w:after="0"/>
                    <w:jc w:val="center"/>
                  </w:pPr>
                  <w:r>
                    <w:t xml:space="preserve">36.0, 39.8</w:t>
                  </w:r>
                </w:p>
              </w:tc>
              <w:tc>
                <w:p>
                  <w:pPr>
                    <w:spacing w:after="0"/>
                    <w:jc w:val="center"/>
                  </w:pPr>
                  <w:r>
                    <w:t xml:space="preserve">36.0, 40.0</w:t>
                  </w:r>
                </w:p>
              </w:tc>
              <w:tc>
                <w:p>
                  <w:pPr>
                    <w:spacing w:after="0"/>
                    <w:jc w:val="center"/>
                  </w:pPr>
                  <w:r>
                    <w:t xml:space="preserve">36.0, 40.0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Systolic blood pressure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138.38 (12.67)</w:t>
                  </w:r>
                </w:p>
              </w:tc>
              <w:tc>
                <w:p>
                  <w:pPr>
                    <w:spacing w:after="0"/>
                    <w:jc w:val="center"/>
                  </w:pPr>
                  <w:r>
                    <w:t xml:space="preserve">135.15 (20.25)</w:t>
                  </w:r>
                </w:p>
              </w:tc>
              <w:tc>
                <w:p>
                  <w:pPr>
                    <w:spacing w:after="0"/>
                    <w:jc w:val="center"/>
                  </w:pPr>
                  <w:r>
                    <w:t xml:space="preserve">136.74 (16.88)</w:t>
                  </w:r>
                </w:p>
              </w:tc>
            </w:tr>
            <w:tr>
              <w:tc>
                <w:tcPr>
                  <w:gridSpan w:val="2"/>
                </w:tcPr>
                <w:p>
                  <w:pPr>
                    <w:spacing w:after="0"/>
                    <w:jc w:val="left"/>
                  </w:pPr>
                  <w:r>
                    <w:t xml:space="preserve">      Median (Q1, Q3)</w:t>
                  </w:r>
                </w:p>
              </w:tc>
              <w:tc>
                <w:p>
                  <w:pPr>
                    <w:spacing w:after="0"/>
                    <w:jc w:val="center"/>
                  </w:pPr>
                  <w:r>
                    <w:t xml:space="preserve">137.0 (130.0, 145.0)</w:t>
                  </w:r>
                </w:p>
              </w:tc>
              <w:tc>
                <w:p>
                  <w:pPr>
                    <w:spacing w:after="0"/>
                    <w:jc w:val="center"/>
                  </w:pPr>
                  <w:r>
                    <w:t xml:space="preserve">129.0 (120.0, 142.0)</w:t>
                  </w:r>
                </w:p>
              </w:tc>
              <w:tc>
                <w:p>
                  <w:pPr>
                    <w:spacing w:after="0"/>
                    <w:jc w:val="center"/>
                  </w:pPr>
                  <w:r>
                    <w:t xml:space="preserve">134.0 (124.0, 144.0)</w:t>
                  </w:r>
                </w:p>
              </w:tc>
            </w:tr>
            <w:tr>
              <w:tc>
                <w:tcPr>
                  <w:gridSpan w:val="2"/>
                </w:tcPr>
                <w:p>
                  <w:pPr>
                    <w:spacing w:after="0"/>
                    <w:jc w:val="left"/>
                  </w:pPr>
                  <w:r>
                    <w:t xml:space="preserve">      Min, Max</w:t>
                  </w:r>
                </w:p>
              </w:tc>
              <w:tc>
                <w:p>
                  <w:pPr>
                    <w:spacing w:after="0"/>
                    <w:jc w:val="center"/>
                  </w:pPr>
                  <w:r>
                    <w:t xml:space="preserve">119.0, 168.0</w:t>
                  </w:r>
                </w:p>
              </w:tc>
              <w:tc>
                <w:p>
                  <w:pPr>
                    <w:spacing w:after="0"/>
                    <w:jc w:val="center"/>
                  </w:pPr>
                  <w:r>
                    <w:t xml:space="preserve">109.0, 180.0</w:t>
                  </w:r>
                </w:p>
              </w:tc>
              <w:tc>
                <w:p>
                  <w:pPr>
                    <w:spacing w:after="0"/>
                    <w:jc w:val="center"/>
                  </w:pPr>
                  <w:r>
                    <w:t xml:space="preserve">109.0, 180.0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Diastolic blood pressure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75.12 (9.18)</w:t>
                  </w:r>
                </w:p>
              </w:tc>
              <w:tc>
                <w:p>
                  <w:pPr>
                    <w:spacing w:after="0"/>
                    <w:jc w:val="center"/>
                  </w:pPr>
                  <w:r>
                    <w:t xml:space="preserve">77.59 (12.33)</w:t>
                  </w:r>
                </w:p>
              </w:tc>
              <w:tc>
                <w:p>
                  <w:pPr>
                    <w:spacing w:after="0"/>
                    <w:jc w:val="center"/>
                  </w:pPr>
                  <w:r>
                    <w:t xml:space="preserve">76.38 (10.87)</w:t>
                  </w:r>
                </w:p>
              </w:tc>
            </w:tr>
            <w:tr>
              <w:tc>
                <w:tcPr>
                  <w:gridSpan w:val="2"/>
                </w:tcPr>
                <w:p>
                  <w:pPr>
                    <w:spacing w:after="0"/>
                    <w:jc w:val="left"/>
                  </w:pPr>
                  <w:r>
                    <w:t xml:space="preserve">      Median (Q1, Q3)</w:t>
                  </w:r>
                </w:p>
              </w:tc>
              <w:tc>
                <w:p>
                  <w:pPr>
                    <w:spacing w:after="0"/>
                    <w:jc w:val="center"/>
                  </w:pPr>
                  <w:r>
                    <w:t xml:space="preserve">74.0 (71.0, 79.0)</w:t>
                  </w:r>
                </w:p>
              </w:tc>
              <w:tc>
                <w:p>
                  <w:pPr>
                    <w:spacing w:after="0"/>
                    <w:jc w:val="center"/>
                  </w:pPr>
                  <w:r>
                    <w:t xml:space="preserve">75.0 (70.0, 87.0)</w:t>
                  </w:r>
                </w:p>
              </w:tc>
              <w:tc>
                <w:p>
                  <w:pPr>
                    <w:spacing w:after="0"/>
                    <w:jc w:val="center"/>
                  </w:pPr>
                  <w:r>
                    <w:t xml:space="preserve">75.0 (71.0, 85.0)</w:t>
                  </w:r>
                </w:p>
              </w:tc>
            </w:tr>
            <w:tr>
              <w:tc>
                <w:tcPr>
                  <w:gridSpan w:val="2"/>
                </w:tcPr>
                <w:p>
                  <w:pPr>
                    <w:spacing w:after="0"/>
                    <w:jc w:val="left"/>
                  </w:pPr>
                  <w:r>
                    <w:t xml:space="preserve">      Min, Max</w:t>
                  </w:r>
                </w:p>
              </w:tc>
              <w:tc>
                <w:p>
                  <w:pPr>
                    <w:spacing w:after="0"/>
                    <w:jc w:val="center"/>
                  </w:pPr>
                  <w:r>
                    <w:t xml:space="preserve">58.0, 102.0</w:t>
                  </w:r>
                </w:p>
              </w:tc>
              <w:tc>
                <w:p>
                  <w:pPr>
                    <w:spacing w:after="0"/>
                    <w:jc w:val="center"/>
                  </w:pPr>
                  <w:r>
                    <w:t xml:space="preserve">56.0, 107.0</w:t>
                  </w:r>
                </w:p>
              </w:tc>
              <w:tc>
                <w:p>
                  <w:pPr>
                    <w:spacing w:after="0"/>
                    <w:jc w:val="center"/>
                  </w:pPr>
                  <w:r>
                    <w:t xml:space="preserve">56.0, 107.0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Oxygen saturation</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93.73 (3.31)</w:t>
                  </w:r>
                </w:p>
              </w:tc>
              <w:tc>
                <w:p>
                  <w:pPr>
                    <w:spacing w:after="0"/>
                    <w:jc w:val="center"/>
                  </w:pPr>
                  <w:r>
                    <w:t xml:space="preserve">95.07 (2.06)</w:t>
                  </w:r>
                </w:p>
              </w:tc>
              <w:tc>
                <w:p>
                  <w:pPr>
                    <w:spacing w:after="0"/>
                    <w:jc w:val="center"/>
                  </w:pPr>
                  <w:r>
                    <w:t xml:space="preserve">94.42 (2.80)</w:t>
                  </w:r>
                </w:p>
              </w:tc>
            </w:tr>
            <w:tr>
              <w:tc>
                <w:tcPr>
                  <w:gridSpan w:val="2"/>
                </w:tcPr>
                <w:p>
                  <w:pPr>
                    <w:spacing w:after="0"/>
                    <w:jc w:val="left"/>
                  </w:pPr>
                  <w:r>
                    <w:t xml:space="preserve">      Median (Q1, Q3)</w:t>
                  </w:r>
                </w:p>
              </w:tc>
              <w:tc>
                <w:p>
                  <w:pPr>
                    <w:spacing w:after="0"/>
                    <w:jc w:val="center"/>
                  </w:pPr>
                  <w:r>
                    <w:t xml:space="preserve">94.5 (92.0, 96.0)</w:t>
                  </w:r>
                </w:p>
              </w:tc>
              <w:tc>
                <w:p>
                  <w:pPr>
                    <w:spacing w:after="0"/>
                    <w:jc w:val="center"/>
                  </w:pPr>
                  <w:r>
                    <w:t xml:space="preserve">95.0 (94.0, 96.0)</w:t>
                  </w:r>
                </w:p>
              </w:tc>
              <w:tc>
                <w:p>
                  <w:pPr>
                    <w:spacing w:after="0"/>
                    <w:jc w:val="center"/>
                  </w:pPr>
                  <w:r>
                    <w:t xml:space="preserve">95.0 (93.0, 96.0)</w:t>
                  </w:r>
                </w:p>
              </w:tc>
            </w:tr>
            <w:tr>
              <w:tc>
                <w:tcPr>
                  <w:gridSpan w:val="2"/>
                </w:tcPr>
                <w:p>
                  <w:pPr>
                    <w:spacing w:after="0"/>
                    <w:jc w:val="left"/>
                  </w:pPr>
                  <w:r>
                    <w:t xml:space="preserve">      Min, Max</w:t>
                  </w:r>
                </w:p>
              </w:tc>
              <w:tc>
                <w:p>
                  <w:pPr>
                    <w:spacing w:after="0"/>
                    <w:jc w:val="center"/>
                  </w:pPr>
                  <w:r>
                    <w:t xml:space="preserve">85.0, 99.0</w:t>
                  </w:r>
                </w:p>
              </w:tc>
              <w:tc>
                <w:p>
                  <w:pPr>
                    <w:spacing w:after="0"/>
                    <w:jc w:val="center"/>
                  </w:pPr>
                  <w:r>
                    <w:t xml:space="preserve">90.0, 99.0</w:t>
                  </w:r>
                </w:p>
              </w:tc>
              <w:tc>
                <w:p>
                  <w:pPr>
                    <w:spacing w:after="0"/>
                    <w:jc w:val="center"/>
                  </w:pPr>
                  <w:r>
                    <w:t xml:space="preserve">85.0, 99.0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Heart rate</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89.81 (12.94)</w:t>
                  </w:r>
                </w:p>
              </w:tc>
              <w:tc>
                <w:p>
                  <w:pPr>
                    <w:spacing w:after="0"/>
                    <w:jc w:val="center"/>
                  </w:pPr>
                  <w:r>
                    <w:t xml:space="preserve">89.30 (17.47)</w:t>
                  </w:r>
                </w:p>
              </w:tc>
              <w:tc>
                <w:p>
                  <w:pPr>
                    <w:spacing w:after="0"/>
                    <w:jc w:val="center"/>
                  </w:pPr>
                  <w:r>
                    <w:t xml:space="preserve">89.55 (15.27)</w:t>
                  </w:r>
                </w:p>
              </w:tc>
            </w:tr>
            <w:tr>
              <w:tc>
                <w:tcPr>
                  <w:gridSpan w:val="2"/>
                </w:tcPr>
                <w:p>
                  <w:pPr>
                    <w:spacing w:after="0"/>
                    <w:jc w:val="left"/>
                  </w:pPr>
                  <w:r>
                    <w:t xml:space="preserve">      Median (Q1, Q3)</w:t>
                  </w:r>
                </w:p>
              </w:tc>
              <w:tc>
                <w:p>
                  <w:pPr>
                    <w:spacing w:after="0"/>
                    <w:jc w:val="center"/>
                  </w:pPr>
                  <w:r>
                    <w:t xml:space="preserve">85.5 (80.0, 100.0)</w:t>
                  </w:r>
                </w:p>
              </w:tc>
              <w:tc>
                <w:p>
                  <w:pPr>
                    <w:spacing w:after="0"/>
                    <w:jc w:val="center"/>
                  </w:pPr>
                  <w:r>
                    <w:t xml:space="preserve">88.0 (76.0, 98.0)</w:t>
                  </w:r>
                </w:p>
              </w:tc>
              <w:tc>
                <w:p>
                  <w:pPr>
                    <w:spacing w:after="0"/>
                    <w:jc w:val="center"/>
                  </w:pPr>
                  <w:r>
                    <w:t xml:space="preserve">86.0 (80.0, 98.0)</w:t>
                  </w:r>
                </w:p>
              </w:tc>
            </w:tr>
            <w:tr>
              <w:tc>
                <w:tcPr>
                  <w:gridSpan w:val="2"/>
                </w:tcPr>
                <w:p>
                  <w:pPr>
                    <w:spacing w:after="0"/>
                    <w:jc w:val="left"/>
                  </w:pPr>
                  <w:r>
                    <w:t xml:space="preserve">      Min, Max</w:t>
                  </w:r>
                </w:p>
              </w:tc>
              <w:tc>
                <w:p>
                  <w:pPr>
                    <w:spacing w:after="0"/>
                    <w:jc w:val="center"/>
                  </w:pPr>
                  <w:r>
                    <w:t xml:space="preserve">68.0, 115.0</w:t>
                  </w:r>
                </w:p>
              </w:tc>
              <w:tc>
                <w:p>
                  <w:pPr>
                    <w:spacing w:after="0"/>
                    <w:jc w:val="center"/>
                  </w:pPr>
                  <w:r>
                    <w:t xml:space="preserve">66.0, 148.0</w:t>
                  </w:r>
                </w:p>
              </w:tc>
              <w:tc>
                <w:p>
                  <w:pPr>
                    <w:spacing w:after="0"/>
                    <w:jc w:val="center"/>
                  </w:pPr>
                  <w:r>
                    <w:t xml:space="preserve">66.0, 148.0</w:t>
                  </w:r>
                </w:p>
              </w:tc>
            </w:tr>
            <w:tr>
              <w:tc>
                <w:tcPr>
                  <w:gridSpan w:val="2"/>
                </w:tcPr>
                <w:p>
                  <w:pPr>
                    <w:spacing w:after="0"/>
                    <w:jc w:val="left"/>
                  </w:pPr>
                  <w:r>
                    <w:t xml:space="preserve">      N (% Non-missing)</w:t>
                  </w:r>
                </w:p>
              </w:tc>
              <w:tc>
                <w:p>
                  <w:pPr>
                    <w:spacing w:after="0"/>
                    <w:jc w:val="center"/>
                  </w:pPr>
                  <w:r>
                    <w:t xml:space="preserve">26 (100.0%)</w:t>
                  </w:r>
                </w:p>
              </w:tc>
              <w:tc>
                <w:p>
                  <w:pPr>
                    <w:spacing w:after="0"/>
                    <w:jc w:val="center"/>
                  </w:pPr>
                  <w:r>
                    <w:t xml:space="preserve">27 (100.0%)</w:t>
                  </w:r>
                </w:p>
              </w:tc>
              <w:tc>
                <w:p>
                  <w:pPr>
                    <w:spacing w:after="0"/>
                    <w:jc w:val="center"/>
                  </w:pPr>
                  <w:r>
                    <w:t xml:space="preserve">53 (100.0%)</w:t>
                  </w:r>
                </w:p>
              </w:tc>
            </w:tr>
            <w:tr>
              <w:tc>
                <w:tcPr>
                  <w:gridSpan w:val="2"/>
                </w:tcPr>
                <w:p>
                  <w:pPr>
                    <w:spacing w:after="0"/>
                    <w:jc w:val="left"/>
                  </w:pPr>
                  <w:r>
                    <w:rPr>
                      <w:b w:val="true"/>
                    </w:rPr>
                    <w:t xml:space="preserve">Gender</w:t>
                  </w:r>
                </w:p>
              </w:tc>
              <w:tc>
                <w:p>
                  <w:pPr>
                    <w:spacing w:after="0"/>
                  </w:pPr>
                  <w:r>
                    <w:t/>
                  </w:r>
                </w:p>
              </w:tc>
              <w:tc>
                <w:p>
                  <w:pPr>
                    <w:spacing w:after="0"/>
                  </w:pPr>
                  <w:r>
                    <w:t/>
                  </w:r>
                </w:p>
              </w:tc>
              <w:tc>
                <w:p>
                  <w:pPr>
                    <w:spacing w:after="0"/>
                  </w:pPr>
                  <w:r>
                    <w:t/>
                  </w:r>
                </w:p>
              </w:tc>
            </w:tr>
            <w:tr>
              <w:tc>
                <w:tcPr>
                  <w:gridSpan w:val="2"/>
                </w:tcPr>
                <w:p>
                  <w:pPr>
                    <w:spacing w:after="0"/>
                    <w:jc w:val="left"/>
                  </w:pPr>
                  <w:r>
                    <w:t xml:space="preserve">      Male</w:t>
                  </w:r>
                </w:p>
              </w:tc>
              <w:tc>
                <w:p>
                  <w:pPr>
                    <w:spacing w:after="0"/>
                    <w:jc w:val="center"/>
                  </w:pPr>
                  <w:r>
                    <w:t xml:space="preserve">16 (61.5%)</w:t>
                  </w:r>
                </w:p>
              </w:tc>
              <w:tc>
                <w:p>
                  <w:pPr>
                    <w:spacing w:after="0"/>
                    <w:jc w:val="center"/>
                  </w:pPr>
                  <w:r>
                    <w:t xml:space="preserve">19 (70.4%)</w:t>
                  </w:r>
                </w:p>
              </w:tc>
              <w:tc>
                <w:p>
                  <w:pPr>
                    <w:spacing w:after="0"/>
                    <w:jc w:val="center"/>
                  </w:pPr>
                  <w:r>
                    <w:t xml:space="preserve">35 (66.0%)</w:t>
                  </w:r>
                </w:p>
              </w:tc>
            </w:tr>
            <w:tr>
              <w:tc>
                <w:tcPr>
                  <w:gridSpan w:val="2"/>
                </w:tcPr>
                <w:p>
                  <w:pPr>
                    <w:spacing w:after="0"/>
                    <w:jc w:val="left"/>
                  </w:pPr>
                  <w:r>
                    <w:t xml:space="preserve">      Female</w:t>
                  </w:r>
                </w:p>
              </w:tc>
              <w:tc>
                <w:p>
                  <w:pPr>
                    <w:spacing w:after="0"/>
                    <w:jc w:val="center"/>
                  </w:pPr>
                  <w:r>
                    <w:t xml:space="preserve">10 (38.5%)</w:t>
                  </w:r>
                </w:p>
              </w:tc>
              <w:tc>
                <w:p>
                  <w:pPr>
                    <w:spacing w:after="0"/>
                    <w:jc w:val="center"/>
                  </w:pPr>
                  <w:r>
                    <w:t xml:space="preserve">8 (29.6%)</w:t>
                  </w:r>
                </w:p>
              </w:tc>
              <w:tc>
                <w:p>
                  <w:pPr>
                    <w:spacing w:after="0"/>
                    <w:jc w:val="center"/>
                  </w:pPr>
                  <w:r>
                    <w:t xml:space="preserve">18 (34.0%)</w:t>
                  </w:r>
                </w:p>
              </w:tc>
            </w:tr>
            <w:tr>
              <w:tc>
                <w:tcPr>
                  <w:gridSpan w:val="2"/>
                </w:tcPr>
                <w:p>
                  <w:pPr>
                    <w:spacing w:after="0"/>
                    <w:jc w:val="left"/>
                  </w:pPr>
                  <w:r>
                    <w:rPr>
                      <w:b w:val="true"/>
                    </w:rPr>
                    <w:t xml:space="preserve">Supplemental oxygen</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14 (53.8%)</w:t>
                  </w:r>
                </w:p>
              </w:tc>
              <w:tc>
                <w:p>
                  <w:pPr>
                    <w:spacing w:after="0"/>
                    <w:jc w:val="center"/>
                  </w:pPr>
                  <w:r>
                    <w:t xml:space="preserve">19 (70.4%)</w:t>
                  </w:r>
                </w:p>
              </w:tc>
              <w:tc>
                <w:p>
                  <w:pPr>
                    <w:spacing w:after="0"/>
                    <w:jc w:val="center"/>
                  </w:pPr>
                  <w:r>
                    <w:t xml:space="preserve">33 (62.3%)</w:t>
                  </w:r>
                </w:p>
              </w:tc>
            </w:tr>
            <w:tr>
              <w:tc>
                <w:tcPr>
                  <w:gridSpan w:val="2"/>
                </w:tcPr>
                <w:p>
                  <w:pPr>
                    <w:spacing w:after="0"/>
                    <w:jc w:val="left"/>
                  </w:pPr>
                  <w:r>
                    <w:t xml:space="preserve">      Yes</w:t>
                  </w:r>
                </w:p>
              </w:tc>
              <w:tc>
                <w:p>
                  <w:pPr>
                    <w:spacing w:after="0"/>
                    <w:jc w:val="center"/>
                  </w:pPr>
                  <w:r>
                    <w:t xml:space="preserve">12 (46.2%)</w:t>
                  </w:r>
                </w:p>
              </w:tc>
              <w:tc>
                <w:p>
                  <w:pPr>
                    <w:spacing w:after="0"/>
                    <w:jc w:val="center"/>
                  </w:pPr>
                  <w:r>
                    <w:t xml:space="preserve">8 (29.6%)</w:t>
                  </w:r>
                </w:p>
              </w:tc>
              <w:tc>
                <w:p>
                  <w:pPr>
                    <w:spacing w:after="0"/>
                    <w:jc w:val="center"/>
                  </w:pPr>
                  <w:r>
                    <w:t xml:space="preserve">20 (37.7%)</w:t>
                  </w:r>
                </w:p>
              </w:tc>
            </w:tr>
            <w:tr>
              <w:tc>
                <w:tcPr>
                  <w:gridSpan w:val="2"/>
                </w:tcPr>
                <w:p>
                  <w:pPr>
                    <w:spacing w:after="0"/>
                    <w:jc w:val="left"/>
                  </w:pPr>
                  <w:r>
                    <w:rPr>
                      <w:b w:val="true"/>
                    </w:rPr>
                    <w:t xml:space="preserve">Hypertension</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15 (57.7%)</w:t>
                  </w:r>
                </w:p>
              </w:tc>
              <w:tc>
                <w:p>
                  <w:pPr>
                    <w:spacing w:after="0"/>
                    <w:jc w:val="center"/>
                  </w:pPr>
                  <w:r>
                    <w:t xml:space="preserve">21 (77.8%)</w:t>
                  </w:r>
                </w:p>
              </w:tc>
              <w:tc>
                <w:p>
                  <w:pPr>
                    <w:spacing w:after="0"/>
                    <w:jc w:val="center"/>
                  </w:pPr>
                  <w:r>
                    <w:t xml:space="preserve">36 (67.9%)</w:t>
                  </w:r>
                </w:p>
              </w:tc>
            </w:tr>
            <w:tr>
              <w:tc>
                <w:tcPr>
                  <w:gridSpan w:val="2"/>
                </w:tcPr>
                <w:p>
                  <w:pPr>
                    <w:spacing w:after="0"/>
                    <w:jc w:val="left"/>
                  </w:pPr>
                  <w:r>
                    <w:t xml:space="preserve">      Yes</w:t>
                  </w:r>
                </w:p>
              </w:tc>
              <w:tc>
                <w:p>
                  <w:pPr>
                    <w:spacing w:after="0"/>
                    <w:jc w:val="center"/>
                  </w:pPr>
                  <w:r>
                    <w:t xml:space="preserve">11 (42.3%)</w:t>
                  </w:r>
                </w:p>
              </w:tc>
              <w:tc>
                <w:p>
                  <w:pPr>
                    <w:spacing w:after="0"/>
                    <w:jc w:val="center"/>
                  </w:pPr>
                  <w:r>
                    <w:t xml:space="preserve">6 (22.2%)</w:t>
                  </w:r>
                </w:p>
              </w:tc>
              <w:tc>
                <w:p>
                  <w:pPr>
                    <w:spacing w:after="0"/>
                    <w:jc w:val="center"/>
                  </w:pPr>
                  <w:r>
                    <w:t xml:space="preserve">17 (32.1%)</w:t>
                  </w:r>
                </w:p>
              </w:tc>
            </w:tr>
            <w:tr>
              <w:tc>
                <w:tcPr>
                  <w:gridSpan w:val="2"/>
                </w:tcPr>
                <w:p>
                  <w:pPr>
                    <w:spacing w:after="0"/>
                    <w:jc w:val="left"/>
                  </w:pPr>
                  <w:r>
                    <w:rPr>
                      <w:b w:val="true"/>
                    </w:rPr>
                    <w:t xml:space="preserve">Diabetes</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21 (80.8%)</w:t>
                  </w:r>
                </w:p>
              </w:tc>
              <w:tc>
                <w:p>
                  <w:pPr>
                    <w:spacing w:after="0"/>
                    <w:jc w:val="center"/>
                  </w:pPr>
                  <w:r>
                    <w:t xml:space="preserve">23 (85.2%)</w:t>
                  </w:r>
                </w:p>
              </w:tc>
              <w:tc>
                <w:p>
                  <w:pPr>
                    <w:spacing w:after="0"/>
                    <w:jc w:val="center"/>
                  </w:pPr>
                  <w:r>
                    <w:t xml:space="preserve">44 (83.0%)</w:t>
                  </w:r>
                </w:p>
              </w:tc>
            </w:tr>
            <w:tr>
              <w:tc>
                <w:tcPr>
                  <w:gridSpan w:val="2"/>
                </w:tcPr>
                <w:p>
                  <w:pPr>
                    <w:spacing w:after="0"/>
                    <w:jc w:val="left"/>
                  </w:pPr>
                  <w:r>
                    <w:t xml:space="preserve">      Yes</w:t>
                  </w:r>
                </w:p>
              </w:tc>
              <w:tc>
                <w:p>
                  <w:pPr>
                    <w:spacing w:after="0"/>
                    <w:jc w:val="center"/>
                  </w:pPr>
                  <w:r>
                    <w:t xml:space="preserve">5 (19.2%)</w:t>
                  </w:r>
                </w:p>
              </w:tc>
              <w:tc>
                <w:p>
                  <w:pPr>
                    <w:spacing w:after="0"/>
                    <w:jc w:val="center"/>
                  </w:pPr>
                  <w:r>
                    <w:t xml:space="preserve">4 (14.8%)</w:t>
                  </w:r>
                </w:p>
              </w:tc>
              <w:tc>
                <w:p>
                  <w:pPr>
                    <w:spacing w:after="0"/>
                    <w:jc w:val="center"/>
                  </w:pPr>
                  <w:r>
                    <w:t xml:space="preserve">9 (17.0%)</w:t>
                  </w:r>
                </w:p>
              </w:tc>
            </w:tr>
            <w:tr>
              <w:tc>
                <w:tcPr>
                  <w:gridSpan w:val="2"/>
                </w:tcPr>
                <w:p>
                  <w:pPr>
                    <w:spacing w:after="0"/>
                    <w:jc w:val="left"/>
                  </w:pPr>
                  <w:r>
                    <w:rPr>
                      <w:b w:val="true"/>
                    </w:rPr>
                    <w:t xml:space="preserve">Coronary artery disease</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24 (92.3%)</w:t>
                  </w:r>
                </w:p>
              </w:tc>
              <w:tc>
                <w:p>
                  <w:pPr>
                    <w:spacing w:after="0"/>
                    <w:jc w:val="center"/>
                  </w:pPr>
                  <w:r>
                    <w:t xml:space="preserve">24 (88.9%)</w:t>
                  </w:r>
                </w:p>
              </w:tc>
              <w:tc>
                <w:p>
                  <w:pPr>
                    <w:spacing w:after="0"/>
                    <w:jc w:val="center"/>
                  </w:pPr>
                  <w:r>
                    <w:t xml:space="preserve">48 (90.6%)</w:t>
                  </w:r>
                </w:p>
              </w:tc>
            </w:tr>
            <w:tr>
              <w:tc>
                <w:tcPr>
                  <w:gridSpan w:val="2"/>
                </w:tcPr>
                <w:p>
                  <w:pPr>
                    <w:spacing w:after="0"/>
                    <w:jc w:val="left"/>
                  </w:pPr>
                  <w:r>
                    <w:t xml:space="preserve">      Yes</w:t>
                  </w:r>
                </w:p>
              </w:tc>
              <w:tc>
                <w:p>
                  <w:pPr>
                    <w:spacing w:after="0"/>
                    <w:jc w:val="center"/>
                  </w:pPr>
                  <w:r>
                    <w:t xml:space="preserve">2 (7.7%)</w:t>
                  </w:r>
                </w:p>
              </w:tc>
              <w:tc>
                <w:p>
                  <w:pPr>
                    <w:spacing w:after="0"/>
                    <w:jc w:val="center"/>
                  </w:pPr>
                  <w:r>
                    <w:t xml:space="preserve">3 (11.1%)</w:t>
                  </w:r>
                </w:p>
              </w:tc>
              <w:tc>
                <w:p>
                  <w:pPr>
                    <w:spacing w:after="0"/>
                    <w:jc w:val="center"/>
                  </w:pPr>
                  <w:r>
                    <w:t xml:space="preserve">5 (9.4%)</w:t>
                  </w:r>
                </w:p>
              </w:tc>
            </w:tr>
            <w:tr>
              <w:tc>
                <w:tcPr>
                  <w:gridSpan w:val="2"/>
                </w:tcPr>
                <w:p>
                  <w:pPr>
                    <w:spacing w:after="0"/>
                    <w:jc w:val="left"/>
                  </w:pPr>
                  <w:r>
                    <w:rPr>
                      <w:b w:val="true"/>
                    </w:rPr>
                    <w:t xml:space="preserve">Obstructive pulmonary disease</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17 (65.4%)</w:t>
                  </w:r>
                </w:p>
              </w:tc>
              <w:tc>
                <w:p>
                  <w:pPr>
                    <w:spacing w:after="0"/>
                    <w:jc w:val="center"/>
                  </w:pPr>
                  <w:r>
                    <w:t xml:space="preserve">22 (81.5%)</w:t>
                  </w:r>
                </w:p>
              </w:tc>
              <w:tc>
                <w:p>
                  <w:pPr>
                    <w:spacing w:after="0"/>
                    <w:jc w:val="center"/>
                  </w:pPr>
                  <w:r>
                    <w:t xml:space="preserve">39 (73.6%)</w:t>
                  </w:r>
                </w:p>
              </w:tc>
            </w:tr>
            <w:tr>
              <w:tc>
                <w:tcPr>
                  <w:gridSpan w:val="2"/>
                </w:tcPr>
                <w:p>
                  <w:pPr>
                    <w:spacing w:after="0"/>
                    <w:jc w:val="left"/>
                  </w:pPr>
                  <w:r>
                    <w:t xml:space="preserve">      Yes</w:t>
                  </w:r>
                </w:p>
              </w:tc>
              <w:tc>
                <w:p>
                  <w:pPr>
                    <w:spacing w:after="0"/>
                    <w:jc w:val="center"/>
                  </w:pPr>
                  <w:r>
                    <w:t xml:space="preserve">9 (34.6%)</w:t>
                  </w:r>
                </w:p>
              </w:tc>
              <w:tc>
                <w:p>
                  <w:pPr>
                    <w:spacing w:after="0"/>
                    <w:jc w:val="center"/>
                  </w:pPr>
                  <w:r>
                    <w:t xml:space="preserve">5 (18.5%)</w:t>
                  </w:r>
                </w:p>
              </w:tc>
              <w:tc>
                <w:p>
                  <w:pPr>
                    <w:spacing w:after="0"/>
                    <w:jc w:val="center"/>
                  </w:pPr>
                  <w:r>
                    <w:t xml:space="preserve">14 (26.4%)</w:t>
                  </w:r>
                </w:p>
              </w:tc>
            </w:tr>
            <w:tr>
              <w:tc>
                <w:tcPr>
                  <w:gridSpan w:val="2"/>
                </w:tcPr>
                <w:p>
                  <w:pPr>
                    <w:spacing w:after="0"/>
                    <w:jc w:val="left"/>
                  </w:pPr>
                  <w:r>
                    <w:rPr>
                      <w:b w:val="true"/>
                    </w:rPr>
                    <w:t xml:space="preserve">Obesity</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15 (57.7%)</w:t>
                  </w:r>
                </w:p>
              </w:tc>
              <w:tc>
                <w:p>
                  <w:pPr>
                    <w:spacing w:after="0"/>
                    <w:jc w:val="center"/>
                  </w:pPr>
                  <w:r>
                    <w:t xml:space="preserve">21 (80.8%)</w:t>
                  </w:r>
                </w:p>
              </w:tc>
              <w:tc>
                <w:p>
                  <w:pPr>
                    <w:spacing w:after="0"/>
                    <w:jc w:val="center"/>
                  </w:pPr>
                  <w:r>
                    <w:t xml:space="preserve">36 (69.2%)</w:t>
                  </w:r>
                </w:p>
              </w:tc>
            </w:tr>
            <w:tr>
              <w:tc>
                <w:tcPr>
                  <w:gridSpan w:val="2"/>
                </w:tcPr>
                <w:p>
                  <w:pPr>
                    <w:spacing w:after="0"/>
                    <w:jc w:val="left"/>
                  </w:pPr>
                  <w:r>
                    <w:t xml:space="preserve">      Yes</w:t>
                  </w:r>
                </w:p>
              </w:tc>
              <w:tc>
                <w:p>
                  <w:pPr>
                    <w:spacing w:after="0"/>
                    <w:jc w:val="center"/>
                  </w:pPr>
                  <w:r>
                    <w:t xml:space="preserve">11 (42.3%)</w:t>
                  </w:r>
                </w:p>
              </w:tc>
              <w:tc>
                <w:p>
                  <w:pPr>
                    <w:spacing w:after="0"/>
                    <w:jc w:val="center"/>
                  </w:pPr>
                  <w:r>
                    <w:t xml:space="preserve">5 (19.2%)</w:t>
                  </w:r>
                </w:p>
              </w:tc>
              <w:tc>
                <w:p>
                  <w:pPr>
                    <w:spacing w:after="0"/>
                    <w:jc w:val="center"/>
                  </w:pPr>
                  <w:r>
                    <w:t xml:space="preserve">16 (30.8%)</w:t>
                  </w:r>
                </w:p>
              </w:tc>
            </w:tr>
            <w:tr>
              <w:tc>
                <w:tcPr>
                  <w:gridSpan w:val="2"/>
                </w:tcPr>
                <w:p>
                  <w:pPr>
                    <w:spacing w:after="0"/>
                    <w:jc w:val="left"/>
                  </w:pPr>
                  <w:r>
                    <w:t xml:space="preserve">      .</w:t>
                  </w:r>
                </w:p>
              </w:tc>
              <w:tc>
                <w:p>
                  <w:pPr>
                    <w:spacing w:after="0"/>
                    <w:jc w:val="center"/>
                  </w:pPr>
                  <w:r>
                    <w:t xml:space="preserve">0 (.%)</w:t>
                  </w:r>
                </w:p>
              </w:tc>
              <w:tc>
                <w:p>
                  <w:pPr>
                    <w:spacing w:after="0"/>
                    <w:jc w:val="center"/>
                  </w:pPr>
                  <w:r>
                    <w:t xml:space="preserve">1 (.%)</w:t>
                  </w:r>
                </w:p>
              </w:tc>
              <w:tc>
                <w:p>
                  <w:pPr>
                    <w:spacing w:after="0"/>
                    <w:jc w:val="center"/>
                  </w:pPr>
                  <w:r>
                    <w:t xml:space="preserve">1 (.%)</w:t>
                  </w:r>
                </w:p>
              </w:tc>
            </w:tr>
            <w:tr>
              <w:tc>
                <w:tcPr>
                  <w:gridSpan w:val="2"/>
                </w:tcPr>
                <w:p>
                  <w:pPr>
                    <w:spacing w:after="0"/>
                    <w:jc w:val="left"/>
                  </w:pPr>
                  <w:r>
                    <w:rPr>
                      <w:b w:val="true"/>
                    </w:rPr>
                    <w:t xml:space="preserve">Any coexisting condition</w:t>
                  </w:r>
                </w:p>
              </w:tc>
              <w:tc>
                <w:p>
                  <w:pPr>
                    <w:spacing w:after="0"/>
                  </w:pPr>
                  <w:r>
                    <w:t/>
                  </w:r>
                </w:p>
              </w:tc>
              <w:tc>
                <w:p>
                  <w:pPr>
                    <w:spacing w:after="0"/>
                  </w:pPr>
                  <w:r>
                    <w:t/>
                  </w:r>
                </w:p>
              </w:tc>
              <w:tc>
                <w:p>
                  <w:pPr>
                    <w:spacing w:after="0"/>
                  </w:pPr>
                  <w:r>
                    <w:t/>
                  </w:r>
                </w:p>
              </w:tc>
            </w:tr>
            <w:tr>
              <w:tc>
                <w:tcPr>
                  <w:gridSpan w:val="2"/>
                </w:tcPr>
                <w:p>
                  <w:pPr>
                    <w:spacing w:after="0"/>
                    <w:jc w:val="left"/>
                  </w:pPr>
                  <w:r>
                    <w:t xml:space="preserve">      No codition</w:t>
                  </w:r>
                </w:p>
              </w:tc>
              <w:tc>
                <w:p>
                  <w:pPr>
                    <w:spacing w:after="0"/>
                    <w:jc w:val="center"/>
                  </w:pPr>
                  <w:r>
                    <w:t xml:space="preserve">7 (26.9%)</w:t>
                  </w:r>
                </w:p>
              </w:tc>
              <w:tc>
                <w:p>
                  <w:pPr>
                    <w:spacing w:after="0"/>
                    <w:jc w:val="center"/>
                  </w:pPr>
                  <w:r>
                    <w:t xml:space="preserve">13 (48.1%)</w:t>
                  </w:r>
                </w:p>
              </w:tc>
              <w:tc>
                <w:p>
                  <w:pPr>
                    <w:spacing w:after="0"/>
                    <w:jc w:val="center"/>
                  </w:pPr>
                  <w:r>
                    <w:t xml:space="preserve">20 (37.7%)</w:t>
                  </w:r>
                </w:p>
              </w:tc>
            </w:tr>
            <w:tr>
              <w:tc>
                <w:tcPr>
                  <w:gridSpan w:val="2"/>
                </w:tcPr>
                <w:p>
                  <w:pPr>
                    <w:spacing w:after="0"/>
                    <w:jc w:val="left"/>
                  </w:pPr>
                  <w:r>
                    <w:t xml:space="preserve">      ≥1 condition</w:t>
                  </w:r>
                </w:p>
              </w:tc>
              <w:tc>
                <w:p>
                  <w:pPr>
                    <w:spacing w:after="0"/>
                    <w:jc w:val="center"/>
                  </w:pPr>
                  <w:r>
                    <w:t xml:space="preserve">19 (73.1%)</w:t>
                  </w:r>
                </w:p>
              </w:tc>
              <w:tc>
                <w:p>
                  <w:pPr>
                    <w:spacing w:after="0"/>
                    <w:jc w:val="center"/>
                  </w:pPr>
                  <w:r>
                    <w:t xml:space="preserve">14 (51.9%)</w:t>
                  </w:r>
                </w:p>
              </w:tc>
              <w:tc>
                <w:p>
                  <w:pPr>
                    <w:spacing w:after="0"/>
                    <w:jc w:val="center"/>
                  </w:pPr>
                  <w:r>
                    <w:t xml:space="preserve">33 (62.3%)</w:t>
                  </w:r>
                </w:p>
              </w:tc>
            </w:tr>
            <w:tr>
              <w:tc>
                <w:tcPr>
                  <w:gridSpan w:val="2"/>
                </w:tcPr>
                <w:p>
                  <w:pPr>
                    <w:spacing w:after="0"/>
                    <w:jc w:val="left"/>
                  </w:pPr>
                  <w:r>
                    <w:rPr>
                      <w:b w:val="true"/>
                    </w:rPr>
                    <w:t xml:space="preserve">Temperature &gt;37.8</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8 (30.8%)</w:t>
                  </w:r>
                </w:p>
              </w:tc>
              <w:tc>
                <w:p>
                  <w:pPr>
                    <w:spacing w:after="0"/>
                    <w:jc w:val="center"/>
                  </w:pPr>
                  <w:r>
                    <w:t xml:space="preserve">10 (37.0%)</w:t>
                  </w:r>
                </w:p>
              </w:tc>
              <w:tc>
                <w:p>
                  <w:pPr>
                    <w:spacing w:after="0"/>
                    <w:jc w:val="center"/>
                  </w:pPr>
                  <w:r>
                    <w:t xml:space="preserve">18 (34.0%)</w:t>
                  </w:r>
                </w:p>
              </w:tc>
            </w:tr>
            <w:tr>
              <w:tc>
                <w:tcPr>
                  <w:gridSpan w:val="2"/>
                </w:tcPr>
                <w:p>
                  <w:pPr>
                    <w:spacing w:after="0"/>
                    <w:jc w:val="left"/>
                  </w:pPr>
                  <w:r>
                    <w:t xml:space="preserve">      Yes</w:t>
                  </w:r>
                </w:p>
              </w:tc>
              <w:tc>
                <w:p>
                  <w:pPr>
                    <w:spacing w:after="0"/>
                    <w:jc w:val="center"/>
                  </w:pPr>
                  <w:r>
                    <w:t xml:space="preserve">18 (69.2%)</w:t>
                  </w:r>
                </w:p>
              </w:tc>
              <w:tc>
                <w:p>
                  <w:pPr>
                    <w:spacing w:after="0"/>
                    <w:jc w:val="center"/>
                  </w:pPr>
                  <w:r>
                    <w:t xml:space="preserve">17 (63.0%)</w:t>
                  </w:r>
                </w:p>
              </w:tc>
              <w:tc>
                <w:p>
                  <w:pPr>
                    <w:spacing w:after="0"/>
                    <w:jc w:val="center"/>
                  </w:pPr>
                  <w:r>
                    <w:t xml:space="preserve">35 (66.0%)</w:t>
                  </w:r>
                </w:p>
              </w:tc>
            </w:tr>
            <w:tr>
              <w:tc>
                <w:tcPr>
                  <w:gridSpan w:val="2"/>
                </w:tcPr>
                <w:p>
                  <w:pPr>
                    <w:spacing w:after="0"/>
                    <w:jc w:val="left"/>
                  </w:pPr>
                  <w:r>
                    <w:rPr>
                      <w:b w:val="true"/>
                    </w:rPr>
                    <w:t xml:space="preserve">Current smoker</w:t>
                  </w:r>
                </w:p>
              </w:tc>
              <w:tc>
                <w:p>
                  <w:pPr>
                    <w:spacing w:after="0"/>
                  </w:pPr>
                  <w:r>
                    <w:t/>
                  </w:r>
                </w:p>
              </w:tc>
              <w:tc>
                <w:p>
                  <w:pPr>
                    <w:spacing w:after="0"/>
                  </w:pPr>
                  <w:r>
                    <w:t/>
                  </w:r>
                </w:p>
              </w:tc>
              <w:tc>
                <w:p>
                  <w:pPr>
                    <w:spacing w:after="0"/>
                  </w:pPr>
                  <w:r>
                    <w:t/>
                  </w:r>
                </w:p>
              </w:tc>
            </w:tr>
            <w:tr>
              <w:tc>
                <w:tcPr>
                  <w:gridSpan w:val="2"/>
                </w:tcPr>
                <w:p>
                  <w:pPr>
                    <w:spacing w:after="0"/>
                    <w:jc w:val="left"/>
                  </w:pPr>
                  <w:r>
                    <w:t xml:space="preserve">      No</w:t>
                  </w:r>
                </w:p>
              </w:tc>
              <w:tc>
                <w:p>
                  <w:pPr>
                    <w:spacing w:after="0"/>
                    <w:jc w:val="center"/>
                  </w:pPr>
                  <w:r>
                    <w:t xml:space="preserve">25 (96.2%)</w:t>
                  </w:r>
                </w:p>
              </w:tc>
              <w:tc>
                <w:p>
                  <w:pPr>
                    <w:spacing w:after="0"/>
                    <w:jc w:val="center"/>
                  </w:pPr>
                  <w:r>
                    <w:t xml:space="preserve">26 (96.3%)</w:t>
                  </w:r>
                </w:p>
              </w:tc>
              <w:tc>
                <w:p>
                  <w:pPr>
                    <w:spacing w:after="0"/>
                    <w:jc w:val="center"/>
                  </w:pPr>
                  <w:r>
                    <w:t xml:space="preserve">51 (96.2%)</w:t>
                  </w:r>
                </w:p>
              </w:tc>
            </w:tr>
            <w:tr>
              <w:tc>
                <w:tcPr>
                  <w:gridSpan w:val="2"/>
                </w:tcPr>
                <w:p>
                  <w:pPr>
                    <w:spacing w:after="0"/>
                    <w:jc w:val="left"/>
                  </w:pPr>
                  <w:r>
                    <w:t xml:space="preserve">      Yes</w:t>
                  </w:r>
                </w:p>
              </w:tc>
              <w:tc>
                <w:p>
                  <w:pPr>
                    <w:spacing w:after="0"/>
                    <w:jc w:val="center"/>
                  </w:pPr>
                  <w:r>
                    <w:t xml:space="preserve">1 (3.8%)</w:t>
                  </w:r>
                </w:p>
              </w:tc>
              <w:tc>
                <w:p>
                  <w:pPr>
                    <w:spacing w:after="0"/>
                    <w:jc w:val="center"/>
                  </w:pPr>
                  <w:r>
                    <w:t xml:space="preserve">1 (3.7%)</w:t>
                  </w:r>
                </w:p>
              </w:tc>
              <w:tc>
                <w:p>
                  <w:pPr>
                    <w:spacing w:after="0"/>
                    <w:jc w:val="center"/>
                  </w:pPr>
                  <w:r>
                    <w:t xml:space="preserve">2 (3.8%)</w:t>
                  </w:r>
                </w:p>
              </w:tc>
            </w:tr>
          </w:tbl>
          <w:p>
            <w:pPr>
              <w:spacing w:after="0"/>
            </w:pPr>
            <w:r>
              <w:t/>
            </w:r>
          </w:p>
        </w:tc>
      </w:tr>
    </w:tbl>
    <w:p>
      <w:r>
        <w:t/>
      </w:r>
    </w:p>
    <w:p>
      <w:pPr>
        <w:sectPr>
          <w:type w:val="continuous"/>
          <w:pgSz w:w="11907" w:h="16839" w:code="9"/>
          <w:pgMar w:top="1440" w:right="1440" w:bottom="1440" w:left="1440"/>
          <w:pgNumType w:fmt="decimal"/>
        </w:sectPr>
      </w:pPr>
    </w:p>
    <w:p>
      <w:pPr>
        <w:pStyle w:val="Heading1"/>
      </w:pPr>
      <w:r>
        <w:t/>
      </w:r>
      <w:r>
        <w:t xml:space="preserve"/>
      </w:r>
      <w:r>
        <w:t xml:space="preserve">3.       Study drug exposure</w:t>
      </w:r>
    </w:p>
    <w:p>
      <w:pPr>
        <w:sectPr>
          <w:type w:val="continuous"/>
          <w:pgSz w:w="11907" w:h="16839" w:code="9"/>
          <w:pgMar w:top="1440" w:right="1440" w:bottom="1440" w:left="1440"/>
          <w:pgNumType w:fmt="decimal"/>
        </w:sectPr>
      </w:pPr>
    </w:p>
    <w:p>
      <w:r>
        <w:t/>
      </w:r>
      <w:r>
        <w:rPr>
          <w:b w:val="true"/>
        </w:rPr>
        <w:t xml:space="preserve">Table 3. Description of study drug exposure among those randomised to the hydroxychloroquine arm (N=27)</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3120"/>
              <w:gridCol w:w="3120"/>
              <w:gridCol w:w="3120"/>
            </w:tblGrid>
            <w:tr>
              <w:tc>
                <w:tcPr>
                  <w:tcW w:w="6240" w:type="dxa"/>
                  <w:gridSpan w:val="2"/>
                  <w:tcBorders>
                    <w:top w:val="single" w:color="000000"/>
                  </w:tcBorders>
                </w:tcPr>
                <w:p>
                  <w:pPr>
                    <w:spacing w:after="0"/>
                    <w:jc w:val="left"/>
                  </w:pPr>
                  <w:r>
                    <w:t xml:space="preserve"> </w:t>
                  </w:r>
                </w:p>
              </w:tc>
              <w:tc>
                <w:tcPr>
                  <w:tcW w:w="3120" w:type="dxa"/>
                  <w:tcBorders>
                    <w:top w:val="single" w:color="000000"/>
                  </w:tcBorders>
                  <w:vAlign w:val="center"/>
                </w:tcPr>
                <w:p>
                  <w:pPr>
                    <w:spacing w:after="0"/>
                    <w:jc w:val="center"/>
                  </w:pPr>
                  <w:r>
                    <w:t xml:space="preserve">Total</w:t>
                  </w:r>
                </w:p>
              </w:tc>
            </w:tr>
            <w:tr>
              <w:tc>
                <w:tcPr>
                  <w:tcW w:w="6240" w:type="dxa"/>
                  <w:gridSpan w:val="2"/>
                  <w:tcBorders>
                    <w:bottom w:val="single" w:color="000000"/>
                  </w:tcBorders>
                </w:tcPr>
                <w:p>
                  <w:pPr>
                    <w:spacing w:after="0"/>
                    <w:jc w:val="left"/>
                  </w:pPr>
                  <w:r>
                    <w:t xml:space="preserve"> </w:t>
                  </w:r>
                </w:p>
              </w:tc>
              <w:tc>
                <w:tcPr>
                  <w:tcW w:w="3120" w:type="dxa"/>
                  <w:tcBorders>
                    <w:bottom w:val="single" w:color="000000"/>
                  </w:tcBorders>
                  <w:vAlign w:val="center"/>
                </w:tcPr>
                <w:p>
                  <w:pPr>
                    <w:spacing w:after="0"/>
                    <w:jc w:val="center"/>
                  </w:pPr>
                  <w:r>
                    <w:t xml:space="preserve">(N = 53)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3120"/>
              <w:gridCol w:w="3120"/>
              <w:gridCol w:w="3120"/>
            </w:tblGrid>
            <w:tr>
              <w:tc>
                <w:tcPr>
                  <w:tcW w:w="6240" w:type="dxa"/>
                  <w:gridSpan w:val="2"/>
                </w:tcPr>
                <w:p>
                  <w:pPr>
                    <w:spacing w:after="0"/>
                    <w:jc w:val="left"/>
                  </w:pPr>
                  <w:r>
                    <w:rPr>
                      <w:b w:val="true"/>
                    </w:rPr>
                    <w:t xml:space="preserve">Total dose (mg)</w:t>
                  </w:r>
                </w:p>
              </w:tc>
              <w:tc>
                <w:tcPr>
                  <w:tcW w:w="3120" w:type="dxa"/>
                </w:tcPr>
                <w:p>
                  <w:pPr>
                    <w:spacing w:after="0"/>
                  </w:pPr>
                </w:p>
              </w:tc>
            </w:tr>
            <w:tr>
              <w:tc>
                <w:tcPr>
                  <w:gridSpan w:val="2"/>
                </w:tcPr>
                <w:p>
                  <w:pPr>
                    <w:spacing w:after="0"/>
                    <w:jc w:val="left"/>
                  </w:pPr>
                  <w:r>
                    <w:t xml:space="preserve">      Median (Q1, Q3)</w:t>
                  </w:r>
                </w:p>
              </w:tc>
              <w:tc>
                <w:p>
                  <w:pPr>
                    <w:spacing w:after="0"/>
                    <w:jc w:val="center"/>
                  </w:pPr>
                  <w:r>
                    <w:t xml:space="preserve">0 (0, 5600)</w:t>
                  </w:r>
                </w:p>
              </w:tc>
            </w:tr>
            <w:tr>
              <w:tc>
                <w:tcPr>
                  <w:gridSpan w:val="2"/>
                </w:tcPr>
                <w:p>
                  <w:pPr>
                    <w:spacing w:after="0"/>
                    <w:jc w:val="left"/>
                  </w:pPr>
                  <w:r>
                    <w:t xml:space="preserve">      Min, Max</w:t>
                  </w:r>
                </w:p>
              </w:tc>
              <w:tc>
                <w:p>
                  <w:pPr>
                    <w:spacing w:after="0"/>
                    <w:jc w:val="center"/>
                  </w:pPr>
                  <w:r>
                    <w:t xml:space="preserve">0, 6000</w:t>
                  </w:r>
                </w:p>
              </w:tc>
            </w:tr>
            <w:tr>
              <w:tc>
                <w:tcPr>
                  <w:gridSpan w:val="2"/>
                </w:tcPr>
                <w:p>
                  <w:pPr>
                    <w:spacing w:after="0"/>
                    <w:jc w:val="left"/>
                  </w:pPr>
                  <w:r>
                    <w:t xml:space="preserve">      N (% Non-missing)</w:t>
                  </w:r>
                </w:p>
              </w:tc>
              <w:tc>
                <w:p>
                  <w:pPr>
                    <w:spacing w:after="0"/>
                    <w:jc w:val="center"/>
                  </w:pPr>
                  <w:r>
                    <w:t xml:space="preserve">53 (100.0%)</w:t>
                  </w:r>
                </w:p>
              </w:tc>
            </w:tr>
            <w:tr>
              <w:tc>
                <w:tcPr>
                  <w:gridSpan w:val="2"/>
                </w:tcPr>
                <w:p>
                  <w:pPr>
                    <w:spacing w:after="0"/>
                    <w:jc w:val="left"/>
                  </w:pPr>
                  <w:r>
                    <w:rPr>
                      <w:b w:val="true"/>
                    </w:rPr>
                    <w:t xml:space="preserve">Total number of 400mg doses received</w:t>
                  </w:r>
                </w:p>
              </w:tc>
              <w:tc>
                <w:p>
                  <w:pPr>
                    <w:spacing w:after="0"/>
                  </w:pPr>
                  <w:r>
                    <w:t/>
                  </w:r>
                </w:p>
              </w:tc>
            </w:tr>
            <w:tr>
              <w:tc>
                <w:tcPr>
                  <w:gridSpan w:val="2"/>
                </w:tcPr>
                <w:p>
                  <w:pPr>
                    <w:spacing w:after="0"/>
                    <w:jc w:val="left"/>
                  </w:pPr>
                  <w:r>
                    <w:t xml:space="preserve">      0</w:t>
                  </w:r>
                </w:p>
              </w:tc>
              <w:tc>
                <w:p>
                  <w:pPr>
                    <w:spacing w:after="0"/>
                    <w:jc w:val="center"/>
                  </w:pPr>
                  <w:r>
                    <w:t xml:space="preserve">27 (50.9%)</w:t>
                  </w:r>
                </w:p>
              </w:tc>
            </w:tr>
            <w:tr>
              <w:tc>
                <w:tcPr>
                  <w:gridSpan w:val="2"/>
                </w:tcPr>
                <w:p>
                  <w:pPr>
                    <w:spacing w:after="0"/>
                    <w:jc w:val="left"/>
                  </w:pPr>
                  <w:r>
                    <w:t xml:space="preserve">      4</w:t>
                  </w:r>
                </w:p>
              </w:tc>
              <w:tc>
                <w:p>
                  <w:pPr>
                    <w:spacing w:after="0"/>
                    <w:jc w:val="center"/>
                  </w:pPr>
                  <w:r>
                    <w:t xml:space="preserve">2 (3.8%)</w:t>
                  </w:r>
                </w:p>
              </w:tc>
            </w:tr>
            <w:tr>
              <w:tc>
                <w:tcPr>
                  <w:gridSpan w:val="2"/>
                </w:tcPr>
                <w:p>
                  <w:pPr>
                    <w:spacing w:after="0"/>
                    <w:jc w:val="left"/>
                  </w:pPr>
                  <w:r>
                    <w:t xml:space="preserve">      8</w:t>
                  </w:r>
                </w:p>
              </w:tc>
              <w:tc>
                <w:p>
                  <w:pPr>
                    <w:spacing w:after="0"/>
                    <w:jc w:val="center"/>
                  </w:pPr>
                  <w:r>
                    <w:t xml:space="preserve">1 (1.9%)</w:t>
                  </w:r>
                </w:p>
              </w:tc>
            </w:tr>
            <w:tr>
              <w:tc>
                <w:tcPr>
                  <w:gridSpan w:val="2"/>
                </w:tcPr>
                <w:p>
                  <w:pPr>
                    <w:spacing w:after="0"/>
                    <w:jc w:val="left"/>
                  </w:pPr>
                  <w:r>
                    <w:t xml:space="preserve">      10</w:t>
                  </w:r>
                </w:p>
              </w:tc>
              <w:tc>
                <w:p>
                  <w:pPr>
                    <w:spacing w:after="0"/>
                    <w:jc w:val="center"/>
                  </w:pPr>
                  <w:r>
                    <w:t xml:space="preserve">1 (1.9%)</w:t>
                  </w:r>
                </w:p>
              </w:tc>
            </w:tr>
            <w:tr>
              <w:tc>
                <w:tcPr>
                  <w:gridSpan w:val="2"/>
                </w:tcPr>
                <w:p>
                  <w:pPr>
                    <w:spacing w:after="0"/>
                    <w:jc w:val="left"/>
                  </w:pPr>
                  <w:r>
                    <w:t xml:space="preserve">      12</w:t>
                  </w:r>
                </w:p>
              </w:tc>
              <w:tc>
                <w:p>
                  <w:pPr>
                    <w:spacing w:after="0"/>
                    <w:jc w:val="center"/>
                  </w:pPr>
                  <w:r>
                    <w:t xml:space="preserve">1 (1.9%)</w:t>
                  </w:r>
                </w:p>
              </w:tc>
            </w:tr>
            <w:tr>
              <w:tc>
                <w:tcPr>
                  <w:gridSpan w:val="2"/>
                </w:tcPr>
                <w:p>
                  <w:pPr>
                    <w:spacing w:after="0"/>
                    <w:jc w:val="left"/>
                  </w:pPr>
                  <w:r>
                    <w:t xml:space="preserve">      14</w:t>
                  </w:r>
                </w:p>
              </w:tc>
              <w:tc>
                <w:p>
                  <w:pPr>
                    <w:spacing w:after="0"/>
                    <w:jc w:val="center"/>
                  </w:pPr>
                  <w:r>
                    <w:t xml:space="preserve">19 (35.8%)</w:t>
                  </w:r>
                </w:p>
              </w:tc>
            </w:tr>
            <w:tr>
              <w:tc>
                <w:tcPr>
                  <w:gridSpan w:val="2"/>
                </w:tcPr>
                <w:p>
                  <w:pPr>
                    <w:spacing w:after="0"/>
                    <w:jc w:val="left"/>
                  </w:pPr>
                  <w:r>
                    <w:t xml:space="preserve">      15</w:t>
                  </w:r>
                </w:p>
              </w:tc>
              <w:tc>
                <w:p>
                  <w:pPr>
                    <w:spacing w:after="0"/>
                    <w:jc w:val="center"/>
                  </w:pPr>
                  <w:r>
                    <w:t xml:space="preserve">2 (3.8%)</w:t>
                  </w:r>
                </w:p>
              </w:tc>
            </w:tr>
          </w:tbl>
          <w:p>
            <w:pPr>
              <w:spacing w:after="0"/>
            </w:pPr>
            <w:r>
              <w:t/>
            </w:r>
          </w:p>
        </w:tc>
      </w:tr>
    </w:tbl>
    <w:p>
      <w:r>
        <w:t/>
      </w:r>
    </w:p>
    <w:p>
      <w:pPr>
        <w:sectPr>
          <w:type w:val="continuous"/>
          <w:pgSz w:w="11907" w:h="16839" w:code="9"/>
          <w:pgMar w:top="1440" w:right="1440" w:bottom="1440" w:left="1440"/>
          <w:pgNumType w:fmt="decimal"/>
        </w:sectPr>
      </w:pPr>
    </w:p>
    <w:p>
      <w:pPr>
        <w:pStyle w:val="Heading1"/>
      </w:pPr>
      <w:r>
        <w:t/>
      </w:r>
      <w:r>
        <w:t xml:space="preserve"/>
      </w:r>
      <w:r>
        <w:t xml:space="preserve">4.       Safety analysis</w:t>
      </w:r>
    </w:p>
    <w:p>
      <w:pPr>
        <w:pStyle w:val="Heading2"/>
      </w:pPr>
      <w:r>
        <w:t/>
      </w:r>
      <w:r>
        <w:t xml:space="preserve"/>
      </w:r>
      <w:r>
        <w:t xml:space="preserve">4.1.     Adverse events of special interest</w:t>
      </w:r>
    </w:p>
    <w:p>
      <w:pPr>
        <w:sectPr>
          <w:type w:val="continuous"/>
          <w:pgSz w:w="11907" w:h="16839" w:code="9"/>
          <w:pgMar w:top="1440" w:right="1440" w:bottom="1440" w:left="1440"/>
          <w:pgNumType w:fmt="decimal"/>
        </w:sectPr>
      </w:pPr>
    </w:p>
    <w:p>
      <w:r>
        <w:t/>
      </w:r>
      <w:r>
        <w:rPr>
          <w:b w:val="true"/>
        </w:rPr>
        <w:t xml:space="preserve">Table 4. Description of Adverse Events of Special Interest (AESI)</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152)</w:t>
                  </w:r>
                </w:p>
              </w:tc>
              <w:tc>
                <w:tcPr>
                  <w:tcW w:w="1872" w:type="dxa"/>
                  <w:tcBorders>
                    <w:bottom w:val="single" w:color="000000"/>
                  </w:tcBorders>
                  <w:vAlign w:val="center"/>
                </w:tcPr>
                <w:p>
                  <w:pPr>
                    <w:spacing w:after="0"/>
                    <w:jc w:val="center"/>
                  </w:pPr>
                  <w:r>
                    <w:t xml:space="preserve">(N = 163)</w:t>
                  </w:r>
                </w:p>
              </w:tc>
              <w:tc>
                <w:tcPr>
                  <w:tcW w:w="1872" w:type="dxa"/>
                  <w:tcBorders>
                    <w:bottom w:val="single" w:color="000000"/>
                  </w:tcBorders>
                  <w:vAlign w:val="center"/>
                </w:tcPr>
                <w:p>
                  <w:pPr>
                    <w:spacing w:after="0"/>
                    <w:jc w:val="center"/>
                  </w:pPr>
                  <w:r>
                    <w:t xml:space="preserve">(N = 315)</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Vomiting/nausea</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Number of events</w:t>
                  </w:r>
                </w:p>
              </w:tc>
              <w:tc>
                <w:p>
                  <w:pPr>
                    <w:spacing w:after="0"/>
                    <w:jc w:val="center"/>
                  </w:pPr>
                  <w:r>
                    <w:t xml:space="preserve">35 (100.0%)</w:t>
                  </w:r>
                </w:p>
              </w:tc>
              <w:tc>
                <w:p>
                  <w:pPr>
                    <w:spacing w:after="0"/>
                    <w:jc w:val="center"/>
                  </w:pPr>
                  <w:r>
                    <w:t xml:space="preserve">30 (100.0%)</w:t>
                  </w:r>
                </w:p>
              </w:tc>
              <w:tc>
                <w:p>
                  <w:pPr>
                    <w:spacing w:after="0"/>
                    <w:jc w:val="center"/>
                  </w:pPr>
                  <w:r>
                    <w:t xml:space="preserve">65 (100.0%)</w:t>
                  </w:r>
                </w:p>
              </w:tc>
            </w:tr>
            <w:tr>
              <w:tc>
                <w:tcPr>
                  <w:gridSpan w:val="2"/>
                </w:tcPr>
                <w:p>
                  <w:pPr>
                    <w:spacing w:after="0"/>
                    <w:jc w:val="left"/>
                  </w:pPr>
                  <w:r>
                    <w:rPr>
                      <w:b w:val="true"/>
                    </w:rPr>
                    <w:t xml:space="preserve">Severity vomiting/nausea</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23 (65.7%)</w:t>
                  </w:r>
                </w:p>
              </w:tc>
              <w:tc>
                <w:p>
                  <w:pPr>
                    <w:spacing w:after="0"/>
                    <w:jc w:val="center"/>
                  </w:pPr>
                  <w:r>
                    <w:t xml:space="preserve">23 (76.7%)</w:t>
                  </w:r>
                </w:p>
              </w:tc>
              <w:tc>
                <w:p>
                  <w:pPr>
                    <w:spacing w:after="0"/>
                    <w:jc w:val="center"/>
                  </w:pPr>
                  <w:r>
                    <w:t xml:space="preserve">46 (70.8%)</w:t>
                  </w:r>
                </w:p>
              </w:tc>
            </w:tr>
            <w:tr>
              <w:tc>
                <w:tcPr>
                  <w:gridSpan w:val="2"/>
                </w:tcPr>
                <w:p>
                  <w:pPr>
                    <w:spacing w:after="0"/>
                    <w:jc w:val="left"/>
                  </w:pPr>
                  <w:r>
                    <w:t xml:space="preserve">      Moderate</w:t>
                  </w:r>
                </w:p>
              </w:tc>
              <w:tc>
                <w:p>
                  <w:pPr>
                    <w:spacing w:after="0"/>
                    <w:jc w:val="center"/>
                  </w:pPr>
                  <w:r>
                    <w:t xml:space="preserve">12 (34.3%)</w:t>
                  </w:r>
                </w:p>
              </w:tc>
              <w:tc>
                <w:p>
                  <w:pPr>
                    <w:spacing w:after="0"/>
                    <w:jc w:val="center"/>
                  </w:pPr>
                  <w:r>
                    <w:t xml:space="preserve">7 (23.3%)</w:t>
                  </w:r>
                </w:p>
              </w:tc>
              <w:tc>
                <w:p>
                  <w:pPr>
                    <w:spacing w:after="0"/>
                    <w:jc w:val="center"/>
                  </w:pPr>
                  <w:r>
                    <w:t xml:space="preserve">19 (29.2%)</w:t>
                  </w:r>
                </w:p>
              </w:tc>
            </w:tr>
            <w:tr>
              <w:tc>
                <w:tcPr>
                  <w:gridSpan w:val="2"/>
                </w:tcPr>
                <w:p>
                  <w:pPr>
                    <w:spacing w:after="0"/>
                    <w:jc w:val="left"/>
                  </w:pPr>
                  <w:r>
                    <w:rPr>
                      <w:b w:val="true"/>
                    </w:rPr>
                    <w:t xml:space="preserve">Diarrhoea</w:t>
                  </w:r>
                </w:p>
              </w:tc>
              <w:tc>
                <w:p>
                  <w:pPr>
                    <w:spacing w:after="0"/>
                  </w:pPr>
                  <w:r>
                    <w:t/>
                  </w:r>
                </w:p>
              </w:tc>
              <w:tc>
                <w:p>
                  <w:pPr>
                    <w:spacing w:after="0"/>
                  </w:pPr>
                  <w:r>
                    <w:t/>
                  </w:r>
                </w:p>
              </w:tc>
              <w:tc>
                <w:p>
                  <w:pPr>
                    <w:spacing w:after="0"/>
                  </w:pPr>
                  <w:r>
                    <w:t/>
                  </w:r>
                </w:p>
              </w:tc>
            </w:tr>
            <w:tr>
              <w:tc>
                <w:tcPr>
                  <w:gridSpan w:val="2"/>
                </w:tcPr>
                <w:p>
                  <w:pPr>
                    <w:spacing w:after="0"/>
                    <w:jc w:val="left"/>
                  </w:pPr>
                  <w:r>
                    <w:t xml:space="preserve">      Number of events</w:t>
                  </w:r>
                </w:p>
              </w:tc>
              <w:tc>
                <w:p>
                  <w:pPr>
                    <w:spacing w:after="0"/>
                    <w:jc w:val="center"/>
                  </w:pPr>
                  <w:r>
                    <w:t xml:space="preserve">52 (100.0%)</w:t>
                  </w:r>
                </w:p>
              </w:tc>
              <w:tc>
                <w:p>
                  <w:pPr>
                    <w:spacing w:after="0"/>
                    <w:jc w:val="center"/>
                  </w:pPr>
                  <w:r>
                    <w:t xml:space="preserve">62 (100.0%)</w:t>
                  </w:r>
                </w:p>
              </w:tc>
              <w:tc>
                <w:p>
                  <w:pPr>
                    <w:spacing w:after="0"/>
                    <w:jc w:val="center"/>
                  </w:pPr>
                  <w:r>
                    <w:t xml:space="preserve">114 (100.0%)</w:t>
                  </w:r>
                </w:p>
              </w:tc>
            </w:tr>
            <w:tr>
              <w:tc>
                <w:tcPr>
                  <w:gridSpan w:val="2"/>
                </w:tcPr>
                <w:p>
                  <w:pPr>
                    <w:spacing w:after="0"/>
                    <w:jc w:val="left"/>
                  </w:pPr>
                  <w:r>
                    <w:rPr>
                      <w:b w:val="true"/>
                    </w:rPr>
                    <w:t xml:space="preserve">Severity diarrhoea</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39 (75.0%)</w:t>
                  </w:r>
                </w:p>
              </w:tc>
              <w:tc>
                <w:p>
                  <w:pPr>
                    <w:spacing w:after="0"/>
                    <w:jc w:val="center"/>
                  </w:pPr>
                  <w:r>
                    <w:t xml:space="preserve">45 (72.6%)</w:t>
                  </w:r>
                </w:p>
              </w:tc>
              <w:tc>
                <w:p>
                  <w:pPr>
                    <w:spacing w:after="0"/>
                    <w:jc w:val="center"/>
                  </w:pPr>
                  <w:r>
                    <w:t xml:space="preserve">84 (73.7%)</w:t>
                  </w:r>
                </w:p>
              </w:tc>
            </w:tr>
            <w:tr>
              <w:tc>
                <w:tcPr>
                  <w:gridSpan w:val="2"/>
                </w:tcPr>
                <w:p>
                  <w:pPr>
                    <w:spacing w:after="0"/>
                    <w:jc w:val="left"/>
                  </w:pPr>
                  <w:r>
                    <w:t xml:space="preserve">      Moderate</w:t>
                  </w:r>
                </w:p>
              </w:tc>
              <w:tc>
                <w:p>
                  <w:pPr>
                    <w:spacing w:after="0"/>
                    <w:jc w:val="center"/>
                  </w:pPr>
                  <w:r>
                    <w:t xml:space="preserve">13 (25.0%)</w:t>
                  </w:r>
                </w:p>
              </w:tc>
              <w:tc>
                <w:p>
                  <w:pPr>
                    <w:spacing w:after="0"/>
                    <w:jc w:val="center"/>
                  </w:pPr>
                  <w:r>
                    <w:t xml:space="preserve">16 (25.8%)</w:t>
                  </w:r>
                </w:p>
              </w:tc>
              <w:tc>
                <w:p>
                  <w:pPr>
                    <w:spacing w:after="0"/>
                    <w:jc w:val="center"/>
                  </w:pPr>
                  <w:r>
                    <w:t xml:space="preserve">29 (25.4%)</w:t>
                  </w:r>
                </w:p>
              </w:tc>
            </w:tr>
            <w:tr>
              <w:tc>
                <w:tcPr>
                  <w:gridSpan w:val="2"/>
                </w:tcPr>
                <w:p>
                  <w:pPr>
                    <w:spacing w:after="0"/>
                    <w:jc w:val="left"/>
                  </w:pPr>
                  <w:r>
                    <w:t xml:space="preserve">      Severe</w:t>
                  </w:r>
                </w:p>
              </w:tc>
              <w:tc>
                <w:p>
                  <w:pPr>
                    <w:spacing w:after="0"/>
                    <w:jc w:val="center"/>
                  </w:pPr>
                  <w:r>
                    <w:t xml:space="preserve">0 (0.0%)</w:t>
                  </w:r>
                </w:p>
              </w:tc>
              <w:tc>
                <w:p>
                  <w:pPr>
                    <w:spacing w:after="0"/>
                    <w:jc w:val="center"/>
                  </w:pPr>
                  <w:r>
                    <w:t xml:space="preserve">1 (1.6%)</w:t>
                  </w:r>
                </w:p>
              </w:tc>
              <w:tc>
                <w:p>
                  <w:pPr>
                    <w:spacing w:after="0"/>
                    <w:jc w:val="center"/>
                  </w:pPr>
                  <w:r>
                    <w:t xml:space="preserve">1 (0.9%)</w:t>
                  </w:r>
                </w:p>
              </w:tc>
            </w:tr>
            <w:tr>
              <w:tc>
                <w:tcPr>
                  <w:gridSpan w:val="2"/>
                </w:tcPr>
                <w:p>
                  <w:pPr>
                    <w:spacing w:after="0"/>
                    <w:jc w:val="left"/>
                  </w:pPr>
                  <w:r>
                    <w:rPr>
                      <w:b w:val="true"/>
                    </w:rPr>
                    <w:t xml:space="preserve">Abdominal pain</w:t>
                  </w:r>
                </w:p>
              </w:tc>
              <w:tc>
                <w:p>
                  <w:pPr>
                    <w:spacing w:after="0"/>
                  </w:pPr>
                  <w:r>
                    <w:t/>
                  </w:r>
                </w:p>
              </w:tc>
              <w:tc>
                <w:p>
                  <w:pPr>
                    <w:spacing w:after="0"/>
                  </w:pPr>
                  <w:r>
                    <w:t/>
                  </w:r>
                </w:p>
              </w:tc>
              <w:tc>
                <w:p>
                  <w:pPr>
                    <w:spacing w:after="0"/>
                  </w:pPr>
                  <w:r>
                    <w:t/>
                  </w:r>
                </w:p>
              </w:tc>
            </w:tr>
            <w:tr>
              <w:tc>
                <w:tcPr>
                  <w:gridSpan w:val="2"/>
                </w:tcPr>
                <w:p>
                  <w:pPr>
                    <w:spacing w:after="0"/>
                    <w:jc w:val="left"/>
                  </w:pPr>
                  <w:r>
                    <w:t xml:space="preserve">      Number of events</w:t>
                  </w:r>
                </w:p>
              </w:tc>
              <w:tc>
                <w:p>
                  <w:pPr>
                    <w:spacing w:after="0"/>
                    <w:jc w:val="center"/>
                  </w:pPr>
                  <w:r>
                    <w:t xml:space="preserve">18 (100.0%)</w:t>
                  </w:r>
                </w:p>
              </w:tc>
              <w:tc>
                <w:p>
                  <w:pPr>
                    <w:spacing w:after="0"/>
                    <w:jc w:val="center"/>
                  </w:pPr>
                  <w:r>
                    <w:t xml:space="preserve">28 (100.0%)</w:t>
                  </w:r>
                </w:p>
              </w:tc>
              <w:tc>
                <w:p>
                  <w:pPr>
                    <w:spacing w:after="0"/>
                    <w:jc w:val="center"/>
                  </w:pPr>
                  <w:r>
                    <w:t xml:space="preserve">46 (100.0%)</w:t>
                  </w:r>
                </w:p>
              </w:tc>
            </w:tr>
            <w:tr>
              <w:tc>
                <w:tcPr>
                  <w:gridSpan w:val="2"/>
                </w:tcPr>
                <w:p>
                  <w:pPr>
                    <w:spacing w:after="0"/>
                    <w:jc w:val="left"/>
                  </w:pPr>
                  <w:r>
                    <w:rPr>
                      <w:b w:val="true"/>
                    </w:rPr>
                    <w:t xml:space="preserve">Severity abd.pain</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14 (77.8%)</w:t>
                  </w:r>
                </w:p>
              </w:tc>
              <w:tc>
                <w:p>
                  <w:pPr>
                    <w:spacing w:after="0"/>
                    <w:jc w:val="center"/>
                  </w:pPr>
                  <w:r>
                    <w:t xml:space="preserve">20 (71.4%)</w:t>
                  </w:r>
                </w:p>
              </w:tc>
              <w:tc>
                <w:p>
                  <w:pPr>
                    <w:spacing w:after="0"/>
                    <w:jc w:val="center"/>
                  </w:pPr>
                  <w:r>
                    <w:t xml:space="preserve">34 (73.9%)</w:t>
                  </w:r>
                </w:p>
              </w:tc>
            </w:tr>
            <w:tr>
              <w:tc>
                <w:tcPr>
                  <w:gridSpan w:val="2"/>
                </w:tcPr>
                <w:p>
                  <w:pPr>
                    <w:spacing w:after="0"/>
                    <w:jc w:val="left"/>
                  </w:pPr>
                  <w:r>
                    <w:t xml:space="preserve">      Moderate</w:t>
                  </w:r>
                </w:p>
              </w:tc>
              <w:tc>
                <w:p>
                  <w:pPr>
                    <w:spacing w:after="0"/>
                    <w:jc w:val="center"/>
                  </w:pPr>
                  <w:r>
                    <w:t xml:space="preserve">4 (22.2%)</w:t>
                  </w:r>
                </w:p>
              </w:tc>
              <w:tc>
                <w:p>
                  <w:pPr>
                    <w:spacing w:after="0"/>
                    <w:jc w:val="center"/>
                  </w:pPr>
                  <w:r>
                    <w:t xml:space="preserve">8 (28.6%)</w:t>
                  </w:r>
                </w:p>
              </w:tc>
              <w:tc>
                <w:p>
                  <w:pPr>
                    <w:spacing w:after="0"/>
                    <w:jc w:val="center"/>
                  </w:pPr>
                  <w:r>
                    <w:t xml:space="preserve">12 (26.1%)</w:t>
                  </w:r>
                </w:p>
              </w:tc>
            </w:tr>
            <w:tr>
              <w:tc>
                <w:tcPr>
                  <w:gridSpan w:val="2"/>
                </w:tcPr>
                <w:p>
                  <w:pPr>
                    <w:spacing w:after="0"/>
                    <w:jc w:val="left"/>
                  </w:pPr>
                  <w:r>
                    <w:rPr>
                      <w:b w:val="true"/>
                    </w:rPr>
                    <w:t xml:space="preserve">Skin rash</w:t>
                  </w:r>
                </w:p>
              </w:tc>
              <w:tc>
                <w:p>
                  <w:pPr>
                    <w:spacing w:after="0"/>
                  </w:pPr>
                  <w:r>
                    <w:t/>
                  </w:r>
                </w:p>
              </w:tc>
              <w:tc>
                <w:p>
                  <w:pPr>
                    <w:spacing w:after="0"/>
                  </w:pPr>
                  <w:r>
                    <w:t/>
                  </w:r>
                </w:p>
              </w:tc>
              <w:tc>
                <w:p>
                  <w:pPr>
                    <w:spacing w:after="0"/>
                  </w:pPr>
                  <w:r>
                    <w:t/>
                  </w:r>
                </w:p>
              </w:tc>
            </w:tr>
            <w:tr>
              <w:tc>
                <w:tcPr>
                  <w:gridSpan w:val="2"/>
                </w:tcPr>
                <w:p>
                  <w:pPr>
                    <w:spacing w:after="0"/>
                    <w:jc w:val="left"/>
                  </w:pPr>
                  <w:r>
                    <w:t xml:space="preserve">      Number of events</w:t>
                  </w:r>
                </w:p>
              </w:tc>
              <w:tc>
                <w:p>
                  <w:pPr>
                    <w:spacing w:after="0"/>
                    <w:jc w:val="center"/>
                  </w:pPr>
                  <w:r>
                    <w:t xml:space="preserve">6 (100.0%)</w:t>
                  </w:r>
                </w:p>
              </w:tc>
              <w:tc>
                <w:p>
                  <w:pPr>
                    <w:spacing w:after="0"/>
                    <w:jc w:val="center"/>
                  </w:pPr>
                  <w:r>
                    <w:t xml:space="preserve">1 (100.0%)</w:t>
                  </w:r>
                </w:p>
              </w:tc>
              <w:tc>
                <w:p>
                  <w:pPr>
                    <w:spacing w:after="0"/>
                    <w:jc w:val="center"/>
                  </w:pPr>
                  <w:r>
                    <w:t xml:space="preserve">7 (100.0%)</w:t>
                  </w:r>
                </w:p>
              </w:tc>
            </w:tr>
            <w:tr>
              <w:tc>
                <w:tcPr>
                  <w:gridSpan w:val="2"/>
                </w:tcPr>
                <w:p>
                  <w:pPr>
                    <w:spacing w:after="0"/>
                    <w:jc w:val="left"/>
                  </w:pPr>
                  <w:r>
                    <w:rPr>
                      <w:b w:val="true"/>
                    </w:rPr>
                    <w:t xml:space="preserve">Severity skin rash</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3 (50.0%)</w:t>
                  </w:r>
                </w:p>
              </w:tc>
              <w:tc>
                <w:p>
                  <w:pPr>
                    <w:spacing w:after="0"/>
                    <w:jc w:val="center"/>
                  </w:pPr>
                  <w:r>
                    <w:t xml:space="preserve">1 (100.0%)</w:t>
                  </w:r>
                </w:p>
              </w:tc>
              <w:tc>
                <w:p>
                  <w:pPr>
                    <w:spacing w:after="0"/>
                    <w:jc w:val="center"/>
                  </w:pPr>
                  <w:r>
                    <w:t xml:space="preserve">4 (57.1%)</w:t>
                  </w:r>
                </w:p>
              </w:tc>
            </w:tr>
            <w:tr>
              <w:tc>
                <w:tcPr>
                  <w:gridSpan w:val="2"/>
                </w:tcPr>
                <w:p>
                  <w:pPr>
                    <w:spacing w:after="0"/>
                    <w:jc w:val="left"/>
                  </w:pPr>
                  <w:r>
                    <w:t xml:space="preserve">      Moderate</w:t>
                  </w:r>
                </w:p>
              </w:tc>
              <w:tc>
                <w:p>
                  <w:pPr>
                    <w:spacing w:after="0"/>
                    <w:jc w:val="center"/>
                  </w:pPr>
                  <w:r>
                    <w:t xml:space="preserve">3 (50.0%)</w:t>
                  </w:r>
                </w:p>
              </w:tc>
              <w:tc>
                <w:p>
                  <w:pPr>
                    <w:spacing w:after="0"/>
                    <w:jc w:val="center"/>
                  </w:pPr>
                  <w:r>
                    <w:t xml:space="preserve">0 (0.0%)</w:t>
                  </w:r>
                </w:p>
              </w:tc>
              <w:tc>
                <w:p>
                  <w:pPr>
                    <w:spacing w:after="0"/>
                    <w:jc w:val="center"/>
                  </w:pPr>
                  <w:r>
                    <w:t xml:space="preserve">3 (42.9%)</w:t>
                  </w:r>
                </w:p>
              </w:tc>
            </w:tr>
            <w:tr>
              <w:tc>
                <w:tcPr>
                  <w:gridSpan w:val="2"/>
                </w:tcPr>
                <w:p>
                  <w:pPr>
                    <w:spacing w:after="0"/>
                    <w:jc w:val="left"/>
                  </w:pPr>
                  <w:r>
                    <w:rPr>
                      <w:b w:val="true"/>
                    </w:rPr>
                    <w:t xml:space="preserve">Blurry vision</w:t>
                  </w:r>
                </w:p>
              </w:tc>
              <w:tc>
                <w:p>
                  <w:pPr>
                    <w:spacing w:after="0"/>
                  </w:pPr>
                  <w:r>
                    <w:t/>
                  </w:r>
                </w:p>
              </w:tc>
              <w:tc>
                <w:p>
                  <w:pPr>
                    <w:spacing w:after="0"/>
                  </w:pPr>
                  <w:r>
                    <w:t/>
                  </w:r>
                </w:p>
              </w:tc>
              <w:tc>
                <w:p>
                  <w:pPr>
                    <w:spacing w:after="0"/>
                  </w:pPr>
                  <w:r>
                    <w:t/>
                  </w:r>
                </w:p>
              </w:tc>
            </w:tr>
            <w:tr>
              <w:tc>
                <w:tcPr>
                  <w:gridSpan w:val="2"/>
                </w:tcPr>
                <w:p>
                  <w:pPr>
                    <w:spacing w:after="0"/>
                    <w:jc w:val="left"/>
                  </w:pPr>
                  <w:r>
                    <w:t xml:space="preserve">      Number of events</w:t>
                  </w:r>
                </w:p>
              </w:tc>
              <w:tc>
                <w:p>
                  <w:pPr>
                    <w:spacing w:after="0"/>
                    <w:jc w:val="center"/>
                  </w:pPr>
                  <w:r>
                    <w:t xml:space="preserve">1 (100.0%)</w:t>
                  </w:r>
                </w:p>
              </w:tc>
              <w:tc>
                <w:p>
                  <w:pPr>
                    <w:spacing w:after="0"/>
                    <w:jc w:val="center"/>
                  </w:pPr>
                  <w:r>
                    <w:t xml:space="preserve">4 (100.0%)</w:t>
                  </w:r>
                </w:p>
              </w:tc>
              <w:tc>
                <w:p>
                  <w:pPr>
                    <w:spacing w:after="0"/>
                    <w:jc w:val="center"/>
                  </w:pPr>
                  <w:r>
                    <w:t xml:space="preserve">5 (100.0%)</w:t>
                  </w:r>
                </w:p>
              </w:tc>
            </w:tr>
            <w:tr>
              <w:tc>
                <w:tcPr>
                  <w:gridSpan w:val="2"/>
                </w:tcPr>
                <w:p>
                  <w:pPr>
                    <w:spacing w:after="0"/>
                    <w:jc w:val="left"/>
                  </w:pPr>
                  <w:r>
                    <w:rPr>
                      <w:b w:val="true"/>
                    </w:rPr>
                    <w:t xml:space="preserve">Severity blurry vision</w:t>
                  </w:r>
                </w:p>
              </w:tc>
              <w:tc>
                <w:p>
                  <w:pPr>
                    <w:spacing w:after="0"/>
                  </w:pPr>
                  <w:r>
                    <w:t/>
                  </w:r>
                </w:p>
              </w:tc>
              <w:tc>
                <w:p>
                  <w:pPr>
                    <w:spacing w:after="0"/>
                  </w:pPr>
                  <w:r>
                    <w:t/>
                  </w:r>
                </w:p>
              </w:tc>
              <w:tc>
                <w:p>
                  <w:pPr>
                    <w:spacing w:after="0"/>
                  </w:pPr>
                  <w:r>
                    <w:t/>
                  </w:r>
                </w:p>
              </w:tc>
            </w:tr>
            <w:tr>
              <w:tc>
                <w:tcPr>
                  <w:gridSpan w:val="2"/>
                </w:tcPr>
                <w:p>
                  <w:pPr>
                    <w:spacing w:after="0"/>
                    <w:jc w:val="left"/>
                  </w:pPr>
                  <w:r>
                    <w:t xml:space="preserve">      Mild</w:t>
                  </w:r>
                </w:p>
              </w:tc>
              <w:tc>
                <w:p>
                  <w:pPr>
                    <w:spacing w:after="0"/>
                    <w:jc w:val="center"/>
                  </w:pPr>
                  <w:r>
                    <w:t xml:space="preserve">1 (100.0%)</w:t>
                  </w:r>
                </w:p>
              </w:tc>
              <w:tc>
                <w:p>
                  <w:pPr>
                    <w:spacing w:after="0"/>
                    <w:jc w:val="center"/>
                  </w:pPr>
                  <w:r>
                    <w:t xml:space="preserve">4 (100.0%)</w:t>
                  </w:r>
                </w:p>
              </w:tc>
              <w:tc>
                <w:p>
                  <w:pPr>
                    <w:spacing w:after="0"/>
                    <w:jc w:val="center"/>
                  </w:pPr>
                  <w:r>
                    <w:t xml:space="preserve">5 (100.0%)</w:t>
                  </w:r>
                </w:p>
              </w:tc>
            </w:tr>
          </w:tbl>
          <w:p>
            <w:pPr>
              <w:spacing w:after="0"/>
            </w:pPr>
            <w:r>
              <w:t/>
            </w:r>
          </w:p>
        </w:tc>
      </w:tr>
    </w:tbl>
    <w:p>
      <w:r>
        <w:t/>
      </w:r>
    </w:p>
    <w:p>
      <w:pPr>
        <w:sectPr>
          <w:type w:val="continuous"/>
          <w:pgSz w:w="11907" w:h="16839" w:code="9"/>
          <w:pgMar w:top="1440" w:right="1440" w:bottom="1440" w:left="1440"/>
          <w:pgNumType w:fmt="decimal"/>
        </w:sectPr>
      </w:pPr>
    </w:p>
    <w:p>
      <w:r>
        <w:t/>
      </w:r>
      <w:r>
        <w:rPr>
          <w:b w:val="true"/>
        </w:rPr>
        <w:t xml:space="preserve">Table 5. Description of patients with Adverse Events of Special Interest (AESI, N=53)</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26)</w:t>
                  </w:r>
                </w:p>
              </w:tc>
              <w:tc>
                <w:tcPr>
                  <w:tcW w:w="1872" w:type="dxa"/>
                  <w:tcBorders>
                    <w:bottom w:val="single" w:color="000000"/>
                  </w:tcBorders>
                  <w:vAlign w:val="center"/>
                </w:tcPr>
                <w:p>
                  <w:pPr>
                    <w:spacing w:after="0"/>
                    <w:jc w:val="center"/>
                  </w:pPr>
                  <w:r>
                    <w:t xml:space="preserve">(N = 27)</w:t>
                  </w:r>
                </w:p>
              </w:tc>
              <w:tc>
                <w:tcPr>
                  <w:tcW w:w="1872" w:type="dxa"/>
                  <w:tcBorders>
                    <w:bottom w:val="single" w:color="000000"/>
                  </w:tcBorders>
                  <w:vAlign w:val="center"/>
                </w:tcPr>
                <w:p>
                  <w:pPr>
                    <w:spacing w:after="0"/>
                    <w:jc w:val="center"/>
                  </w:pPr>
                  <w:r>
                    <w:t xml:space="preserve">(N = 53)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Number of nausea events per person</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0</w:t>
                  </w:r>
                </w:p>
              </w:tc>
              <w:tc>
                <w:p>
                  <w:pPr>
                    <w:spacing w:after="0"/>
                    <w:jc w:val="center"/>
                  </w:pPr>
                  <w:r>
                    <w:t xml:space="preserve">11 (42.3%)</w:t>
                  </w:r>
                </w:p>
              </w:tc>
              <w:tc>
                <w:p>
                  <w:pPr>
                    <w:spacing w:after="0"/>
                    <w:jc w:val="center"/>
                  </w:pPr>
                  <w:r>
                    <w:t xml:space="preserve">15 (55.6%)</w:t>
                  </w:r>
                </w:p>
              </w:tc>
              <w:tc>
                <w:p>
                  <w:pPr>
                    <w:spacing w:after="0"/>
                    <w:jc w:val="center"/>
                  </w:pPr>
                  <w:r>
                    <w:t xml:space="preserve">26 (49.1%)</w:t>
                  </w:r>
                </w:p>
              </w:tc>
            </w:tr>
            <w:tr>
              <w:tc>
                <w:tcPr>
                  <w:gridSpan w:val="2"/>
                </w:tcPr>
                <w:p>
                  <w:pPr>
                    <w:spacing w:after="0"/>
                    <w:jc w:val="left"/>
                  </w:pPr>
                  <w:r>
                    <w:t xml:space="preserve">      1</w:t>
                  </w:r>
                </w:p>
              </w:tc>
              <w:tc>
                <w:p>
                  <w:pPr>
                    <w:spacing w:after="0"/>
                    <w:jc w:val="center"/>
                  </w:pPr>
                  <w:r>
                    <w:t xml:space="preserve">8 (30.8%)</w:t>
                  </w:r>
                </w:p>
              </w:tc>
              <w:tc>
                <w:p>
                  <w:pPr>
                    <w:spacing w:after="0"/>
                    <w:jc w:val="center"/>
                  </w:pPr>
                  <w:r>
                    <w:t xml:space="preserve">4 (14.8%)</w:t>
                  </w:r>
                </w:p>
              </w:tc>
              <w:tc>
                <w:p>
                  <w:pPr>
                    <w:spacing w:after="0"/>
                    <w:jc w:val="center"/>
                  </w:pPr>
                  <w:r>
                    <w:t xml:space="preserve">12 (22.6%)</w:t>
                  </w:r>
                </w:p>
              </w:tc>
            </w:tr>
            <w:tr>
              <w:tc>
                <w:tcPr>
                  <w:gridSpan w:val="2"/>
                </w:tcPr>
                <w:p>
                  <w:pPr>
                    <w:spacing w:after="0"/>
                    <w:jc w:val="left"/>
                  </w:pPr>
                  <w:r>
                    <w:t xml:space="preserve">      2</w:t>
                  </w:r>
                </w:p>
              </w:tc>
              <w:tc>
                <w:p>
                  <w:pPr>
                    <w:spacing w:after="0"/>
                    <w:jc w:val="center"/>
                  </w:pPr>
                  <w:r>
                    <w:t xml:space="preserve">2 (7.7%)</w:t>
                  </w:r>
                </w:p>
              </w:tc>
              <w:tc>
                <w:p>
                  <w:pPr>
                    <w:spacing w:after="0"/>
                    <w:jc w:val="center"/>
                  </w:pPr>
                  <w:r>
                    <w:t xml:space="preserve">3 (11.1%)</w:t>
                  </w:r>
                </w:p>
              </w:tc>
              <w:tc>
                <w:p>
                  <w:pPr>
                    <w:spacing w:after="0"/>
                    <w:jc w:val="center"/>
                  </w:pPr>
                  <w:r>
                    <w:t xml:space="preserve">5 (9.4%)</w:t>
                  </w:r>
                </w:p>
              </w:tc>
            </w:tr>
            <w:tr>
              <w:tc>
                <w:tcPr>
                  <w:gridSpan w:val="2"/>
                </w:tcPr>
                <w:p>
                  <w:pPr>
                    <w:spacing w:after="0"/>
                    <w:jc w:val="left"/>
                  </w:pPr>
                  <w:r>
                    <w:t xml:space="preserve">      ≥3</w:t>
                  </w:r>
                </w:p>
              </w:tc>
              <w:tc>
                <w:p>
                  <w:pPr>
                    <w:spacing w:after="0"/>
                    <w:jc w:val="center"/>
                  </w:pPr>
                  <w:r>
                    <w:t xml:space="preserve">5 (19.2%)</w:t>
                  </w:r>
                </w:p>
              </w:tc>
              <w:tc>
                <w:p>
                  <w:pPr>
                    <w:spacing w:after="0"/>
                    <w:jc w:val="center"/>
                  </w:pPr>
                  <w:r>
                    <w:t xml:space="preserve">5 (18.5%)</w:t>
                  </w:r>
                </w:p>
              </w:tc>
              <w:tc>
                <w:p>
                  <w:pPr>
                    <w:spacing w:after="0"/>
                    <w:jc w:val="center"/>
                  </w:pPr>
                  <w:r>
                    <w:t xml:space="preserve">10 (18.9%)</w:t>
                  </w:r>
                </w:p>
              </w:tc>
            </w:tr>
            <w:tr>
              <w:tc>
                <w:tcPr>
                  <w:gridSpan w:val="2"/>
                </w:tcPr>
                <w:p>
                  <w:pPr>
                    <w:spacing w:after="0"/>
                    <w:jc w:val="left"/>
                  </w:pPr>
                  <w:r>
                    <w:rPr>
                      <w:b w:val="true"/>
                    </w:rPr>
                    <w:t xml:space="preserve">Number of diarrhea events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9 (34.6%)</w:t>
                  </w:r>
                </w:p>
              </w:tc>
              <w:tc>
                <w:p>
                  <w:pPr>
                    <w:spacing w:after="0"/>
                    <w:jc w:val="center"/>
                  </w:pPr>
                  <w:r>
                    <w:t xml:space="preserve">6 (22.2%)</w:t>
                  </w:r>
                </w:p>
              </w:tc>
              <w:tc>
                <w:p>
                  <w:pPr>
                    <w:spacing w:after="0"/>
                    <w:jc w:val="center"/>
                  </w:pPr>
                  <w:r>
                    <w:t xml:space="preserve">15 (28.3%)</w:t>
                  </w:r>
                </w:p>
              </w:tc>
            </w:tr>
            <w:tr>
              <w:tc>
                <w:tcPr>
                  <w:gridSpan w:val="2"/>
                </w:tcPr>
                <w:p>
                  <w:pPr>
                    <w:spacing w:after="0"/>
                    <w:jc w:val="left"/>
                  </w:pPr>
                  <w:r>
                    <w:t xml:space="preserve">      1</w:t>
                  </w:r>
                </w:p>
              </w:tc>
              <w:tc>
                <w:p>
                  <w:pPr>
                    <w:spacing w:after="0"/>
                    <w:jc w:val="center"/>
                  </w:pPr>
                  <w:r>
                    <w:t xml:space="preserve">5 (19.2%)</w:t>
                  </w:r>
                </w:p>
              </w:tc>
              <w:tc>
                <w:p>
                  <w:pPr>
                    <w:spacing w:after="0"/>
                    <w:jc w:val="center"/>
                  </w:pPr>
                  <w:r>
                    <w:t xml:space="preserve">5 (18.5%)</w:t>
                  </w:r>
                </w:p>
              </w:tc>
              <w:tc>
                <w:p>
                  <w:pPr>
                    <w:spacing w:after="0"/>
                    <w:jc w:val="center"/>
                  </w:pPr>
                  <w:r>
                    <w:t xml:space="preserve">10 (18.9%)</w:t>
                  </w:r>
                </w:p>
              </w:tc>
            </w:tr>
            <w:tr>
              <w:tc>
                <w:tcPr>
                  <w:gridSpan w:val="2"/>
                </w:tcPr>
                <w:p>
                  <w:pPr>
                    <w:spacing w:after="0"/>
                    <w:jc w:val="left"/>
                  </w:pPr>
                  <w:r>
                    <w:t xml:space="preserve">      2</w:t>
                  </w:r>
                </w:p>
              </w:tc>
              <w:tc>
                <w:p>
                  <w:pPr>
                    <w:spacing w:after="0"/>
                    <w:jc w:val="center"/>
                  </w:pPr>
                  <w:r>
                    <w:t xml:space="preserve">4 (15.4%)</w:t>
                  </w:r>
                </w:p>
              </w:tc>
              <w:tc>
                <w:p>
                  <w:pPr>
                    <w:spacing w:after="0"/>
                    <w:jc w:val="center"/>
                  </w:pPr>
                  <w:r>
                    <w:t xml:space="preserve">4 (14.8%)</w:t>
                  </w:r>
                </w:p>
              </w:tc>
              <w:tc>
                <w:p>
                  <w:pPr>
                    <w:spacing w:after="0"/>
                    <w:jc w:val="center"/>
                  </w:pPr>
                  <w:r>
                    <w:t xml:space="preserve">8 (15.1%)</w:t>
                  </w:r>
                </w:p>
              </w:tc>
            </w:tr>
            <w:tr>
              <w:tc>
                <w:tcPr>
                  <w:gridSpan w:val="2"/>
                </w:tcPr>
                <w:p>
                  <w:pPr>
                    <w:spacing w:after="0"/>
                    <w:jc w:val="left"/>
                  </w:pPr>
                  <w:r>
                    <w:t xml:space="preserve">      ≥3</w:t>
                  </w:r>
                </w:p>
              </w:tc>
              <w:tc>
                <w:p>
                  <w:pPr>
                    <w:spacing w:after="0"/>
                    <w:jc w:val="center"/>
                  </w:pPr>
                  <w:r>
                    <w:t xml:space="preserve">8 (30.8%)</w:t>
                  </w:r>
                </w:p>
              </w:tc>
              <w:tc>
                <w:p>
                  <w:pPr>
                    <w:spacing w:after="0"/>
                    <w:jc w:val="center"/>
                  </w:pPr>
                  <w:r>
                    <w:t xml:space="preserve">12 (44.4%)</w:t>
                  </w:r>
                </w:p>
              </w:tc>
              <w:tc>
                <w:p>
                  <w:pPr>
                    <w:spacing w:after="0"/>
                    <w:jc w:val="center"/>
                  </w:pPr>
                  <w:r>
                    <w:t xml:space="preserve">20 (37.7%)</w:t>
                  </w:r>
                </w:p>
              </w:tc>
            </w:tr>
            <w:tr>
              <w:tc>
                <w:tcPr>
                  <w:gridSpan w:val="2"/>
                </w:tcPr>
                <w:p>
                  <w:pPr>
                    <w:spacing w:after="0"/>
                    <w:jc w:val="left"/>
                  </w:pPr>
                  <w:r>
                    <w:rPr>
                      <w:b w:val="true"/>
                    </w:rPr>
                    <w:t xml:space="preserve">Number of abdominal pain events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17 (65.4%)</w:t>
                  </w:r>
                </w:p>
              </w:tc>
              <w:tc>
                <w:p>
                  <w:pPr>
                    <w:spacing w:after="0"/>
                    <w:jc w:val="center"/>
                  </w:pPr>
                  <w:r>
                    <w:t xml:space="preserve">15 (55.6%)</w:t>
                  </w:r>
                </w:p>
              </w:tc>
              <w:tc>
                <w:p>
                  <w:pPr>
                    <w:spacing w:after="0"/>
                    <w:jc w:val="center"/>
                  </w:pPr>
                  <w:r>
                    <w:t xml:space="preserve">32 (60.4%)</w:t>
                  </w:r>
                </w:p>
              </w:tc>
            </w:tr>
            <w:tr>
              <w:tc>
                <w:tcPr>
                  <w:gridSpan w:val="2"/>
                </w:tcPr>
                <w:p>
                  <w:pPr>
                    <w:spacing w:after="0"/>
                    <w:jc w:val="left"/>
                  </w:pPr>
                  <w:r>
                    <w:t xml:space="preserve">      1</w:t>
                  </w:r>
                </w:p>
              </w:tc>
              <w:tc>
                <w:p>
                  <w:pPr>
                    <w:spacing w:after="0"/>
                    <w:jc w:val="center"/>
                  </w:pPr>
                  <w:r>
                    <w:t xml:space="preserve">6 (23.1%)</w:t>
                  </w:r>
                </w:p>
              </w:tc>
              <w:tc>
                <w:p>
                  <w:pPr>
                    <w:spacing w:after="0"/>
                    <w:jc w:val="center"/>
                  </w:pPr>
                  <w:r>
                    <w:t xml:space="preserve">3 (11.1%)</w:t>
                  </w:r>
                </w:p>
              </w:tc>
              <w:tc>
                <w:p>
                  <w:pPr>
                    <w:spacing w:after="0"/>
                    <w:jc w:val="center"/>
                  </w:pPr>
                  <w:r>
                    <w:t xml:space="preserve">9 (17.0%)</w:t>
                  </w:r>
                </w:p>
              </w:tc>
            </w:tr>
            <w:tr>
              <w:tc>
                <w:tcPr>
                  <w:gridSpan w:val="2"/>
                </w:tcPr>
                <w:p>
                  <w:pPr>
                    <w:spacing w:after="0"/>
                    <w:jc w:val="left"/>
                  </w:pPr>
                  <w:r>
                    <w:t xml:space="preserve">      2</w:t>
                  </w:r>
                </w:p>
              </w:tc>
              <w:tc>
                <w:p>
                  <w:pPr>
                    <w:spacing w:after="0"/>
                    <w:jc w:val="center"/>
                  </w:pPr>
                  <w:r>
                    <w:t xml:space="preserve">2 (7.7%)</w:t>
                  </w:r>
                </w:p>
              </w:tc>
              <w:tc>
                <w:p>
                  <w:pPr>
                    <w:spacing w:after="0"/>
                    <w:jc w:val="center"/>
                  </w:pPr>
                  <w:r>
                    <w:t xml:space="preserve">5 (18.5%)</w:t>
                  </w:r>
                </w:p>
              </w:tc>
              <w:tc>
                <w:p>
                  <w:pPr>
                    <w:spacing w:after="0"/>
                    <w:jc w:val="center"/>
                  </w:pPr>
                  <w:r>
                    <w:t xml:space="preserve">7 (13.2%)</w:t>
                  </w:r>
                </w:p>
              </w:tc>
            </w:tr>
            <w:tr>
              <w:tc>
                <w:tcPr>
                  <w:gridSpan w:val="2"/>
                </w:tcPr>
                <w:p>
                  <w:pPr>
                    <w:spacing w:after="0"/>
                    <w:jc w:val="left"/>
                  </w:pPr>
                  <w:r>
                    <w:t xml:space="preserve">      ≥3</w:t>
                  </w:r>
                </w:p>
              </w:tc>
              <w:tc>
                <w:p>
                  <w:pPr>
                    <w:spacing w:after="0"/>
                    <w:jc w:val="center"/>
                  </w:pPr>
                  <w:r>
                    <w:t xml:space="preserve">1 (3.8%)</w:t>
                  </w:r>
                </w:p>
              </w:tc>
              <w:tc>
                <w:p>
                  <w:pPr>
                    <w:spacing w:after="0"/>
                    <w:jc w:val="center"/>
                  </w:pPr>
                  <w:r>
                    <w:t xml:space="preserve">4 (14.8%)</w:t>
                  </w:r>
                </w:p>
              </w:tc>
              <w:tc>
                <w:p>
                  <w:pPr>
                    <w:spacing w:after="0"/>
                    <w:jc w:val="center"/>
                  </w:pPr>
                  <w:r>
                    <w:t xml:space="preserve">5 (9.4%)</w:t>
                  </w:r>
                </w:p>
              </w:tc>
            </w:tr>
            <w:tr>
              <w:tc>
                <w:tcPr>
                  <w:gridSpan w:val="2"/>
                </w:tcPr>
                <w:p>
                  <w:pPr>
                    <w:spacing w:after="0"/>
                    <w:jc w:val="left"/>
                  </w:pPr>
                  <w:r>
                    <w:rPr>
                      <w:b w:val="true"/>
                    </w:rPr>
                    <w:t xml:space="preserve">Number of skin rash events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24 (92.3%)</w:t>
                  </w:r>
                </w:p>
              </w:tc>
              <w:tc>
                <w:p>
                  <w:pPr>
                    <w:spacing w:after="0"/>
                    <w:jc w:val="center"/>
                  </w:pPr>
                  <w:r>
                    <w:t xml:space="preserve">26 (96.3%)</w:t>
                  </w:r>
                </w:p>
              </w:tc>
              <w:tc>
                <w:p>
                  <w:pPr>
                    <w:spacing w:after="0"/>
                    <w:jc w:val="center"/>
                  </w:pPr>
                  <w:r>
                    <w:t xml:space="preserve">50 (94.3%)</w:t>
                  </w:r>
                </w:p>
              </w:tc>
            </w:tr>
            <w:tr>
              <w:tc>
                <w:tcPr>
                  <w:gridSpan w:val="2"/>
                </w:tcPr>
                <w:p>
                  <w:pPr>
                    <w:spacing w:after="0"/>
                    <w:jc w:val="left"/>
                  </w:pPr>
                  <w:r>
                    <w:t xml:space="preserve">      1</w:t>
                  </w:r>
                </w:p>
              </w:tc>
              <w:tc>
                <w:p>
                  <w:pPr>
                    <w:spacing w:after="0"/>
                    <w:jc w:val="center"/>
                  </w:pPr>
                  <w:r>
                    <w:t xml:space="preserve">1 (3.8%)</w:t>
                  </w:r>
                </w:p>
              </w:tc>
              <w:tc>
                <w:p>
                  <w:pPr>
                    <w:spacing w:after="0"/>
                    <w:jc w:val="center"/>
                  </w:pPr>
                  <w:r>
                    <w:t xml:space="preserve">1 (3.7%)</w:t>
                  </w:r>
                </w:p>
              </w:tc>
              <w:tc>
                <w:p>
                  <w:pPr>
                    <w:spacing w:after="0"/>
                    <w:jc w:val="center"/>
                  </w:pPr>
                  <w:r>
                    <w:t xml:space="preserve">2 (3.8%)</w:t>
                  </w:r>
                </w:p>
              </w:tc>
            </w:tr>
            <w:tr>
              <w:tc>
                <w:tcPr>
                  <w:gridSpan w:val="2"/>
                </w:tcPr>
                <w:p>
                  <w:pPr>
                    <w:spacing w:after="0"/>
                    <w:jc w:val="left"/>
                  </w:pPr>
                  <w:r>
                    <w:t xml:space="preserve">      ≥3</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r>
              <w:tc>
                <w:tcPr>
                  <w:gridSpan w:val="2"/>
                </w:tcPr>
                <w:p>
                  <w:pPr>
                    <w:spacing w:after="0"/>
                    <w:jc w:val="left"/>
                  </w:pPr>
                  <w:r>
                    <w:rPr>
                      <w:b w:val="true"/>
                    </w:rPr>
                    <w:t xml:space="preserve">Number of blurry vision events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25 (96.2%)</w:t>
                  </w:r>
                </w:p>
              </w:tc>
              <w:tc>
                <w:p>
                  <w:pPr>
                    <w:spacing w:after="0"/>
                    <w:jc w:val="center"/>
                  </w:pPr>
                  <w:r>
                    <w:t xml:space="preserve">25 (92.6%)</w:t>
                  </w:r>
                </w:p>
              </w:tc>
              <w:tc>
                <w:p>
                  <w:pPr>
                    <w:spacing w:after="0"/>
                    <w:jc w:val="center"/>
                  </w:pPr>
                  <w:r>
                    <w:t xml:space="preserve">50 (94.3%)</w:t>
                  </w:r>
                </w:p>
              </w:tc>
            </w:tr>
            <w:tr>
              <w:tc>
                <w:tcPr>
                  <w:gridSpan w:val="2"/>
                </w:tcPr>
                <w:p>
                  <w:pPr>
                    <w:spacing w:after="0"/>
                    <w:jc w:val="left"/>
                  </w:pPr>
                  <w:r>
                    <w:t xml:space="preserve">      1</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r>
              <w:tc>
                <w:tcPr>
                  <w:gridSpan w:val="2"/>
                </w:tcPr>
                <w:p>
                  <w:pPr>
                    <w:spacing w:after="0"/>
                    <w:jc w:val="left"/>
                  </w:pPr>
                  <w:r>
                    <w:t xml:space="preserve">      2</w:t>
                  </w:r>
                </w:p>
              </w:tc>
              <w:tc>
                <w:p>
                  <w:pPr>
                    <w:spacing w:after="0"/>
                    <w:jc w:val="center"/>
                  </w:pPr>
                  <w:r>
                    <w:t xml:space="preserve">0 (0.0%)</w:t>
                  </w:r>
                </w:p>
              </w:tc>
              <w:tc>
                <w:p>
                  <w:pPr>
                    <w:spacing w:after="0"/>
                    <w:jc w:val="center"/>
                  </w:pPr>
                  <w:r>
                    <w:t xml:space="preserve">2 (7.4%)</w:t>
                  </w:r>
                </w:p>
              </w:tc>
              <w:tc>
                <w:p>
                  <w:pPr>
                    <w:spacing w:after="0"/>
                    <w:jc w:val="center"/>
                  </w:pPr>
                  <w:r>
                    <w:t xml:space="preserve">2 (3.8%)</w:t>
                  </w:r>
                </w:p>
              </w:tc>
            </w:tr>
            <w:tr>
              <w:tc>
                <w:tcPr>
                  <w:gridSpan w:val="2"/>
                </w:tcPr>
                <w:p>
                  <w:pPr>
                    <w:spacing w:after="0"/>
                    <w:jc w:val="left"/>
                  </w:pPr>
                  <w:r>
                    <w:rPr>
                      <w:b w:val="true"/>
                    </w:rPr>
                    <w:t xml:space="preserve">Number of any AESI per person</w:t>
                  </w:r>
                </w:p>
              </w:tc>
              <w:tc>
                <w:p>
                  <w:pPr>
                    <w:spacing w:after="0"/>
                  </w:pPr>
                  <w:r>
                    <w:t/>
                  </w:r>
                </w:p>
              </w:tc>
              <w:tc>
                <w:p>
                  <w:pPr>
                    <w:spacing w:after="0"/>
                  </w:pPr>
                  <w:r>
                    <w:t/>
                  </w:r>
                </w:p>
              </w:tc>
              <w:tc>
                <w:p>
                  <w:pPr>
                    <w:spacing w:after="0"/>
                  </w:pPr>
                  <w:r>
                    <w:t/>
                  </w:r>
                </w:p>
              </w:tc>
            </w:tr>
            <w:tr>
              <w:tc>
                <w:tcPr>
                  <w:gridSpan w:val="2"/>
                </w:tcPr>
                <w:p>
                  <w:pPr>
                    <w:spacing w:after="0"/>
                    <w:jc w:val="left"/>
                  </w:pPr>
                  <w:r>
                    <w:t xml:space="preserve">      0</w:t>
                  </w:r>
                </w:p>
              </w:tc>
              <w:tc>
                <w:p>
                  <w:pPr>
                    <w:spacing w:after="0"/>
                    <w:jc w:val="center"/>
                  </w:pPr>
                  <w:r>
                    <w:t xml:space="preserve">4 (15.4%)</w:t>
                  </w:r>
                </w:p>
              </w:tc>
              <w:tc>
                <w:p>
                  <w:pPr>
                    <w:spacing w:after="0"/>
                    <w:jc w:val="center"/>
                  </w:pPr>
                  <w:r>
                    <w:t xml:space="preserve">4 (14.8%)</w:t>
                  </w:r>
                </w:p>
              </w:tc>
              <w:tc>
                <w:p>
                  <w:pPr>
                    <w:spacing w:after="0"/>
                    <w:jc w:val="center"/>
                  </w:pPr>
                  <w:r>
                    <w:t xml:space="preserve">8 (15.1%)</w:t>
                  </w:r>
                </w:p>
              </w:tc>
            </w:tr>
            <w:tr>
              <w:tc>
                <w:tcPr>
                  <w:gridSpan w:val="2"/>
                </w:tcPr>
                <w:p>
                  <w:pPr>
                    <w:spacing w:after="0"/>
                    <w:jc w:val="left"/>
                  </w:pPr>
                  <w:r>
                    <w:t xml:space="preserve">      1</w:t>
                  </w:r>
                </w:p>
              </w:tc>
              <w:tc>
                <w:p>
                  <w:pPr>
                    <w:spacing w:after="0"/>
                    <w:jc w:val="center"/>
                  </w:pPr>
                  <w:r>
                    <w:t xml:space="preserve">3 (11.5%)</w:t>
                  </w:r>
                </w:p>
              </w:tc>
              <w:tc>
                <w:p>
                  <w:pPr>
                    <w:spacing w:after="0"/>
                    <w:jc w:val="center"/>
                  </w:pPr>
                  <w:r>
                    <w:t xml:space="preserve">4 (14.8%)</w:t>
                  </w:r>
                </w:p>
              </w:tc>
              <w:tc>
                <w:p>
                  <w:pPr>
                    <w:spacing w:after="0"/>
                    <w:jc w:val="center"/>
                  </w:pPr>
                  <w:r>
                    <w:t xml:space="preserve">7 (13.2%)</w:t>
                  </w:r>
                </w:p>
              </w:tc>
            </w:tr>
            <w:tr>
              <w:tc>
                <w:tcPr>
                  <w:gridSpan w:val="2"/>
                </w:tcPr>
                <w:p>
                  <w:pPr>
                    <w:spacing w:after="0"/>
                    <w:jc w:val="left"/>
                  </w:pPr>
                  <w:r>
                    <w:t xml:space="preserve">      2</w:t>
                  </w:r>
                </w:p>
              </w:tc>
              <w:tc>
                <w:p>
                  <w:pPr>
                    <w:spacing w:after="0"/>
                    <w:jc w:val="center"/>
                  </w:pPr>
                  <w:r>
                    <w:t xml:space="preserve">6 (23.1%)</w:t>
                  </w:r>
                </w:p>
              </w:tc>
              <w:tc>
                <w:p>
                  <w:pPr>
                    <w:spacing w:after="0"/>
                    <w:jc w:val="center"/>
                  </w:pPr>
                  <w:r>
                    <w:t xml:space="preserve">0 (0.0%)</w:t>
                  </w:r>
                </w:p>
              </w:tc>
              <w:tc>
                <w:p>
                  <w:pPr>
                    <w:spacing w:after="0"/>
                    <w:jc w:val="center"/>
                  </w:pPr>
                  <w:r>
                    <w:t xml:space="preserve">6 (11.3%)</w:t>
                  </w:r>
                </w:p>
              </w:tc>
            </w:tr>
            <w:tr>
              <w:tc>
                <w:tcPr>
                  <w:gridSpan w:val="2"/>
                </w:tcPr>
                <w:p>
                  <w:pPr>
                    <w:spacing w:after="0"/>
                    <w:jc w:val="left"/>
                  </w:pPr>
                  <w:r>
                    <w:t xml:space="preserve">      ≥3</w:t>
                  </w:r>
                </w:p>
              </w:tc>
              <w:tc>
                <w:p>
                  <w:pPr>
                    <w:spacing w:after="0"/>
                    <w:jc w:val="center"/>
                  </w:pPr>
                  <w:r>
                    <w:t xml:space="preserve">13 (50.0%)</w:t>
                  </w:r>
                </w:p>
              </w:tc>
              <w:tc>
                <w:p>
                  <w:pPr>
                    <w:spacing w:after="0"/>
                    <w:jc w:val="center"/>
                  </w:pPr>
                  <w:r>
                    <w:t xml:space="preserve">19 (70.4%)</w:t>
                  </w:r>
                </w:p>
              </w:tc>
              <w:tc>
                <w:p>
                  <w:pPr>
                    <w:spacing w:after="0"/>
                    <w:jc w:val="center"/>
                  </w:pPr>
                  <w:r>
                    <w:t xml:space="preserve">32 (60.4%)</w:t>
                  </w:r>
                </w:p>
              </w:tc>
            </w:tr>
          </w:tbl>
          <w:p>
            <w:pPr>
              <w:spacing w:after="0"/>
            </w:pPr>
            <w:r>
              <w:t/>
            </w:r>
          </w:p>
        </w:tc>
      </w:tr>
    </w:tbl>
    <w:p>
      <w:r>
        <w:t/>
      </w:r>
    </w:p>
    <w:p>
      <w:pPr>
        <w:sectPr>
          <w:type w:val="continuous"/>
          <w:pgSz w:w="11907" w:h="16839" w:code="9"/>
          <w:pgMar w:top="1440" w:right="1440" w:bottom="1440" w:left="1440"/>
          <w:pgNumType w:fmt="decimal"/>
        </w:sectPr>
      </w:pPr>
    </w:p>
    <w:p>
      <w:pPr>
        <w:pStyle w:val="Heading2"/>
      </w:pPr>
      <w:r>
        <w:t/>
      </w:r>
      <w:r>
        <w:t xml:space="preserve"/>
      </w:r>
      <w:r>
        <w:t xml:space="preserve">4.2.     Additional adverse events and serious adverse events</w:t>
      </w:r>
    </w:p>
    <w:p>
      <w:r>
        <w:t/>
      </w:r>
      <w:r>
        <w:t xml:space="preserve">Note: there was no patient with more than one adverse event/serious adverse event</w:t>
      </w:r>
    </w:p>
    <w:p>
      <w:pPr>
        <w:sectPr>
          <w:type w:val="continuous"/>
          <w:pgSz w:w="11907" w:h="16839" w:code="9"/>
          <w:pgMar w:top="1440" w:right="1440" w:bottom="1440" w:left="1440"/>
          <w:pgNumType w:fmt="decimal"/>
        </w:sectPr>
      </w:pPr>
    </w:p>
    <w:p>
      <w:r>
        <w:t/>
      </w:r>
      <w:r>
        <w:rPr>
          <w:b w:val="true"/>
        </w:rPr>
        <w:t xml:space="preserve">Table 6. Description of patients with Adverse Events (N=53)</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872"/>
              <w:gridCol w:w="1872"/>
              <w:gridCol w:w="1872"/>
              <w:gridCol w:w="1872"/>
              <w:gridCol w:w="1872"/>
            </w:tblGrid>
            <w:tr>
              <w:tc>
                <w:tcPr>
                  <w:tcW w:w="3744" w:type="dxa"/>
                  <w:gridSpan w:val="2"/>
                  <w:tcBorders>
                    <w:top w:val="single" w:color="000000"/>
                  </w:tcBorders>
                </w:tcPr>
                <w:p>
                  <w:pPr>
                    <w:spacing w:after="0"/>
                    <w:jc w:val="left"/>
                  </w:pPr>
                  <w:r>
                    <w:t xml:space="preserve"> </w:t>
                  </w:r>
                </w:p>
              </w:tc>
              <w:tc>
                <w:tcPr>
                  <w:tcW w:w="1872" w:type="dxa"/>
                  <w:tcBorders>
                    <w:top w:val="single" w:color="000000"/>
                  </w:tcBorders>
                  <w:vAlign w:val="center"/>
                </w:tcPr>
                <w:p>
                  <w:pPr>
                    <w:spacing w:after="0"/>
                    <w:jc w:val="center"/>
                  </w:pPr>
                  <w:r>
                    <w:t xml:space="preserve">Standard of care</w:t>
                  </w:r>
                </w:p>
              </w:tc>
              <w:tc>
                <w:tcPr>
                  <w:tcW w:w="1872" w:type="dxa"/>
                  <w:tcBorders>
                    <w:top w:val="single" w:color="000000"/>
                  </w:tcBorders>
                  <w:vAlign w:val="center"/>
                </w:tcPr>
                <w:p>
                  <w:pPr>
                    <w:spacing w:after="0"/>
                    <w:jc w:val="center"/>
                  </w:pPr>
                  <w:r>
                    <w:t xml:space="preserve">Chloroquine therapy + standard of care</w:t>
                  </w:r>
                </w:p>
              </w:tc>
              <w:tc>
                <w:tcPr>
                  <w:tcW w:w="1872" w:type="dxa"/>
                  <w:tcBorders>
                    <w:top w:val="single" w:color="000000"/>
                  </w:tcBorders>
                  <w:vAlign w:val="center"/>
                </w:tcPr>
                <w:p>
                  <w:pPr>
                    <w:spacing w:after="0"/>
                    <w:jc w:val="center"/>
                  </w:pPr>
                  <w:r>
                    <w:t xml:space="preserve">Total</w:t>
                  </w:r>
                </w:p>
              </w:tc>
            </w:tr>
            <w:tr>
              <w:tc>
                <w:tcPr>
                  <w:tcW w:w="3744" w:type="dxa"/>
                  <w:gridSpan w:val="2"/>
                  <w:tcBorders>
                    <w:bottom w:val="single" w:color="000000"/>
                  </w:tcBorders>
                </w:tcPr>
                <w:p>
                  <w:pPr>
                    <w:spacing w:after="0"/>
                    <w:jc w:val="left"/>
                  </w:pPr>
                  <w:r>
                    <w:t xml:space="preserve"> </w:t>
                  </w:r>
                </w:p>
              </w:tc>
              <w:tc>
                <w:tcPr>
                  <w:tcW w:w="1872" w:type="dxa"/>
                  <w:tcBorders>
                    <w:bottom w:val="single" w:color="000000"/>
                  </w:tcBorders>
                  <w:vAlign w:val="center"/>
                </w:tcPr>
                <w:p>
                  <w:pPr>
                    <w:spacing w:after="0"/>
                    <w:jc w:val="center"/>
                  </w:pPr>
                  <w:r>
                    <w:t xml:space="preserve">(N = 26)</w:t>
                  </w:r>
                </w:p>
              </w:tc>
              <w:tc>
                <w:tcPr>
                  <w:tcW w:w="1872" w:type="dxa"/>
                  <w:tcBorders>
                    <w:bottom w:val="single" w:color="000000"/>
                  </w:tcBorders>
                  <w:vAlign w:val="center"/>
                </w:tcPr>
                <w:p>
                  <w:pPr>
                    <w:spacing w:after="0"/>
                    <w:jc w:val="center"/>
                  </w:pPr>
                  <w:r>
                    <w:t xml:space="preserve">(N = 27)</w:t>
                  </w:r>
                </w:p>
              </w:tc>
              <w:tc>
                <w:tcPr>
                  <w:tcW w:w="1872" w:type="dxa"/>
                  <w:tcBorders>
                    <w:bottom w:val="single" w:color="000000"/>
                  </w:tcBorders>
                  <w:vAlign w:val="center"/>
                </w:tcPr>
                <w:p>
                  <w:pPr>
                    <w:spacing w:after="0"/>
                    <w:jc w:val="center"/>
                  </w:pPr>
                  <w:r>
                    <w:t xml:space="preserve">(N = 53)</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872"/>
              <w:gridCol w:w="1872"/>
              <w:gridCol w:w="1872"/>
              <w:gridCol w:w="1872"/>
              <w:gridCol w:w="1872"/>
            </w:tblGrid>
            <w:tr>
              <w:tc>
                <w:tcPr>
                  <w:tcW w:w="3744" w:type="dxa"/>
                  <w:gridSpan w:val="2"/>
                </w:tcPr>
                <w:p>
                  <w:pPr>
                    <w:spacing w:after="0"/>
                    <w:jc w:val="left"/>
                  </w:pPr>
                  <w:r>
                    <w:rPr>
                      <w:b w:val="true"/>
                    </w:rPr>
                    <w:t xml:space="preserve">Patients with any adverse event</w:t>
                  </w:r>
                </w:p>
              </w:tc>
              <w:tc>
                <w:tcPr>
                  <w:tcW w:w="1872" w:type="dxa"/>
                  <w:vAlign w:val="bottom"/>
                </w:tcPr>
                <w:p>
                  <w:pPr>
                    <w:spacing w:after="0"/>
                    <w:jc w:val="left"/>
                  </w:pPr>
                  <w:r>
                    <w:t xml:space="preserve"> </w:t>
                  </w:r>
                </w:p>
              </w:tc>
              <w:tc>
                <w:tcPr>
                  <w:tcW w:w="1872" w:type="dxa"/>
                  <w:vAlign w:val="bottom"/>
                </w:tcPr>
                <w:p>
                  <w:pPr>
                    <w:spacing w:after="0"/>
                    <w:jc w:val="left"/>
                  </w:pPr>
                  <w:r>
                    <w:t xml:space="preserve"> </w:t>
                  </w:r>
                </w:p>
              </w:tc>
              <w:tc>
                <w:tcPr>
                  <w:tcW w:w="1872" w:type="dxa"/>
                </w:tcPr>
                <w:p>
                  <w:pPr>
                    <w:spacing w:after="0"/>
                  </w:pPr>
                </w:p>
              </w:tc>
            </w:tr>
            <w:tr>
              <w:tc>
                <w:tcPr>
                  <w:gridSpan w:val="2"/>
                </w:tcPr>
                <w:p>
                  <w:pPr>
                    <w:spacing w:after="0"/>
                    <w:jc w:val="left"/>
                  </w:pPr>
                  <w:r>
                    <w:t xml:space="preserve">      No AE</w:t>
                  </w:r>
                </w:p>
              </w:tc>
              <w:tc>
                <w:p>
                  <w:pPr>
                    <w:spacing w:after="0"/>
                    <w:jc w:val="center"/>
                  </w:pPr>
                  <w:r>
                    <w:t xml:space="preserve">19 (73.1%)</w:t>
                  </w:r>
                </w:p>
              </w:tc>
              <w:tc>
                <w:p>
                  <w:pPr>
                    <w:spacing w:after="0"/>
                    <w:jc w:val="center"/>
                  </w:pPr>
                  <w:r>
                    <w:t xml:space="preserve">20 (74.1%)</w:t>
                  </w:r>
                </w:p>
              </w:tc>
              <w:tc>
                <w:p>
                  <w:pPr>
                    <w:spacing w:after="0"/>
                    <w:jc w:val="center"/>
                  </w:pPr>
                  <w:r>
                    <w:t xml:space="preserve">39 (73.6%)</w:t>
                  </w:r>
                </w:p>
              </w:tc>
            </w:tr>
            <w:tr>
              <w:tc>
                <w:tcPr>
                  <w:gridSpan w:val="2"/>
                </w:tcPr>
                <w:p>
                  <w:pPr>
                    <w:spacing w:after="0"/>
                    <w:jc w:val="left"/>
                  </w:pPr>
                  <w:r>
                    <w:t xml:space="preserve">      With AE</w:t>
                  </w:r>
                </w:p>
              </w:tc>
              <w:tc>
                <w:p>
                  <w:pPr>
                    <w:spacing w:after="0"/>
                    <w:jc w:val="center"/>
                  </w:pPr>
                  <w:r>
                    <w:t xml:space="preserve">7 (26.9%)</w:t>
                  </w:r>
                </w:p>
              </w:tc>
              <w:tc>
                <w:p>
                  <w:pPr>
                    <w:spacing w:after="0"/>
                    <w:jc w:val="center"/>
                  </w:pPr>
                  <w:r>
                    <w:t xml:space="preserve">7 (25.9%)</w:t>
                  </w:r>
                </w:p>
              </w:tc>
              <w:tc>
                <w:p>
                  <w:pPr>
                    <w:spacing w:after="0"/>
                    <w:jc w:val="center"/>
                  </w:pPr>
                  <w:r>
                    <w:t xml:space="preserve">14 (26.4%)</w:t>
                  </w:r>
                </w:p>
              </w:tc>
            </w:tr>
            <w:tr>
              <w:tc>
                <w:tcPr>
                  <w:gridSpan w:val="2"/>
                </w:tcPr>
                <w:p>
                  <w:pPr>
                    <w:spacing w:after="0"/>
                    <w:jc w:val="left"/>
                  </w:pPr>
                  <w:r>
                    <w:rPr>
                      <w:b w:val="true"/>
                    </w:rPr>
                    <w:t xml:space="preserve">Patients with any serious adverse event</w:t>
                  </w:r>
                </w:p>
              </w:tc>
              <w:tc>
                <w:p>
                  <w:pPr>
                    <w:spacing w:after="0"/>
                  </w:pPr>
                  <w:r>
                    <w:t/>
                  </w:r>
                </w:p>
              </w:tc>
              <w:tc>
                <w:p>
                  <w:pPr>
                    <w:spacing w:after="0"/>
                  </w:pPr>
                  <w:r>
                    <w:t/>
                  </w:r>
                </w:p>
              </w:tc>
              <w:tc>
                <w:p>
                  <w:pPr>
                    <w:spacing w:after="0"/>
                  </w:pPr>
                  <w:r>
                    <w:t/>
                  </w:r>
                </w:p>
              </w:tc>
            </w:tr>
            <w:tr>
              <w:tc>
                <w:tcPr>
                  <w:gridSpan w:val="2"/>
                </w:tcPr>
                <w:p>
                  <w:pPr>
                    <w:spacing w:after="0"/>
                    <w:jc w:val="left"/>
                  </w:pPr>
                  <w:r>
                    <w:t xml:space="preserve">      No SAE</w:t>
                  </w:r>
                </w:p>
              </w:tc>
              <w:tc>
                <w:p>
                  <w:pPr>
                    <w:spacing w:after="0"/>
                    <w:jc w:val="center"/>
                  </w:pPr>
                  <w:r>
                    <w:t xml:space="preserve">20 (76.9%)</w:t>
                  </w:r>
                </w:p>
              </w:tc>
              <w:tc>
                <w:p>
                  <w:pPr>
                    <w:spacing w:after="0"/>
                    <w:jc w:val="center"/>
                  </w:pPr>
                  <w:r>
                    <w:t xml:space="preserve">22 (81.5%)</w:t>
                  </w:r>
                </w:p>
              </w:tc>
              <w:tc>
                <w:p>
                  <w:pPr>
                    <w:spacing w:after="0"/>
                    <w:jc w:val="center"/>
                  </w:pPr>
                  <w:r>
                    <w:t xml:space="preserve">42 (79.2%)</w:t>
                  </w:r>
                </w:p>
              </w:tc>
            </w:tr>
            <w:tr>
              <w:tc>
                <w:tcPr>
                  <w:gridSpan w:val="2"/>
                </w:tcPr>
                <w:p>
                  <w:pPr>
                    <w:spacing w:after="0"/>
                    <w:jc w:val="left"/>
                  </w:pPr>
                  <w:r>
                    <w:t xml:space="preserve">      With SAE</w:t>
                  </w:r>
                </w:p>
              </w:tc>
              <w:tc>
                <w:p>
                  <w:pPr>
                    <w:spacing w:after="0"/>
                    <w:jc w:val="center"/>
                  </w:pPr>
                  <w:r>
                    <w:t xml:space="preserve">6 (23.1%)</w:t>
                  </w:r>
                </w:p>
              </w:tc>
              <w:tc>
                <w:p>
                  <w:pPr>
                    <w:spacing w:after="0"/>
                    <w:jc w:val="center"/>
                  </w:pPr>
                  <w:r>
                    <w:t xml:space="preserve">5 (18.5%)</w:t>
                  </w:r>
                </w:p>
              </w:tc>
              <w:tc>
                <w:p>
                  <w:pPr>
                    <w:spacing w:after="0"/>
                    <w:jc w:val="center"/>
                  </w:pPr>
                  <w:r>
                    <w:t xml:space="preserve">11 (20.8%)</w:t>
                  </w:r>
                </w:p>
              </w:tc>
            </w:tr>
            <w:tr>
              <w:tc>
                <w:tcPr>
                  <w:gridSpan w:val="2"/>
                </w:tcPr>
                <w:p>
                  <w:pPr>
                    <w:spacing w:after="0"/>
                    <w:jc w:val="left"/>
                  </w:pPr>
                  <w:r>
                    <w:rPr>
                      <w:b w:val="true"/>
                    </w:rPr>
                    <w:t xml:space="preserve">Adverse event by Preferred Term</w:t>
                  </w:r>
                </w:p>
              </w:tc>
              <w:tc>
                <w:p>
                  <w:pPr>
                    <w:spacing w:after="0"/>
                  </w:pPr>
                  <w:r>
                    <w:t/>
                  </w:r>
                </w:p>
              </w:tc>
              <w:tc>
                <w:p>
                  <w:pPr>
                    <w:spacing w:after="0"/>
                  </w:pPr>
                  <w:r>
                    <w:t/>
                  </w:r>
                </w:p>
              </w:tc>
              <w:tc>
                <w:p>
                  <w:pPr>
                    <w:spacing w:after="0"/>
                  </w:pPr>
                  <w:r>
                    <w:t/>
                  </w:r>
                </w:p>
              </w:tc>
            </w:tr>
            <w:tr>
              <w:tc>
                <w:tcPr>
                  <w:gridSpan w:val="2"/>
                </w:tcPr>
                <w:p>
                  <w:pPr>
                    <w:spacing w:after="0"/>
                    <w:jc w:val="left"/>
                  </w:pPr>
                  <w:r>
                    <w:t xml:space="preserve">      No AE</w:t>
                  </w:r>
                </w:p>
              </w:tc>
              <w:tc>
                <w:p>
                  <w:pPr>
                    <w:spacing w:after="0"/>
                    <w:jc w:val="center"/>
                  </w:pPr>
                  <w:r>
                    <w:t xml:space="preserve">19 (73.1%)</w:t>
                  </w:r>
                </w:p>
              </w:tc>
              <w:tc>
                <w:p>
                  <w:pPr>
                    <w:spacing w:after="0"/>
                    <w:jc w:val="center"/>
                  </w:pPr>
                  <w:r>
                    <w:t xml:space="preserve">20 (74.1%)</w:t>
                  </w:r>
                </w:p>
              </w:tc>
              <w:tc>
                <w:p>
                  <w:pPr>
                    <w:spacing w:after="0"/>
                    <w:jc w:val="center"/>
                  </w:pPr>
                  <w:r>
                    <w:t xml:space="preserve">39 (73.6%)</w:t>
                  </w:r>
                </w:p>
              </w:tc>
            </w:tr>
            <w:tr>
              <w:tc>
                <w:tcPr>
                  <w:gridSpan w:val="2"/>
                </w:tcPr>
                <w:p>
                  <w:pPr>
                    <w:spacing w:after="0"/>
                    <w:jc w:val="left"/>
                  </w:pPr>
                  <w:r>
                    <w:t xml:space="preserve">      Acute respiratory distress syndrome</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Dyspnoea</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Hypoaesthesia</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Pneumonia</w:t>
                  </w:r>
                </w:p>
              </w:tc>
              <w:tc>
                <w:p>
                  <w:pPr>
                    <w:spacing w:after="0"/>
                    <w:jc w:val="center"/>
                  </w:pPr>
                  <w:r>
                    <w:t xml:space="preserve">2 (7.7%)</w:t>
                  </w:r>
                </w:p>
              </w:tc>
              <w:tc>
                <w:p>
                  <w:pPr>
                    <w:spacing w:after="0"/>
                    <w:jc w:val="center"/>
                  </w:pPr>
                  <w:r>
                    <w:t xml:space="preserve">1 (3.7%)</w:t>
                  </w:r>
                </w:p>
              </w:tc>
              <w:tc>
                <w:p>
                  <w:pPr>
                    <w:spacing w:after="0"/>
                    <w:jc w:val="center"/>
                  </w:pPr>
                  <w:r>
                    <w:t xml:space="preserve">3 (5.7%)</w:t>
                  </w:r>
                </w:p>
              </w:tc>
            </w:tr>
            <w:tr>
              <w:tc>
                <w:tcPr>
                  <w:gridSpan w:val="2"/>
                </w:tcPr>
                <w:p>
                  <w:pPr>
                    <w:spacing w:after="0"/>
                    <w:jc w:val="left"/>
                  </w:pPr>
                  <w:r>
                    <w:t xml:space="preserve">      Respiratory failure</w:t>
                  </w:r>
                </w:p>
              </w:tc>
              <w:tc>
                <w:p>
                  <w:pPr>
                    <w:spacing w:after="0"/>
                    <w:jc w:val="center"/>
                  </w:pPr>
                  <w:r>
                    <w:t xml:space="preserve">4 (15.4%)</w:t>
                  </w:r>
                </w:p>
              </w:tc>
              <w:tc>
                <w:p>
                  <w:pPr>
                    <w:spacing w:after="0"/>
                    <w:jc w:val="center"/>
                  </w:pPr>
                  <w:r>
                    <w:t xml:space="preserve">3 (11.1%)</w:t>
                  </w:r>
                </w:p>
              </w:tc>
              <w:tc>
                <w:p>
                  <w:pPr>
                    <w:spacing w:after="0"/>
                    <w:jc w:val="center"/>
                  </w:pPr>
                  <w:r>
                    <w:t xml:space="preserve">7 (13.2%)</w:t>
                  </w:r>
                </w:p>
              </w:tc>
            </w:tr>
            <w:tr>
              <w:tc>
                <w:tcPr>
                  <w:gridSpan w:val="2"/>
                </w:tcPr>
                <w:p>
                  <w:pPr>
                    <w:spacing w:after="0"/>
                    <w:jc w:val="left"/>
                  </w:pPr>
                  <w:r>
                    <w:t xml:space="preserve">      Urinary tract infection</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r>
              <w:tc>
                <w:tcPr>
                  <w:gridSpan w:val="2"/>
                </w:tcPr>
                <w:p>
                  <w:pPr>
                    <w:spacing w:after="0"/>
                    <w:jc w:val="left"/>
                  </w:pPr>
                  <w:r>
                    <w:rPr>
                      <w:b w:val="true"/>
                    </w:rPr>
                    <w:t xml:space="preserve">Adverse event by System Organ Class</w:t>
                  </w:r>
                </w:p>
              </w:tc>
              <w:tc>
                <w:p>
                  <w:pPr>
                    <w:spacing w:after="0"/>
                  </w:pPr>
                  <w:r>
                    <w:t/>
                  </w:r>
                </w:p>
              </w:tc>
              <w:tc>
                <w:p>
                  <w:pPr>
                    <w:spacing w:after="0"/>
                  </w:pPr>
                  <w:r>
                    <w:t/>
                  </w:r>
                </w:p>
              </w:tc>
              <w:tc>
                <w:p>
                  <w:pPr>
                    <w:spacing w:after="0"/>
                  </w:pPr>
                  <w:r>
                    <w:t/>
                  </w:r>
                </w:p>
              </w:tc>
            </w:tr>
            <w:tr>
              <w:tc>
                <w:tcPr>
                  <w:gridSpan w:val="2"/>
                </w:tcPr>
                <w:p>
                  <w:pPr>
                    <w:spacing w:after="0"/>
                    <w:jc w:val="left"/>
                  </w:pPr>
                  <w:r>
                    <w:t xml:space="preserve">      No AE</w:t>
                  </w:r>
                </w:p>
              </w:tc>
              <w:tc>
                <w:p>
                  <w:pPr>
                    <w:spacing w:after="0"/>
                    <w:jc w:val="center"/>
                  </w:pPr>
                  <w:r>
                    <w:t xml:space="preserve">19 (73.1%)</w:t>
                  </w:r>
                </w:p>
              </w:tc>
              <w:tc>
                <w:p>
                  <w:pPr>
                    <w:spacing w:after="0"/>
                    <w:jc w:val="center"/>
                  </w:pPr>
                  <w:r>
                    <w:t xml:space="preserve">20 (74.1%)</w:t>
                  </w:r>
                </w:p>
              </w:tc>
              <w:tc>
                <w:p>
                  <w:pPr>
                    <w:spacing w:after="0"/>
                    <w:jc w:val="center"/>
                  </w:pPr>
                  <w:r>
                    <w:t xml:space="preserve">39 (73.6%)</w:t>
                  </w:r>
                </w:p>
              </w:tc>
            </w:tr>
            <w:tr>
              <w:tc>
                <w:tcPr>
                  <w:gridSpan w:val="2"/>
                </w:tcPr>
                <w:p>
                  <w:pPr>
                    <w:spacing w:after="0"/>
                    <w:jc w:val="left"/>
                  </w:pPr>
                  <w:r>
                    <w:t xml:space="preserve">      Infections and infestations</w:t>
                  </w:r>
                </w:p>
              </w:tc>
              <w:tc>
                <w:p>
                  <w:pPr>
                    <w:spacing w:after="0"/>
                    <w:jc w:val="center"/>
                  </w:pPr>
                  <w:r>
                    <w:t xml:space="preserve">3 (11.5%)</w:t>
                  </w:r>
                </w:p>
              </w:tc>
              <w:tc>
                <w:p>
                  <w:pPr>
                    <w:spacing w:after="0"/>
                    <w:jc w:val="center"/>
                  </w:pPr>
                  <w:r>
                    <w:t xml:space="preserve">1 (3.7%)</w:t>
                  </w:r>
                </w:p>
              </w:tc>
              <w:tc>
                <w:p>
                  <w:pPr>
                    <w:spacing w:after="0"/>
                    <w:jc w:val="center"/>
                  </w:pPr>
                  <w:r>
                    <w:t xml:space="preserve">4 (7.5%)</w:t>
                  </w:r>
                </w:p>
              </w:tc>
            </w:tr>
            <w:tr>
              <w:tc>
                <w:tcPr>
                  <w:gridSpan w:val="2"/>
                </w:tcPr>
                <w:p>
                  <w:pPr>
                    <w:spacing w:after="0"/>
                    <w:jc w:val="left"/>
                  </w:pPr>
                  <w:r>
                    <w:t xml:space="preserve">      Nervous system disorders</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Respiratory, thoracic and mediastinal disorders</w:t>
                  </w:r>
                </w:p>
              </w:tc>
              <w:tc>
                <w:p>
                  <w:pPr>
                    <w:spacing w:after="0"/>
                    <w:jc w:val="center"/>
                  </w:pPr>
                  <w:r>
                    <w:t xml:space="preserve">4 (15.4%)</w:t>
                  </w:r>
                </w:p>
              </w:tc>
              <w:tc>
                <w:p>
                  <w:pPr>
                    <w:spacing w:after="0"/>
                    <w:jc w:val="center"/>
                  </w:pPr>
                  <w:r>
                    <w:t xml:space="preserve">5 (18.5%)</w:t>
                  </w:r>
                </w:p>
              </w:tc>
              <w:tc>
                <w:p>
                  <w:pPr>
                    <w:spacing w:after="0"/>
                    <w:jc w:val="center"/>
                  </w:pPr>
                  <w:r>
                    <w:t xml:space="preserve">9 (17.0%)</w:t>
                  </w:r>
                </w:p>
              </w:tc>
            </w:tr>
            <w:tr>
              <w:tc>
                <w:tcPr>
                  <w:gridSpan w:val="2"/>
                </w:tcPr>
                <w:p>
                  <w:pPr>
                    <w:spacing w:after="0"/>
                    <w:jc w:val="left"/>
                  </w:pPr>
                  <w:r>
                    <w:rPr>
                      <w:b w:val="true"/>
                    </w:rPr>
                    <w:t xml:space="preserve">Serious adverse event by Preferred Term</w:t>
                  </w:r>
                </w:p>
              </w:tc>
              <w:tc>
                <w:p>
                  <w:pPr>
                    <w:spacing w:after="0"/>
                  </w:pPr>
                  <w:r>
                    <w:t/>
                  </w:r>
                </w:p>
              </w:tc>
              <w:tc>
                <w:p>
                  <w:pPr>
                    <w:spacing w:after="0"/>
                  </w:pPr>
                  <w:r>
                    <w:t/>
                  </w:r>
                </w:p>
              </w:tc>
              <w:tc>
                <w:p>
                  <w:pPr>
                    <w:spacing w:after="0"/>
                  </w:pPr>
                  <w:r>
                    <w:t/>
                  </w:r>
                </w:p>
              </w:tc>
            </w:tr>
            <w:tr>
              <w:tc>
                <w:tcPr>
                  <w:gridSpan w:val="2"/>
                </w:tcPr>
                <w:p>
                  <w:pPr>
                    <w:spacing w:after="0"/>
                    <w:jc w:val="left"/>
                  </w:pPr>
                  <w:r>
                    <w:t xml:space="preserve">      No SAE</w:t>
                  </w:r>
                </w:p>
              </w:tc>
              <w:tc>
                <w:p>
                  <w:pPr>
                    <w:spacing w:after="0"/>
                    <w:jc w:val="center"/>
                  </w:pPr>
                  <w:r>
                    <w:t xml:space="preserve">20 (76.9%)</w:t>
                  </w:r>
                </w:p>
              </w:tc>
              <w:tc>
                <w:p>
                  <w:pPr>
                    <w:spacing w:after="0"/>
                    <w:jc w:val="center"/>
                  </w:pPr>
                  <w:r>
                    <w:t xml:space="preserve">22 (81.5%)</w:t>
                  </w:r>
                </w:p>
              </w:tc>
              <w:tc>
                <w:p>
                  <w:pPr>
                    <w:spacing w:after="0"/>
                    <w:jc w:val="center"/>
                  </w:pPr>
                  <w:r>
                    <w:t xml:space="preserve">42 (79.2%)</w:t>
                  </w:r>
                </w:p>
              </w:tc>
            </w:tr>
            <w:tr>
              <w:tc>
                <w:tcPr>
                  <w:gridSpan w:val="2"/>
                </w:tcPr>
                <w:p>
                  <w:pPr>
                    <w:spacing w:after="0"/>
                    <w:jc w:val="left"/>
                  </w:pPr>
                  <w:r>
                    <w:t xml:space="preserve">      Acute respiratory distress syndrome</w:t>
                  </w:r>
                </w:p>
              </w:tc>
              <w:tc>
                <w:p>
                  <w:pPr>
                    <w:spacing w:after="0"/>
                    <w:jc w:val="center"/>
                  </w:pPr>
                  <w:r>
                    <w:t xml:space="preserve">0 (0.0%)</w:t>
                  </w:r>
                </w:p>
              </w:tc>
              <w:tc>
                <w:p>
                  <w:pPr>
                    <w:spacing w:after="0"/>
                    <w:jc w:val="center"/>
                  </w:pPr>
                  <w:r>
                    <w:t xml:space="preserve">1 (3.7%)</w:t>
                  </w:r>
                </w:p>
              </w:tc>
              <w:tc>
                <w:p>
                  <w:pPr>
                    <w:spacing w:after="0"/>
                    <w:jc w:val="center"/>
                  </w:pPr>
                  <w:r>
                    <w:t xml:space="preserve">1 (1.9%)</w:t>
                  </w:r>
                </w:p>
              </w:tc>
            </w:tr>
            <w:tr>
              <w:tc>
                <w:tcPr>
                  <w:gridSpan w:val="2"/>
                </w:tcPr>
                <w:p>
                  <w:pPr>
                    <w:spacing w:after="0"/>
                    <w:jc w:val="left"/>
                  </w:pPr>
                  <w:r>
                    <w:t xml:space="preserve">      Pneumonia</w:t>
                  </w:r>
                </w:p>
              </w:tc>
              <w:tc>
                <w:p>
                  <w:pPr>
                    <w:spacing w:after="0"/>
                    <w:jc w:val="center"/>
                  </w:pPr>
                  <w:r>
                    <w:t xml:space="preserve">1 (3.8%)</w:t>
                  </w:r>
                </w:p>
              </w:tc>
              <w:tc>
                <w:p>
                  <w:pPr>
                    <w:spacing w:after="0"/>
                    <w:jc w:val="center"/>
                  </w:pPr>
                  <w:r>
                    <w:t xml:space="preserve">1 (3.7%)</w:t>
                  </w:r>
                </w:p>
              </w:tc>
              <w:tc>
                <w:p>
                  <w:pPr>
                    <w:spacing w:after="0"/>
                    <w:jc w:val="center"/>
                  </w:pPr>
                  <w:r>
                    <w:t xml:space="preserve">2 (3.8%)</w:t>
                  </w:r>
                </w:p>
              </w:tc>
            </w:tr>
            <w:tr>
              <w:tc>
                <w:tcPr>
                  <w:gridSpan w:val="2"/>
                </w:tcPr>
                <w:p>
                  <w:pPr>
                    <w:spacing w:after="0"/>
                    <w:jc w:val="left"/>
                  </w:pPr>
                  <w:r>
                    <w:t xml:space="preserve">      Respiratory failure</w:t>
                  </w:r>
                </w:p>
              </w:tc>
              <w:tc>
                <w:p>
                  <w:pPr>
                    <w:spacing w:after="0"/>
                    <w:jc w:val="center"/>
                  </w:pPr>
                  <w:r>
                    <w:t xml:space="preserve">4 (15.4%)</w:t>
                  </w:r>
                </w:p>
              </w:tc>
              <w:tc>
                <w:p>
                  <w:pPr>
                    <w:spacing w:after="0"/>
                    <w:jc w:val="center"/>
                  </w:pPr>
                  <w:r>
                    <w:t xml:space="preserve">3 (11.1%)</w:t>
                  </w:r>
                </w:p>
              </w:tc>
              <w:tc>
                <w:p>
                  <w:pPr>
                    <w:spacing w:after="0"/>
                    <w:jc w:val="center"/>
                  </w:pPr>
                  <w:r>
                    <w:t xml:space="preserve">7 (13.2%)</w:t>
                  </w:r>
                </w:p>
              </w:tc>
            </w:tr>
            <w:tr>
              <w:tc>
                <w:tcPr>
                  <w:gridSpan w:val="2"/>
                </w:tcPr>
                <w:p>
                  <w:pPr>
                    <w:spacing w:after="0"/>
                    <w:jc w:val="left"/>
                  </w:pPr>
                  <w:r>
                    <w:t xml:space="preserve">      Urinary tract infection</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r>
              <w:tc>
                <w:tcPr>
                  <w:gridSpan w:val="2"/>
                </w:tcPr>
                <w:p>
                  <w:pPr>
                    <w:spacing w:after="0"/>
                    <w:jc w:val="left"/>
                  </w:pPr>
                  <w:r>
                    <w:rPr>
                      <w:b w:val="true"/>
                    </w:rPr>
                    <w:t xml:space="preserve">SAEs resulting in death</w:t>
                  </w:r>
                </w:p>
              </w:tc>
              <w:tc>
                <w:p>
                  <w:pPr>
                    <w:spacing w:after="0"/>
                  </w:pPr>
                  <w:r>
                    <w:t/>
                  </w:r>
                </w:p>
              </w:tc>
              <w:tc>
                <w:p>
                  <w:pPr>
                    <w:spacing w:after="0"/>
                  </w:pPr>
                  <w:r>
                    <w:t/>
                  </w:r>
                </w:p>
              </w:tc>
              <w:tc>
                <w:p>
                  <w:pPr>
                    <w:spacing w:after="0"/>
                  </w:pPr>
                  <w:r>
                    <w:t/>
                  </w:r>
                </w:p>
              </w:tc>
            </w:tr>
            <w:tr>
              <w:tc>
                <w:tcPr>
                  <w:gridSpan w:val="2"/>
                </w:tcPr>
                <w:p>
                  <w:pPr>
                    <w:spacing w:after="0"/>
                    <w:jc w:val="left"/>
                  </w:pPr>
                  <w:r>
                    <w:t xml:space="preserve">      Not resulted in death</w:t>
                  </w:r>
                </w:p>
              </w:tc>
              <w:tc>
                <w:p>
                  <w:pPr>
                    <w:spacing w:after="0"/>
                    <w:jc w:val="center"/>
                  </w:pPr>
                  <w:r>
                    <w:t xml:space="preserve">25 (96.2%)</w:t>
                  </w:r>
                </w:p>
              </w:tc>
              <w:tc>
                <w:p>
                  <w:pPr>
                    <w:spacing w:after="0"/>
                    <w:jc w:val="center"/>
                  </w:pPr>
                  <w:r>
                    <w:t xml:space="preserve">26 (96.3%)</w:t>
                  </w:r>
                </w:p>
              </w:tc>
              <w:tc>
                <w:p>
                  <w:pPr>
                    <w:spacing w:after="0"/>
                    <w:jc w:val="center"/>
                  </w:pPr>
                  <w:r>
                    <w:t xml:space="preserve">51 (96.2%)</w:t>
                  </w:r>
                </w:p>
              </w:tc>
            </w:tr>
            <w:tr>
              <w:tc>
                <w:tcPr>
                  <w:gridSpan w:val="2"/>
                </w:tcPr>
                <w:p>
                  <w:pPr>
                    <w:spacing w:after="0"/>
                    <w:jc w:val="left"/>
                  </w:pPr>
                  <w:r>
                    <w:t xml:space="preserve">      Respiratory failure</w:t>
                  </w:r>
                </w:p>
              </w:tc>
              <w:tc>
                <w:p>
                  <w:pPr>
                    <w:spacing w:after="0"/>
                    <w:jc w:val="center"/>
                  </w:pPr>
                  <w:r>
                    <w:t xml:space="preserve">1 (3.8%)</w:t>
                  </w:r>
                </w:p>
              </w:tc>
              <w:tc>
                <w:p>
                  <w:pPr>
                    <w:spacing w:after="0"/>
                    <w:jc w:val="center"/>
                  </w:pPr>
                  <w:r>
                    <w:t xml:space="preserve">1 (3.7%)</w:t>
                  </w:r>
                </w:p>
              </w:tc>
              <w:tc>
                <w:p>
                  <w:pPr>
                    <w:spacing w:after="0"/>
                    <w:jc w:val="center"/>
                  </w:pPr>
                  <w:r>
                    <w:t xml:space="preserve">2 (3.8%)</w:t>
                  </w:r>
                </w:p>
              </w:tc>
            </w:tr>
            <w:tr>
              <w:tc>
                <w:tcPr>
                  <w:gridSpan w:val="2"/>
                </w:tcPr>
                <w:p>
                  <w:pPr>
                    <w:spacing w:after="0"/>
                    <w:jc w:val="left"/>
                  </w:pPr>
                  <w:r>
                    <w:rPr>
                      <w:b w:val="true"/>
                    </w:rPr>
                    <w:t xml:space="preserve">SUSAR</w:t>
                  </w:r>
                </w:p>
              </w:tc>
              <w:tc>
                <w:p>
                  <w:pPr>
                    <w:spacing w:after="0"/>
                  </w:pPr>
                  <w:r>
                    <w:t/>
                  </w:r>
                </w:p>
              </w:tc>
              <w:tc>
                <w:p>
                  <w:pPr>
                    <w:spacing w:after="0"/>
                  </w:pPr>
                  <w:r>
                    <w:t/>
                  </w:r>
                </w:p>
              </w:tc>
              <w:tc>
                <w:p>
                  <w:pPr>
                    <w:spacing w:after="0"/>
                  </w:pPr>
                  <w:r>
                    <w:t/>
                  </w:r>
                </w:p>
              </w:tc>
            </w:tr>
            <w:tr>
              <w:tc>
                <w:tcPr>
                  <w:gridSpan w:val="2"/>
                </w:tcPr>
                <w:p>
                  <w:pPr>
                    <w:spacing w:after="0"/>
                    <w:jc w:val="left"/>
                  </w:pPr>
                  <w:r>
                    <w:t xml:space="preserve">      No SUSAR (expected SAE)</w:t>
                  </w:r>
                </w:p>
              </w:tc>
              <w:tc>
                <w:p>
                  <w:pPr>
                    <w:spacing w:after="0"/>
                    <w:jc w:val="center"/>
                  </w:pPr>
                  <w:r>
                    <w:t xml:space="preserve">25 (96.2%)</w:t>
                  </w:r>
                </w:p>
              </w:tc>
              <w:tc>
                <w:p>
                  <w:pPr>
                    <w:spacing w:after="0"/>
                    <w:jc w:val="center"/>
                  </w:pPr>
                  <w:r>
                    <w:t xml:space="preserve">27 (100.0%)</w:t>
                  </w:r>
                </w:p>
              </w:tc>
              <w:tc>
                <w:p>
                  <w:pPr>
                    <w:spacing w:after="0"/>
                    <w:jc w:val="center"/>
                  </w:pPr>
                  <w:r>
                    <w:t xml:space="preserve">52 (98.1%)</w:t>
                  </w:r>
                </w:p>
              </w:tc>
            </w:tr>
            <w:tr>
              <w:tc>
                <w:tcPr>
                  <w:gridSpan w:val="2"/>
                </w:tcPr>
                <w:p>
                  <w:pPr>
                    <w:spacing w:after="0"/>
                    <w:jc w:val="left"/>
                  </w:pPr>
                  <w:r>
                    <w:t xml:space="preserve">      Urinary tract infection</w:t>
                  </w:r>
                </w:p>
              </w:tc>
              <w:tc>
                <w:p>
                  <w:pPr>
                    <w:spacing w:after="0"/>
                    <w:jc w:val="center"/>
                  </w:pPr>
                  <w:r>
                    <w:t xml:space="preserve">1 (3.8%)</w:t>
                  </w:r>
                </w:p>
              </w:tc>
              <w:tc>
                <w:p>
                  <w:pPr>
                    <w:spacing w:after="0"/>
                    <w:jc w:val="center"/>
                  </w:pPr>
                  <w:r>
                    <w:t xml:space="preserve">0 (0.0%)</w:t>
                  </w:r>
                </w:p>
              </w:tc>
              <w:tc>
                <w:p>
                  <w:pPr>
                    <w:spacing w:after="0"/>
                    <w:jc w:val="center"/>
                  </w:pPr>
                  <w:r>
                    <w:t xml:space="preserve">1 (1.9%)</w:t>
                  </w:r>
                </w:p>
              </w:tc>
            </w:tr>
          </w:tbl>
          <w:p>
            <w:pPr>
              <w:spacing w:after="0"/>
            </w:pPr>
            <w:r>
              <w:t/>
            </w:r>
          </w:p>
        </w:tc>
      </w:tr>
    </w:tbl>
    <w:p>
      <w:r>
        <w:t/>
      </w:r>
    </w:p>
    <w:p>
      <w:pPr>
        <w:sectPr>
          <w:type w:val="continuous"/>
          <w:pgSz w:w="11907" w:h="16839" w:code="9"/>
          <w:pgMar w:top="1440" w:right="1440" w:bottom="1440" w:left="1440"/>
          <w:pgNumType w:fmt="decimal"/>
        </w:sectPr>
      </w:pPr>
    </w:p>
    <w:p>
      <w:pPr>
        <w:pStyle w:val="Heading1"/>
      </w:pPr>
      <w:r>
        <w:t/>
      </w:r>
      <w:r>
        <w:t xml:space="preserve"/>
      </w:r>
      <w:r>
        <w:t xml:space="preserve">5.       Effect of hydroxychloroquine on viral load</w:t>
      </w:r>
    </w:p>
    <w:p>
      <w:pPr>
        <w:pStyle w:val="Heading2"/>
      </w:pPr>
      <w:r>
        <w:t/>
      </w:r>
      <w:r>
        <w:t xml:space="preserve"/>
      </w:r>
      <w:r>
        <w:t xml:space="preserve">5.1. Hypothesis to be tested</w:t>
      </w:r>
    </w:p>
    <w:p>
      <w:r>
        <w:t/>
      </w:r>
      <w:r>
        <w:t xml:space="preserve">The primary null hypothesis is that there is no difference in the slope of the viral load from randomisation to 48 and 96 hours between the two treatment regimes.</w:t>
      </w:r>
    </w:p>
    <w:p>
      <w:pPr>
        <w:pStyle w:val="Heading2"/>
      </w:pPr>
      <w:r>
        <w:t/>
      </w:r>
      <w:r>
        <w:t xml:space="preserve"/>
      </w:r>
      <w:r>
        <w:t xml:space="preserve">5.2. Description of the viral load data</w:t>
      </w:r>
    </w:p>
    <w:p>
      <w:pPr>
        <w:sectPr>
          <w:type w:val="continuous"/>
          <w:pgSz w:w="11907" w:h="16839" w:code="9"/>
          <w:pgMar w:top="1440" w:right="1440" w:bottom="1440" w:left="1440"/>
          <w:pgNumType w:fmt="decimal"/>
        </w:sectPr>
      </w:pPr>
    </w:p>
    <w:p>
      <w:r>
        <w:t/>
      </w:r>
      <w:r>
        <w:rPr>
          <w:b w:val="true"/>
        </w:rPr>
        <w:t xml:space="preserve">Table 7. Description of viral load overall and by study time point</w:t>
      </w:r>
    </w:p>
    <w:tbl>
      <w:tblPr>
        <w:tblStyle w:val="TableGrid"/>
        <w:tblCellSpacing w:w="14" w:type="dxa"/>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9360"/>
      </w:tblGrid>
      <w:tr>
        <w:tc>
          <w:tcPr>
            <w:tcW w:w="9360" w:type="dxa"/>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Pr>
            <w:tblGrid>
              <w:gridCol w:w="1337"/>
              <w:gridCol w:w="1337"/>
              <w:gridCol w:w="1337"/>
              <w:gridCol w:w="1337"/>
              <w:gridCol w:w="1337"/>
              <w:gridCol w:w="1337"/>
              <w:gridCol w:w="1337"/>
            </w:tblGrid>
            <w:tr>
              <w:tc>
                <w:tcPr>
                  <w:tcW w:w="2674" w:type="dxa"/>
                  <w:gridSpan w:val="2"/>
                  <w:tcBorders>
                    <w:top w:val="single" w:color="000000"/>
                  </w:tcBorders>
                </w:tcPr>
                <w:p>
                  <w:pPr>
                    <w:spacing w:after="0"/>
                    <w:jc w:val="left"/>
                  </w:pPr>
                  <w:r>
                    <w:t xml:space="preserve"> </w:t>
                  </w:r>
                </w:p>
              </w:tc>
              <w:tc>
                <w:tcPr>
                  <w:tcW w:w="1337" w:type="dxa"/>
                  <w:tcBorders>
                    <w:top w:val="single" w:color="000000"/>
                  </w:tcBorders>
                  <w:vAlign w:val="center"/>
                </w:tcPr>
                <w:p>
                  <w:pPr>
                    <w:spacing w:after="0"/>
                    <w:jc w:val="center"/>
                  </w:pPr>
                  <w:r>
                    <w:t xml:space="preserve">Randomisation</w:t>
                  </w:r>
                </w:p>
              </w:tc>
              <w:tc>
                <w:tcPr>
                  <w:tcW w:w="1337" w:type="dxa"/>
                  <w:tcBorders>
                    <w:top w:val="single" w:color="000000"/>
                  </w:tcBorders>
                  <w:vAlign w:val="center"/>
                </w:tcPr>
                <w:p>
                  <w:pPr>
                    <w:spacing w:after="0"/>
                    <w:jc w:val="center"/>
                  </w:pPr>
                  <w:r>
                    <w:t xml:space="preserve">48 hours</w:t>
                  </w:r>
                </w:p>
              </w:tc>
              <w:tc>
                <w:tcPr>
                  <w:tcW w:w="1337" w:type="dxa"/>
                  <w:tcBorders>
                    <w:top w:val="single" w:color="000000"/>
                  </w:tcBorders>
                  <w:vAlign w:val="center"/>
                </w:tcPr>
                <w:p>
                  <w:pPr>
                    <w:spacing w:after="0"/>
                    <w:jc w:val="center"/>
                  </w:pPr>
                  <w:r>
                    <w:t xml:space="preserve">96 hours</w:t>
                  </w:r>
                </w:p>
              </w:tc>
              <w:tc>
                <w:tcPr>
                  <w:tcW w:w="1337" w:type="dxa"/>
                  <w:tcBorders>
                    <w:top w:val="single" w:color="000000"/>
                  </w:tcBorders>
                  <w:vAlign w:val="center"/>
                </w:tcPr>
                <w:p>
                  <w:pPr>
                    <w:spacing w:after="0"/>
                    <w:jc w:val="center"/>
                  </w:pPr>
                  <w:r>
                    <w:t xml:space="preserve">144 hours</w:t>
                  </w:r>
                </w:p>
              </w:tc>
              <w:tc>
                <w:tcPr>
                  <w:tcW w:w="1337" w:type="dxa"/>
                  <w:tcBorders>
                    <w:top w:val="single" w:color="000000"/>
                  </w:tcBorders>
                  <w:vAlign w:val="center"/>
                </w:tcPr>
                <w:p>
                  <w:pPr>
                    <w:spacing w:after="0"/>
                    <w:jc w:val="center"/>
                  </w:pPr>
                  <w:r>
                    <w:t xml:space="preserve">Total</w:t>
                  </w:r>
                </w:p>
              </w:tc>
            </w:tr>
            <w:tr>
              <w:tc>
                <w:tcPr>
                  <w:tcW w:w="2674" w:type="dxa"/>
                  <w:gridSpan w:val="2"/>
                  <w:tcBorders>
                    <w:bottom w:val="single" w:color="000000"/>
                  </w:tcBorders>
                </w:tcPr>
                <w:p>
                  <w:pPr>
                    <w:spacing w:after="0"/>
                    <w:jc w:val="left"/>
                  </w:pPr>
                  <w:r>
                    <w:t xml:space="preserve"> </w:t>
                  </w:r>
                </w:p>
              </w:tc>
              <w:tc>
                <w:tcPr>
                  <w:tcW w:w="1337" w:type="dxa"/>
                  <w:tcBorders>
                    <w:bottom w:val="single" w:color="000000"/>
                  </w:tcBorders>
                  <w:vAlign w:val="center"/>
                </w:tcPr>
                <w:p>
                  <w:pPr>
                    <w:spacing w:after="0"/>
                    <w:jc w:val="center"/>
                  </w:pPr>
                  <w:r>
                    <w:t xml:space="preserve">(N = 52)</w:t>
                  </w:r>
                </w:p>
              </w:tc>
              <w:tc>
                <w:tcPr>
                  <w:tcW w:w="1337" w:type="dxa"/>
                  <w:tcBorders>
                    <w:bottom w:val="single" w:color="000000"/>
                  </w:tcBorders>
                  <w:vAlign w:val="center"/>
                </w:tcPr>
                <w:p>
                  <w:pPr>
                    <w:spacing w:after="0"/>
                    <w:jc w:val="center"/>
                  </w:pPr>
                  <w:r>
                    <w:t xml:space="preserve">(N = 52)</w:t>
                  </w:r>
                </w:p>
              </w:tc>
              <w:tc>
                <w:tcPr>
                  <w:tcW w:w="1337" w:type="dxa"/>
                  <w:tcBorders>
                    <w:bottom w:val="single" w:color="000000"/>
                  </w:tcBorders>
                  <w:vAlign w:val="center"/>
                </w:tcPr>
                <w:p>
                  <w:pPr>
                    <w:spacing w:after="0"/>
                    <w:jc w:val="center"/>
                  </w:pPr>
                  <w:r>
                    <w:t xml:space="preserve">(N = 32)</w:t>
                  </w:r>
                </w:p>
              </w:tc>
              <w:tc>
                <w:tcPr>
                  <w:tcW w:w="1337" w:type="dxa"/>
                  <w:tcBorders>
                    <w:bottom w:val="single" w:color="000000"/>
                  </w:tcBorders>
                  <w:vAlign w:val="center"/>
                </w:tcPr>
                <w:p>
                  <w:pPr>
                    <w:spacing w:after="0"/>
                    <w:jc w:val="center"/>
                  </w:pPr>
                  <w:r>
                    <w:t xml:space="preserve">(N = 18)</w:t>
                  </w:r>
                </w:p>
              </w:tc>
              <w:tc>
                <w:tcPr>
                  <w:tcW w:w="1337" w:type="dxa"/>
                  <w:tcBorders>
                    <w:bottom w:val="single" w:color="000000"/>
                  </w:tcBorders>
                  <w:vAlign w:val="center"/>
                </w:tcPr>
                <w:p>
                  <w:pPr>
                    <w:spacing w:after="0"/>
                    <w:jc w:val="center"/>
                  </w:pPr>
                  <w:r>
                    <w:t xml:space="preserve">(N = 154)</w:t>
                  </w:r>
                </w:p>
              </w:tc>
            </w:tr>
          </w:tbl>
          <w:p>
            <w:pPr>
              <w:spacing w:after="0"/>
            </w:pPr>
            <w:r>
              <w:t/>
            </w:r>
          </w:p>
        </w:tc>
      </w:tr>
      <w:tr>
        <w:tc>
          <w:tcPr>
            <w:tcW w:w="9360" w:type="dxa"/>
            <w:tcBorders>
              <w:bottom w:val="single" w:color="000000"/>
            </w:tcBorders>
          </w:tcPr>
          <w:tbl>
            <w:tblPr>
              <w:tblStyle w:val="TableGrid"/>
              <w:tblW w:w="5000" w:type="pct"/>
              <w:tblBorders>
                <w:top w:val="nil" w:color="000000" w:shadow="false"/>
                <w:left w:val="nil" w:color="000000" w:shadow="false"/>
                <w:bottom w:val="nil" w:color="000000" w:shadow="false"/>
                <w:right w:val="nil" w:color="000000" w:shadow="false"/>
                <w:insideH w:val="nil" w:color="000000" w:shadow="false"/>
                <w:insideV w:val="nil" w:color="000000" w:shadow="false"/>
              </w:tblBorders>
              <w:tblLayout w:type="fixed"/>
              <w:tblCellMar>
                <w:left w:w="21" w:type="dxa"/>
                <w:right w:w="21" w:type="dxa"/>
              </w:tblCellMar>
            </w:tblPr>
            <w:tblGrid>
              <w:gridCol w:w="1337"/>
              <w:gridCol w:w="1337"/>
              <w:gridCol w:w="1337"/>
              <w:gridCol w:w="1337"/>
              <w:gridCol w:w="1337"/>
              <w:gridCol w:w="1337"/>
              <w:gridCol w:w="1337"/>
            </w:tblGrid>
            <w:tr>
              <w:tc>
                <w:tcPr>
                  <w:tcW w:w="2674" w:type="dxa"/>
                  <w:gridSpan w:val="2"/>
                </w:tcPr>
                <w:p>
                  <w:pPr>
                    <w:spacing w:after="0"/>
                    <w:jc w:val="left"/>
                  </w:pPr>
                  <w:r>
                    <w:rPr>
                      <w:b w:val="true"/>
                    </w:rPr>
                    <w:t xml:space="preserve">Viral load in RNA copies/ml</w:t>
                  </w:r>
                </w:p>
              </w:tc>
              <w:tc>
                <w:tcPr>
                  <w:tcW w:w="1337" w:type="dxa"/>
                  <w:vAlign w:val="bottom"/>
                </w:tcPr>
                <w:p>
                  <w:pPr>
                    <w:spacing w:after="0"/>
                    <w:jc w:val="left"/>
                  </w:pPr>
                  <w:r>
                    <w:t xml:space="preserve"> </w:t>
                  </w:r>
                </w:p>
              </w:tc>
              <w:tc>
                <w:tcPr>
                  <w:tcW w:w="1337" w:type="dxa"/>
                  <w:vAlign w:val="bottom"/>
                </w:tcPr>
                <w:p>
                  <w:pPr>
                    <w:spacing w:after="0"/>
                    <w:jc w:val="left"/>
                  </w:pPr>
                  <w:r>
                    <w:t xml:space="preserve"> </w:t>
                  </w:r>
                </w:p>
              </w:tc>
              <w:tc>
                <w:tcPr>
                  <w:tcW w:w="1337" w:type="dxa"/>
                  <w:vAlign w:val="bottom"/>
                </w:tcPr>
                <w:p>
                  <w:pPr>
                    <w:spacing w:after="0"/>
                    <w:jc w:val="left"/>
                  </w:pPr>
                  <w:r>
                    <w:t xml:space="preserve"> </w:t>
                  </w:r>
                </w:p>
              </w:tc>
              <w:tc>
                <w:tcPr>
                  <w:tcW w:w="1337" w:type="dxa"/>
                  <w:vAlign w:val="bottom"/>
                </w:tcPr>
                <w:p>
                  <w:pPr>
                    <w:spacing w:after="0"/>
                    <w:jc w:val="left"/>
                  </w:pPr>
                  <w:r>
                    <w:t xml:space="preserve"> </w:t>
                  </w:r>
                </w:p>
              </w:tc>
              <w:tc>
                <w:tcPr>
                  <w:tcW w:w="1337" w:type="dxa"/>
                </w:tcPr>
                <w:p>
                  <w:pPr>
                    <w:spacing w:after="0"/>
                  </w:pPr>
                </w:p>
              </w:tc>
            </w:tr>
            <w:tr>
              <w:tc>
                <w:tcPr>
                  <w:gridSpan w:val="2"/>
                </w:tcPr>
                <w:p>
                  <w:pPr>
                    <w:spacing w:after="0"/>
                    <w:jc w:val="left"/>
                  </w:pPr>
                  <w:r>
                    <w:t xml:space="preserve">      Mean (SD)</w:t>
                  </w:r>
                </w:p>
              </w:tc>
              <w:tc>
                <w:p>
                  <w:pPr>
                    <w:spacing w:after="0"/>
                    <w:jc w:val="center"/>
                  </w:pPr>
                  <w:r>
                    <w:t xml:space="preserve">5.76e+07 (3.69e+08)</w:t>
                  </w:r>
                </w:p>
              </w:tc>
              <w:tc>
                <w:p>
                  <w:pPr>
                    <w:spacing w:after="0"/>
                    <w:jc w:val="center"/>
                  </w:pPr>
                  <w:r>
                    <w:t xml:space="preserve">1.61e+07 (5.28e+07)</w:t>
                  </w:r>
                </w:p>
              </w:tc>
              <w:tc>
                <w:p>
                  <w:pPr>
                    <w:spacing w:after="0"/>
                    <w:jc w:val="center"/>
                  </w:pPr>
                  <w:r>
                    <w:t xml:space="preserve">1.58e+06 (4.93e+06)</w:t>
                  </w:r>
                </w:p>
              </w:tc>
              <w:tc>
                <w:p>
                  <w:pPr>
                    <w:spacing w:after="0"/>
                    <w:jc w:val="center"/>
                  </w:pPr>
                  <w:r>
                    <w:t xml:space="preserve">1.64e+06 (2.71e+06)</w:t>
                  </w:r>
                </w:p>
              </w:tc>
              <w:tc>
                <w:p>
                  <w:pPr>
                    <w:spacing w:after="0"/>
                    <w:jc w:val="center"/>
                  </w:pPr>
                  <w:r>
                    <w:t xml:space="preserve">2.52e+07 (2.15e+08)</w:t>
                  </w:r>
                </w:p>
              </w:tc>
            </w:tr>
            <w:tr>
              <w:tc>
                <w:tcPr>
                  <w:gridSpan w:val="2"/>
                </w:tcPr>
                <w:p>
                  <w:pPr>
                    <w:spacing w:after="0"/>
                    <w:jc w:val="left"/>
                  </w:pPr>
                  <w:r>
                    <w:t xml:space="preserve">      Median (Q1, Q3)</w:t>
                  </w:r>
                </w:p>
              </w:tc>
              <w:tc>
                <w:p>
                  <w:pPr>
                    <w:spacing w:after="0"/>
                    <w:jc w:val="center"/>
                  </w:pPr>
                  <w:r>
                    <w:t xml:space="preserve">40008.0 (1180.9, 1245751.4)</w:t>
                  </w:r>
                </w:p>
              </w:tc>
              <w:tc>
                <w:p>
                  <w:pPr>
                    <w:spacing w:after="0"/>
                    <w:jc w:val="center"/>
                  </w:pPr>
                  <w:r>
                    <w:t xml:space="preserve">61123.2 (207.1, 4057813.7)</w:t>
                  </w:r>
                </w:p>
              </w:tc>
              <w:tc>
                <w:p>
                  <w:pPr>
                    <w:spacing w:after="0"/>
                    <w:jc w:val="center"/>
                  </w:pPr>
                  <w:r>
                    <w:t xml:space="preserve">32485.4 (2701.4, 611850.0)</w:t>
                  </w:r>
                </w:p>
              </w:tc>
              <w:tc>
                <w:p>
                  <w:pPr>
                    <w:spacing w:after="0"/>
                    <w:jc w:val="center"/>
                  </w:pPr>
                  <w:r>
                    <w:t xml:space="preserve">48342.8 (2615.7, 2504671.5)</w:t>
                  </w:r>
                </w:p>
              </w:tc>
              <w:tc>
                <w:p>
                  <w:pPr>
                    <w:spacing w:after="0"/>
                    <w:jc w:val="center"/>
                  </w:pPr>
                  <w:r>
                    <w:t xml:space="preserve">46695.7 (1288.2, 1748575.5)</w:t>
                  </w:r>
                </w:p>
              </w:tc>
            </w:tr>
            <w:tr>
              <w:tc>
                <w:tcPr>
                  <w:gridSpan w:val="2"/>
                </w:tcPr>
                <w:p>
                  <w:pPr>
                    <w:spacing w:after="0"/>
                    <w:jc w:val="left"/>
                  </w:pPr>
                  <w:r>
                    <w:t xml:space="preserve">      Min, Max</w:t>
                  </w:r>
                </w:p>
              </w:tc>
              <w:tc>
                <w:p>
                  <w:pPr>
                    <w:spacing w:after="0"/>
                    <w:jc w:val="center"/>
                  </w:pPr>
                  <w:r>
                    <w:t xml:space="preserve">0.0, 2.6e+09</w:t>
                  </w:r>
                </w:p>
              </w:tc>
              <w:tc>
                <w:p>
                  <w:pPr>
                    <w:spacing w:after="0"/>
                    <w:jc w:val="center"/>
                  </w:pPr>
                  <w:r>
                    <w:t xml:space="preserve">0.0, 2.5e+08</w:t>
                  </w:r>
                </w:p>
              </w:tc>
              <w:tc>
                <w:p>
                  <w:pPr>
                    <w:spacing w:after="0"/>
                    <w:jc w:val="center"/>
                  </w:pPr>
                  <w:r>
                    <w:t xml:space="preserve">0.0, 2.7e+07</w:t>
                  </w:r>
                </w:p>
              </w:tc>
              <w:tc>
                <w:p>
                  <w:pPr>
                    <w:spacing w:after="0"/>
                    <w:jc w:val="center"/>
                  </w:pPr>
                  <w:r>
                    <w:t xml:space="preserve">0.0, 8404766.8</w:t>
                  </w:r>
                </w:p>
              </w:tc>
              <w:tc>
                <w:p>
                  <w:pPr>
                    <w:spacing w:after="0"/>
                    <w:jc w:val="center"/>
                  </w:pPr>
                  <w:r>
                    <w:t xml:space="preserve">0.0, 2.6e+09</w:t>
                  </w:r>
                </w:p>
              </w:tc>
            </w:tr>
            <w:tr>
              <w:tc>
                <w:tcPr>
                  <w:gridSpan w:val="2"/>
                </w:tcPr>
                <w:p>
                  <w:pPr>
                    <w:spacing w:after="0"/>
                    <w:jc w:val="left"/>
                  </w:pPr>
                  <w:r>
                    <w:rPr>
                      <w:b w:val="true"/>
                    </w:rPr>
                    <w:t xml:space="preserve">Viral load log10 in RNA copies/ml</w:t>
                  </w:r>
                </w:p>
              </w:tc>
              <w:tc>
                <w:p>
                  <w:pPr>
                    <w:spacing w:after="0"/>
                  </w:pPr>
                  <w:r>
                    <w:t/>
                  </w:r>
                </w:p>
              </w:tc>
              <w:tc>
                <w:p>
                  <w:pPr>
                    <w:spacing w:after="0"/>
                  </w:pPr>
                  <w:r>
                    <w:t/>
                  </w:r>
                </w:p>
              </w:tc>
              <w:tc>
                <w:p>
                  <w:pPr>
                    <w:spacing w:after="0"/>
                  </w:pPr>
                  <w:r>
                    <w:t/>
                  </w:r>
                </w:p>
              </w:tc>
              <w:tc>
                <w:p>
                  <w:pPr>
                    <w:spacing w:after="0"/>
                  </w:pPr>
                  <w:r>
                    <w:t/>
                  </w:r>
                </w:p>
              </w:tc>
              <w:tc>
                <w:p>
                  <w:pPr>
                    <w:spacing w:after="0"/>
                  </w:pPr>
                  <w:r>
                    <w:t/>
                  </w:r>
                </w:p>
              </w:tc>
            </w:tr>
            <w:tr>
              <w:tc>
                <w:tcPr>
                  <w:gridSpan w:val="2"/>
                </w:tcPr>
                <w:p>
                  <w:pPr>
                    <w:spacing w:after="0"/>
                    <w:jc w:val="left"/>
                  </w:pPr>
                  <w:r>
                    <w:t xml:space="preserve">      Mean (SD)</w:t>
                  </w:r>
                </w:p>
              </w:tc>
              <w:tc>
                <w:p>
                  <w:pPr>
                    <w:spacing w:after="0"/>
                    <w:jc w:val="center"/>
                  </w:pPr>
                  <w:r>
                    <w:t xml:space="preserve">4.55 (2.09)</w:t>
                  </w:r>
                </w:p>
              </w:tc>
              <w:tc>
                <w:p>
                  <w:pPr>
                    <w:spacing w:after="0"/>
                    <w:jc w:val="center"/>
                  </w:pPr>
                  <w:r>
                    <w:t xml:space="preserve">4.41 (2.57)</w:t>
                  </w:r>
                </w:p>
              </w:tc>
              <w:tc>
                <w:p>
                  <w:pPr>
                    <w:spacing w:after="0"/>
                    <w:jc w:val="center"/>
                  </w:pPr>
                  <w:r>
                    <w:t xml:space="preserve">4.20 (2.18)</w:t>
                  </w:r>
                </w:p>
              </w:tc>
              <w:tc>
                <w:p>
                  <w:pPr>
                    <w:spacing w:after="0"/>
                    <w:jc w:val="center"/>
                  </w:pPr>
                  <w:r>
                    <w:t xml:space="preserve">4.55 (2.13)</w:t>
                  </w:r>
                </w:p>
              </w:tc>
              <w:tc>
                <w:p>
                  <w:pPr>
                    <w:spacing w:after="0"/>
                    <w:jc w:val="center"/>
                  </w:pPr>
                  <w:r>
                    <w:t xml:space="preserve">4.43 (2.27)</w:t>
                  </w:r>
                </w:p>
              </w:tc>
            </w:tr>
            <w:tr>
              <w:tc>
                <w:tcPr>
                  <w:gridSpan w:val="2"/>
                </w:tcPr>
                <w:p>
                  <w:pPr>
                    <w:spacing w:after="0"/>
                    <w:jc w:val="left"/>
                  </w:pPr>
                  <w:r>
                    <w:t xml:space="preserve">      Median (Q1, Q3)</w:t>
                  </w:r>
                </w:p>
              </w:tc>
              <w:tc>
                <w:p>
                  <w:pPr>
                    <w:spacing w:after="0"/>
                    <w:jc w:val="center"/>
                  </w:pPr>
                  <w:r>
                    <w:t xml:space="preserve">4.6 (3.1, 6.1)</w:t>
                  </w:r>
                </w:p>
              </w:tc>
              <w:tc>
                <w:p>
                  <w:pPr>
                    <w:spacing w:after="0"/>
                    <w:jc w:val="center"/>
                  </w:pPr>
                  <w:r>
                    <w:t xml:space="preserve">4.8 (2.3, 6.6)</w:t>
                  </w:r>
                </w:p>
              </w:tc>
              <w:tc>
                <w:p>
                  <w:pPr>
                    <w:spacing w:after="0"/>
                    <w:jc w:val="center"/>
                  </w:pPr>
                  <w:r>
                    <w:t xml:space="preserve">4.5 (3.4, 5.8)</w:t>
                  </w:r>
                </w:p>
              </w:tc>
              <w:tc>
                <w:p>
                  <w:pPr>
                    <w:spacing w:after="0"/>
                    <w:jc w:val="center"/>
                  </w:pPr>
                  <w:r>
                    <w:t xml:space="preserve">4.7 (3.4, 6.4)</w:t>
                  </w:r>
                </w:p>
              </w:tc>
              <w:tc>
                <w:p>
                  <w:pPr>
                    <w:spacing w:after="0"/>
                    <w:jc w:val="center"/>
                  </w:pPr>
                  <w:r>
                    <w:t xml:space="preserve">4.7 (3.1, 6.2)</w:t>
                  </w:r>
                </w:p>
              </w:tc>
            </w:tr>
            <w:tr>
              <w:tc>
                <w:tcPr>
                  <w:gridSpan w:val="2"/>
                </w:tcPr>
                <w:p>
                  <w:pPr>
                    <w:spacing w:after="0"/>
                    <w:jc w:val="left"/>
                  </w:pPr>
                  <w:r>
                    <w:t xml:space="preserve">      Min, Max</w:t>
                  </w:r>
                </w:p>
              </w:tc>
              <w:tc>
                <w:p>
                  <w:pPr>
                    <w:spacing w:after="0"/>
                    <w:jc w:val="center"/>
                  </w:pPr>
                  <w:r>
                    <w:t xml:space="preserve">0.0, 9.4</w:t>
                  </w:r>
                </w:p>
              </w:tc>
              <w:tc>
                <w:p>
                  <w:pPr>
                    <w:spacing w:after="0"/>
                    <w:jc w:val="center"/>
                  </w:pPr>
                  <w:r>
                    <w:t xml:space="preserve">0.0, 8.4</w:t>
                  </w:r>
                </w:p>
              </w:tc>
              <w:tc>
                <w:p>
                  <w:pPr>
                    <w:spacing w:after="0"/>
                    <w:jc w:val="center"/>
                  </w:pPr>
                  <w:r>
                    <w:t xml:space="preserve">0.0, 7.4</w:t>
                  </w:r>
                </w:p>
              </w:tc>
              <w:tc>
                <w:p>
                  <w:pPr>
                    <w:spacing w:after="0"/>
                    <w:jc w:val="center"/>
                  </w:pPr>
                  <w:r>
                    <w:t xml:space="preserve">0.0, 6.9</w:t>
                  </w:r>
                </w:p>
              </w:tc>
              <w:tc>
                <w:p>
                  <w:pPr>
                    <w:spacing w:after="0"/>
                    <w:jc w:val="center"/>
                  </w:pPr>
                  <w:r>
                    <w:t xml:space="preserve">0.0, 9.4</w:t>
                  </w:r>
                </w:p>
              </w:tc>
            </w:tr>
          </w:tbl>
          <w:p>
            <w:pPr>
              <w:spacing w:after="0"/>
            </w:pPr>
            <w:r>
              <w:t/>
            </w:r>
          </w:p>
        </w:tc>
      </w:tr>
    </w:tbl>
    <w:p>
      <w:r>
        <w:t/>
      </w:r>
    </w:p>
    <w:p>
      <w:pPr>
        <w:sectPr>
          <w:type w:val="continuous"/>
          <w:pgSz w:w="11907" w:h="16839" w:code="9"/>
          <w:pgMar w:top="1440" w:right="1440" w:bottom="1440" w:left="1440"/>
          <w:pgNumType w:fmt="decimal"/>
        </w:sectPr>
      </w:pPr>
    </w:p>
    <w:p>
      <w:pPr>
        <w:pStyle w:val="Heading2"/>
      </w:pPr>
      <w:r>
        <w:t/>
      </w:r>
      <w:r>
        <w:t xml:space="preserve"/>
      </w:r>
      <w:r>
        <w:t xml:space="preserve">5.3. Results from modelling of the treatment effect in the FAS (N=51)</w:t>
      </w:r>
    </w:p>
    <w:p>
      <w:r>
        <w:t/>
      </w:r>
      <w:r>
        <w:t xml:space="preserve">Model: The primary endpoint (slope of the viral load (log10) from baseline to 48h and 96 hours post-randomisation) was analysed using a mixed model with fixed and random intercept and slope.</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8. Model results</w:t>
            </w:r>
          </w:p>
        </w:tc>
      </w:tr>
      <w:tr>
        <w:tc>
          <w:tcPr>
            <w:tcW w:w="1289" w:type="dxa"/>
            <w:tcBorders>
              <w:top w:val="single" w:color="000000"/>
              <w:bottom w:val="single" w:color="000000"/>
              <w:right w:val="single" w:color="000000"/>
            </w:tcBorders>
          </w:tcPr>
          <w:p>
            <w:pPr>
              <w:spacing w:after="0"/>
              <w:jc w:val="right"/>
            </w:pPr>
            <w:r>
              <w:t xml:space="preserve">log_viralload</w:t>
            </w:r>
          </w:p>
        </w:tc>
        <w:tc>
          <w:tcPr>
            <w:tcW w:w="1289" w:type="dxa"/>
            <w:tcBorders>
              <w:top w:val="single" w:color="000000"/>
              <w:left w:val="single" w:color="000000"/>
              <w:bottom w:val="single" w:color="000000"/>
            </w:tcBorders>
          </w:tcPr>
          <w:p>
            <w:pPr>
              <w:spacing w:after="0"/>
              <w:jc w:val="right"/>
            </w:pPr>
            <w:r>
              <w:t xml:space="preserve">Coef.</w:t>
            </w:r>
          </w:p>
        </w:tc>
        <w:tc>
          <w:tcPr>
            <w:tcW w:w="1289" w:type="dxa"/>
            <w:tcBorders>
              <w:top w:val="single" w:color="000000"/>
              <w:bottom w:val="single" w:color="000000"/>
            </w:tcBorders>
          </w:tcPr>
          <w:p>
            <w:pPr>
              <w:spacing w:after="0"/>
              <w:jc w:val="right"/>
            </w:pPr>
            <w:r>
              <w:t xml:space="preserve">Std. Err.</w:t>
            </w:r>
          </w:p>
        </w:tc>
        <w:tc>
          <w:tcPr>
            <w:tcW w:w="1289" w:type="dxa"/>
            <w:tcBorders>
              <w:top w:val="single" w:color="000000"/>
              <w:bottom w:val="single" w:color="000000"/>
            </w:tcBorders>
          </w:tcPr>
          <w:p>
            <w:pPr>
              <w:spacing w:after="0"/>
              <w:jc w:val="right"/>
            </w:pPr>
            <w:r>
              <w:t xml:space="preserve">z</w:t>
            </w:r>
          </w:p>
        </w:tc>
        <w:tc>
          <w:tcPr>
            <w:tcW w:w="1289" w:type="dxa"/>
            <w:tcBorders>
              <w:top w:val="single" w:color="000000"/>
              <w:bottom w:val="single" w:color="000000"/>
            </w:tcBorders>
          </w:tcPr>
          <w:p>
            <w:pPr>
              <w:spacing w:after="0"/>
              <w:jc w:val="right"/>
            </w:pPr>
            <w:r>
              <w:t xml:space="preserve">P&gt;|z|</w:t>
            </w:r>
          </w:p>
        </w:tc>
        <w:tc>
          <w:tcPr>
            <w:tcW w:w="2578" w:type="dxa"/>
            <w:gridSpan w:val="2"/>
            <w:tcBorders>
              <w:top w:val="single" w:color="000000"/>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Study_Day</w:t>
            </w:r>
          </w:p>
        </w:tc>
        <w:tc>
          <w:tcPr>
            <w:tcW w:w="1289" w:type="dxa"/>
            <w:tcBorders>
              <w:top w:val="single" w:color="000000"/>
              <w:left w:val="single" w:color="000000"/>
            </w:tcBorders>
          </w:tcPr>
          <w:p>
            <w:pPr>
              <w:spacing w:after="0"/>
              <w:jc w:val="right"/>
            </w:pPr>
            <w:r>
              <w:t xml:space="preserve">-.1849884</w:t>
            </w:r>
          </w:p>
        </w:tc>
        <w:tc>
          <w:tcPr>
            <w:tcW w:w="1289" w:type="dxa"/>
            <w:tcBorders>
              <w:top w:val="single" w:color="000000"/>
            </w:tcBorders>
          </w:tcPr>
          <w:p>
            <w:pPr>
              <w:spacing w:after="0"/>
              <w:jc w:val="right"/>
            </w:pPr>
            <w:r>
              <w:t xml:space="preserve">.0942204</w:t>
            </w:r>
          </w:p>
        </w:tc>
        <w:tc>
          <w:tcPr>
            <w:tcW w:w="1289" w:type="dxa"/>
            <w:tcBorders>
              <w:top w:val="single" w:color="000000"/>
            </w:tcBorders>
          </w:tcPr>
          <w:p>
            <w:pPr>
              <w:spacing w:after="0"/>
              <w:jc w:val="right"/>
            </w:pPr>
            <w:r>
              <w:t xml:space="preserve">-1.96</w:t>
            </w:r>
          </w:p>
        </w:tc>
        <w:tc>
          <w:tcPr>
            <w:tcW w:w="1289" w:type="dxa"/>
            <w:tcBorders>
              <w:top w:val="single" w:color="000000"/>
            </w:tcBorders>
          </w:tcPr>
          <w:p>
            <w:pPr>
              <w:spacing w:after="0"/>
              <w:jc w:val="right"/>
            </w:pPr>
            <w:r>
              <w:t xml:space="preserve">0.050</w:t>
            </w:r>
          </w:p>
        </w:tc>
        <w:tc>
          <w:tcPr>
            <w:tcW w:w="1289" w:type="dxa"/>
            <w:tcBorders>
              <w:top w:val="single" w:color="000000"/>
            </w:tcBorders>
          </w:tcPr>
          <w:p>
            <w:pPr>
              <w:spacing w:after="0"/>
              <w:jc w:val="right"/>
            </w:pPr>
            <w:r>
              <w:t xml:space="preserve">-.3696571</w:t>
            </w:r>
          </w:p>
        </w:tc>
        <w:tc>
          <w:tcPr>
            <w:tcW w:w="1289" w:type="dxa"/>
          </w:tcPr>
          <w:p>
            <w:pPr>
              <w:spacing w:after="0"/>
              <w:jc w:val="right"/>
            </w:pPr>
            <w:r>
              <w:t xml:space="preserve">-.0003198</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care</w:t>
            </w:r>
          </w:p>
        </w:tc>
        <w:tc>
          <w:tcPr>
            <w:tcW w:w="1289" w:type="dxa"/>
            <w:tcBorders>
              <w:left w:val="single" w:color="000000"/>
            </w:tcBorders>
          </w:tcPr>
          <w:p>
            <w:pPr>
              <w:spacing w:after="0"/>
              <w:jc w:val="right"/>
            </w:pPr>
            <w:r>
              <w:t xml:space="preserve">.1971049</w:t>
            </w:r>
          </w:p>
        </w:tc>
        <w:tc>
          <w:tcPr>
            <w:tcW w:w="1289" w:type="dxa"/>
          </w:tcPr>
          <w:p>
            <w:pPr>
              <w:spacing w:after="0"/>
              <w:jc w:val="right"/>
            </w:pPr>
            <w:r>
              <w:t xml:space="preserve">.6096409</w:t>
            </w:r>
          </w:p>
        </w:tc>
        <w:tc>
          <w:tcPr>
            <w:tcW w:w="1289" w:type="dxa"/>
          </w:tcPr>
          <w:p>
            <w:pPr>
              <w:spacing w:after="0"/>
              <w:jc w:val="right"/>
            </w:pPr>
            <w:r>
              <w:t xml:space="preserve">0.32</w:t>
            </w:r>
          </w:p>
        </w:tc>
        <w:tc>
          <w:tcPr>
            <w:tcW w:w="1289" w:type="dxa"/>
          </w:tcPr>
          <w:p>
            <w:pPr>
              <w:spacing w:after="0"/>
              <w:jc w:val="right"/>
            </w:pPr>
            <w:r>
              <w:t xml:space="preserve">0.746</w:t>
            </w:r>
          </w:p>
        </w:tc>
        <w:tc>
          <w:tcPr>
            <w:tcW w:w="1289" w:type="dxa"/>
          </w:tcPr>
          <w:p>
            <w:pPr>
              <w:spacing w:after="0"/>
              <w:jc w:val="right"/>
            </w:pPr>
            <w:r>
              <w:t xml:space="preserve">-.9977694</w:t>
            </w:r>
          </w:p>
        </w:tc>
        <w:tc>
          <w:tcPr>
            <w:tcW w:w="1289" w:type="dxa"/>
          </w:tcPr>
          <w:p>
            <w:pPr>
              <w:spacing w:after="0"/>
              <w:jc w:val="right"/>
            </w:pPr>
            <w:r>
              <w:t xml:space="preserve">1.391979</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allocation#c.Study_Day</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care</w:t>
            </w:r>
          </w:p>
        </w:tc>
        <w:tc>
          <w:tcPr>
            <w:tcW w:w="1289" w:type="dxa"/>
            <w:tcBorders>
              <w:left w:val="single" w:color="000000"/>
            </w:tcBorders>
          </w:tcPr>
          <w:p>
            <w:pPr>
              <w:spacing w:after="0"/>
              <w:jc w:val="right"/>
            </w:pPr>
            <w:r>
              <w:t xml:space="preserve">-.0291695</w:t>
            </w:r>
          </w:p>
        </w:tc>
        <w:tc>
          <w:tcPr>
            <w:tcW w:w="1289" w:type="dxa"/>
          </w:tcPr>
          <w:p>
            <w:pPr>
              <w:spacing w:after="0"/>
              <w:jc w:val="right"/>
            </w:pPr>
            <w:r>
              <w:t xml:space="preserve">.1264221</w:t>
            </w:r>
          </w:p>
        </w:tc>
        <w:tc>
          <w:tcPr>
            <w:tcW w:w="1289" w:type="dxa"/>
          </w:tcPr>
          <w:p>
            <w:pPr>
              <w:spacing w:after="0"/>
              <w:jc w:val="right"/>
            </w:pPr>
            <w:r>
              <w:t xml:space="preserve">-0.23</w:t>
            </w:r>
          </w:p>
        </w:tc>
        <w:tc>
          <w:tcPr>
            <w:tcW w:w="1289" w:type="dxa"/>
          </w:tcPr>
          <w:p>
            <w:pPr>
              <w:spacing w:after="0"/>
              <w:jc w:val="right"/>
            </w:pPr>
            <w:r>
              <w:t xml:space="preserve">0.818</w:t>
            </w:r>
          </w:p>
        </w:tc>
        <w:tc>
          <w:tcPr>
            <w:tcW w:w="1289" w:type="dxa"/>
          </w:tcPr>
          <w:p>
            <w:pPr>
              <w:spacing w:after="0"/>
              <w:jc w:val="right"/>
            </w:pPr>
            <w:r>
              <w:t xml:space="preserve">-.2769522</w:t>
            </w:r>
          </w:p>
        </w:tc>
        <w:tc>
          <w:tcPr>
            <w:tcW w:w="1289" w:type="dxa"/>
          </w:tcPr>
          <w:p>
            <w:pPr>
              <w:spacing w:after="0"/>
              <w:jc w:val="right"/>
            </w:pPr>
            <w:r>
              <w:t xml:space="preserve">.2186132</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_cons</w:t>
            </w:r>
          </w:p>
        </w:tc>
        <w:tc>
          <w:tcPr>
            <w:tcW w:w="1289" w:type="dxa"/>
            <w:tcBorders>
              <w:left w:val="single" w:color="000000"/>
              <w:bottom w:val="single" w:color="000000"/>
            </w:tcBorders>
          </w:tcPr>
          <w:p>
            <w:pPr>
              <w:spacing w:after="0"/>
              <w:jc w:val="right"/>
            </w:pPr>
            <w:r>
              <w:t xml:space="preserve">4.548198</w:t>
            </w:r>
          </w:p>
        </w:tc>
        <w:tc>
          <w:tcPr>
            <w:tcW w:w="1289" w:type="dxa"/>
            <w:tcBorders>
              <w:bottom w:val="single" w:color="000000"/>
            </w:tcBorders>
          </w:tcPr>
          <w:p>
            <w:pPr>
              <w:spacing w:after="0"/>
              <w:jc w:val="right"/>
            </w:pPr>
            <w:r>
              <w:t xml:space="preserve">.4386056</w:t>
            </w:r>
          </w:p>
        </w:tc>
        <w:tc>
          <w:tcPr>
            <w:tcW w:w="1289" w:type="dxa"/>
            <w:tcBorders>
              <w:bottom w:val="single" w:color="000000"/>
            </w:tcBorders>
          </w:tcPr>
          <w:p>
            <w:pPr>
              <w:spacing w:after="0"/>
              <w:jc w:val="right"/>
            </w:pPr>
            <w:r>
              <w:t xml:space="preserve">10.37</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3.688547</w:t>
            </w:r>
          </w:p>
        </w:tc>
        <w:tc>
          <w:tcPr>
            <w:tcW w:w="1289" w:type="dxa"/>
            <w:tcBorders>
              <w:bottom w:val="single" w:color="000000"/>
            </w:tcBorders>
          </w:tcPr>
          <w:p>
            <w:pPr>
              <w:spacing w:after="0"/>
              <w:jc w:val="right"/>
            </w:pPr>
            <w:r>
              <w:t xml:space="preserve">5.407849</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9. Estimated slope for each treatment group</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pPr>
            <w:r>
              <w:t xml:space="preserve">Study_Day</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-.1849884</w:t>
            </w:r>
          </w:p>
        </w:tc>
        <w:tc>
          <w:tcPr>
            <w:tcW w:w="1289" w:type="dxa"/>
          </w:tcPr>
          <w:p>
            <w:pPr>
              <w:spacing w:after="0"/>
              <w:jc w:val="right"/>
            </w:pPr>
            <w:r>
              <w:t xml:space="preserve">.0942204</w:t>
            </w:r>
          </w:p>
        </w:tc>
        <w:tc>
          <w:tcPr>
            <w:tcW w:w="1289" w:type="dxa"/>
          </w:tcPr>
          <w:p>
            <w:pPr>
              <w:spacing w:after="0"/>
              <w:jc w:val="right"/>
            </w:pPr>
            <w:r>
              <w:t xml:space="preserve">-1.96</w:t>
            </w:r>
          </w:p>
        </w:tc>
        <w:tc>
          <w:tcPr>
            <w:tcW w:w="1289" w:type="dxa"/>
          </w:tcPr>
          <w:p>
            <w:pPr>
              <w:spacing w:after="0"/>
              <w:jc w:val="right"/>
            </w:pPr>
            <w:r>
              <w:t xml:space="preserve">0.050</w:t>
            </w:r>
          </w:p>
        </w:tc>
        <w:tc>
          <w:tcPr>
            <w:tcW w:w="1289" w:type="dxa"/>
          </w:tcPr>
          <w:p>
            <w:pPr>
              <w:spacing w:after="0"/>
              <w:jc w:val="right"/>
            </w:pPr>
            <w:r>
              <w:t xml:space="preserve">-.3696571</w:t>
            </w:r>
          </w:p>
        </w:tc>
        <w:tc>
          <w:tcPr>
            <w:tcW w:w="1289" w:type="dxa"/>
          </w:tcPr>
          <w:p>
            <w:pPr>
              <w:spacing w:after="0"/>
              <w:jc w:val="right"/>
            </w:pPr>
            <w:r>
              <w:t xml:space="preserve">-.0003198</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-.2141579</w:t>
            </w:r>
          </w:p>
        </w:tc>
        <w:tc>
          <w:tcPr>
            <w:tcW w:w="1289" w:type="dxa"/>
            <w:tcBorders>
              <w:bottom w:val="single" w:color="000000"/>
            </w:tcBorders>
          </w:tcPr>
          <w:p>
            <w:pPr>
              <w:spacing w:after="0"/>
              <w:jc w:val="right"/>
            </w:pPr>
            <w:r>
              <w:t xml:space="preserve">.0842915</w:t>
            </w:r>
          </w:p>
        </w:tc>
        <w:tc>
          <w:tcPr>
            <w:tcW w:w="1289" w:type="dxa"/>
            <w:tcBorders>
              <w:bottom w:val="single" w:color="000000"/>
            </w:tcBorders>
          </w:tcPr>
          <w:p>
            <w:pPr>
              <w:spacing w:after="0"/>
              <w:jc w:val="right"/>
            </w:pPr>
            <w:r>
              <w:t xml:space="preserve">-2.54</w:t>
            </w:r>
          </w:p>
        </w:tc>
        <w:tc>
          <w:tcPr>
            <w:tcW w:w="1289" w:type="dxa"/>
            <w:tcBorders>
              <w:bottom w:val="single" w:color="000000"/>
            </w:tcBorders>
          </w:tcPr>
          <w:p>
            <w:pPr>
              <w:spacing w:after="0"/>
              <w:jc w:val="right"/>
            </w:pPr>
            <w:r>
              <w:t xml:space="preserve">0.011</w:t>
            </w:r>
          </w:p>
        </w:tc>
        <w:tc>
          <w:tcPr>
            <w:tcW w:w="1289" w:type="dxa"/>
            <w:tcBorders>
              <w:bottom w:val="single" w:color="000000"/>
            </w:tcBorders>
          </w:tcPr>
          <w:p>
            <w:pPr>
              <w:spacing w:after="0"/>
              <w:jc w:val="right"/>
            </w:pPr>
            <w:r>
              <w:t xml:space="preserve">-.3793662</w:t>
            </w:r>
          </w:p>
        </w:tc>
        <w:tc>
          <w:tcPr>
            <w:tcW w:w="1289" w:type="dxa"/>
            <w:tcBorders>
              <w:bottom w:val="single" w:color="000000"/>
            </w:tcBorders>
          </w:tcPr>
          <w:p>
            <w:pPr>
              <w:spacing w:after="0"/>
              <w:jc w:val="right"/>
            </w:pPr>
            <w:r>
              <w:t xml:space="preserve">-.0489496</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2256"/>
        <w:gridCol w:w="2256"/>
        <w:gridCol w:w="2256"/>
        <w:gridCol w:w="2256"/>
      </w:tblGrid>
      <w:tr>
        <w:tc>
          <w:tcPr>
            <w:gridSpan w:val="4"/>
            <w:tcBorders>
              <w:top w:val="nil" w:color="000000"/>
              <w:left w:val="nil" w:color="000000"/>
              <w:right w:val="nil" w:color="000000"/>
            </w:tcBorders>
          </w:tcPr>
          <w:p>
            <w:pPr>
              <w:spacing w:after="0"/>
            </w:pPr>
            <w:r>
              <w:t xml:space="preserve">Table 10. Estimated difference in slope between the treatment groups</w:t>
            </w:r>
          </w:p>
        </w:tc>
      </w:tr>
      <w:tr>
        <w:tc>
          <w:tcPr>
            <w:tcW w:w="2256" w:type="dxa"/>
            <w:tcBorders>
              <w:top w:val="single" w:color="000000"/>
              <w:bottom w:val="single" w:color="000000"/>
              <w:right w:val="single" w:color="000000"/>
            </w:tcBorders>
          </w:tcPr>
          <w:p>
            <w:pPr>
              <w:spacing w:after="0"/>
              <w:jc w:val="right"/>
            </w:pPr>
            <w:r>
              <w:t xml:space="preserve"/>
            </w:r>
          </w:p>
        </w:tc>
        <w:tc>
          <w:tcPr>
            <w:tcW w:w="2256" w:type="dxa"/>
            <w:tcBorders>
              <w:top w:val="single" w:color="000000"/>
              <w:left w:val="single" w:color="000000"/>
              <w:bottom w:val="single" w:color="000000"/>
            </w:tcBorders>
          </w:tcPr>
          <w:p>
            <w:pPr>
              <w:spacing w:after="0"/>
              <w:jc w:val="right"/>
            </w:pPr>
            <w:r>
              <w:t xml:space="preserve">df</w:t>
            </w:r>
          </w:p>
        </w:tc>
        <w:tc>
          <w:tcPr>
            <w:tcW w:w="2256" w:type="dxa"/>
            <w:tcBorders>
              <w:top w:val="single" w:color="000000"/>
              <w:bottom w:val="single" w:color="000000"/>
            </w:tcBorders>
          </w:tcPr>
          <w:p>
            <w:pPr>
              <w:spacing w:after="0"/>
              <w:jc w:val="right"/>
            </w:pPr>
            <w:r>
              <w:t xml:space="preserve">chi2</w:t>
            </w:r>
          </w:p>
        </w:tc>
        <w:tc>
          <w:tcPr>
            <w:tcW w:w="2256" w:type="dxa"/>
            <w:tcBorders>
              <w:top w:val="single" w:color="000000"/>
              <w:bottom w:val="single" w:color="000000"/>
            </w:tcBorders>
          </w:tcPr>
          <w:p>
            <w:pPr>
              <w:spacing w:after="0"/>
              <w:jc w:val="right"/>
            </w:pPr>
            <w:r>
              <w:t xml:space="preserve">P&gt;chi2</w:t>
            </w:r>
          </w:p>
        </w:tc>
      </w:tr>
      <w:tr>
        <w:tc>
          <w:tcPr>
            <w:tcW w:w="2256" w:type="dxa"/>
            <w:tcBorders>
              <w:top w:val="single" w:color="000000"/>
              <w:right w:val="single" w:color="000000"/>
            </w:tcBorders>
          </w:tcPr>
          <w:p>
            <w:pPr>
              <w:spacing w:after="0"/>
            </w:pPr>
            <w:r>
              <w:t xml:space="preserve">Study_Day</w:t>
            </w:r>
          </w:p>
        </w:tc>
        <w:tc>
          <w:tcPr>
            <w:tcW w:w="2256" w:type="dxa"/>
            <w:tcBorders>
              <w:top w:val="single" w:color="000000"/>
              <w:left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r>
      <w:tr>
        <w:tc>
          <w:tcPr>
            <w:tcW w:w="2256" w:type="dxa"/>
            <w:tcBorders>
              <w:bottom w:val="single" w:color="000000"/>
              <w:right w:val="single" w:color="000000"/>
            </w:tcBorders>
          </w:tcPr>
          <w:p>
            <w:pPr>
              <w:spacing w:after="0"/>
              <w:jc w:val="right"/>
            </w:pPr>
            <w:r>
              <w:t xml:space="preserve">allocation</w:t>
            </w:r>
          </w:p>
        </w:tc>
        <w:tc>
          <w:tcPr>
            <w:tcW w:w="2256" w:type="dxa"/>
            <w:tcBorders>
              <w:left w:val="single" w:color="000000"/>
              <w:bottom w:val="single" w:color="000000"/>
            </w:tcBorders>
          </w:tcPr>
          <w:p>
            <w:pPr>
              <w:spacing w:after="0"/>
              <w:jc w:val="right"/>
            </w:pPr>
            <w:r>
              <w:t xml:space="preserve">1</w:t>
            </w:r>
          </w:p>
        </w:tc>
        <w:tc>
          <w:tcPr>
            <w:tcW w:w="2256" w:type="dxa"/>
            <w:tcBorders>
              <w:bottom w:val="single" w:color="000000"/>
            </w:tcBorders>
          </w:tcPr>
          <w:p>
            <w:pPr>
              <w:spacing w:after="0"/>
              <w:jc w:val="right"/>
            </w:pPr>
            <w:r>
              <w:t xml:space="preserve">0.05</w:t>
            </w:r>
          </w:p>
        </w:tc>
        <w:tc>
          <w:tcPr>
            <w:tcW w:w="2256" w:type="dxa"/>
            <w:tcBorders>
              <w:bottom w:val="single" w:color="000000"/>
            </w:tcBorders>
          </w:tcPr>
          <w:p>
            <w:pPr>
              <w:spacing w:after="0"/>
              <w:jc w:val="right"/>
            </w:pPr>
            <w:r>
              <w:t xml:space="preserve">0.8175</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805"/>
        <w:gridCol w:w="1805"/>
        <w:gridCol w:w="1805"/>
        <w:gridCol w:w="1805"/>
        <w:gridCol w:w="1805"/>
      </w:tblGrid>
      <w:tr>
        <w:tc>
          <w:tcPr>
            <w:gridSpan w:val="5"/>
            <w:tcBorders>
              <w:top w:val="nil" w:color="000000"/>
              <w:left w:val="nil" w:color="000000"/>
              <w:right w:val="nil" w:color="000000"/>
            </w:tcBorders>
          </w:tcPr>
          <w:p>
            <w:pPr>
              <w:spacing w:after="0"/>
            </w:pPr>
            <w:r>
              <w:t xml:space="preserve">Table 10. Estimated difference in slope between the treatment groups</w:t>
            </w:r>
          </w:p>
        </w:tc>
      </w:tr>
      <w:tr>
        <w:tc>
          <w:tcPr>
            <w:tcW w:w="1805" w:type="dxa"/>
            <w:tcBorders>
              <w:top w:val="single" w:color="000000"/>
              <w:right w:val="single" w:color="000000"/>
            </w:tcBorders>
          </w:tcPr>
          <w:p>
            <w:pPr>
              <w:spacing w:after="0"/>
              <w:jc w:val="right"/>
            </w:pPr>
            <w:r>
              <w:t xml:space="preserve"/>
            </w:r>
          </w:p>
        </w:tc>
        <w:tc>
          <w:tcPr>
            <w:tcW w:w="1805" w:type="dxa"/>
            <w:tcBorders>
              <w:top w:val="single" w:color="000000"/>
              <w:left w:val="single" w:color="000000"/>
            </w:tcBorders>
          </w:tcPr>
          <w:p>
            <w:pPr>
              <w:spacing w:after="0"/>
              <w:jc w:val="right"/>
            </w:pPr>
            <w:r>
              <w:t xml:space="preserve">Contrast</w:t>
            </w:r>
          </w:p>
        </w:tc>
        <w:tc>
          <w:tcPr>
            <w:tcW w:w="1805" w:type="dxa"/>
            <w:tcBorders>
              <w:top w:val="single" w:color="000000"/>
            </w:tcBorders>
          </w:tcPr>
          <w:p>
            <w:pPr>
              <w:spacing w:after="0"/>
              <w:jc w:val="right"/>
            </w:pPr>
            <w:r>
              <w:t xml:space="preserve">Delta-method</w:t>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
            </w:r>
          </w:p>
        </w:tc>
        <w:tc>
          <w:tcPr>
            <w:tcW w:w="1805" w:type="dxa"/>
            <w:tcBorders>
              <w:left w:val="single" w:color="000000"/>
              <w:bottom w:val="single" w:color="000000"/>
            </w:tcBorders>
          </w:tcPr>
          <w:p>
            <w:pPr>
              <w:spacing w:after="0"/>
              <w:jc w:val="right"/>
            </w:pPr>
            <w:r>
              <w:t xml:space="preserve">dy/dx</w:t>
            </w:r>
          </w:p>
        </w:tc>
        <w:tc>
          <w:tcPr>
            <w:tcW w:w="1805" w:type="dxa"/>
            <w:tcBorders>
              <w:bottom w:val="single" w:color="000000"/>
            </w:tcBorders>
          </w:tcPr>
          <w:p>
            <w:pPr>
              <w:spacing w:after="0"/>
              <w:jc w:val="right"/>
            </w:pPr>
            <w:r>
              <w:t xml:space="preserve">Std. Err.</w:t>
            </w:r>
          </w:p>
        </w:tc>
        <w:tc>
          <w:tcPr>
            <w:tcW w:w="3610" w:type="dxa"/>
            <w:gridSpan w:val="2"/>
            <w:tcBorders>
              <w:bottom w:val="single" w:color="000000"/>
            </w:tcBorders>
          </w:tcPr>
          <w:p>
            <w:pPr>
              <w:spacing w:after="0"/>
              <w:jc w:val="right"/>
            </w:pPr>
            <w:r>
              <w:t xml:space="preserve">[95% Conf. Interval]</w:t>
            </w:r>
          </w:p>
        </w:tc>
      </w:tr>
      <w:tr>
        <w:tc>
          <w:tcPr>
            <w:tcW w:w="1805" w:type="dxa"/>
            <w:tcBorders>
              <w:top w:val="single" w:color="000000"/>
              <w:right w:val="single" w:color="000000"/>
            </w:tcBorders>
          </w:tcPr>
          <w:p>
            <w:pPr>
              <w:spacing w:after="0"/>
            </w:pPr>
            <w:r>
              <w:t xml:space="preserve">Study_Day</w:t>
            </w:r>
          </w:p>
        </w:tc>
        <w:tc>
          <w:tcPr>
            <w:tcW w:w="1805" w:type="dxa"/>
            <w:tcBorders>
              <w:top w:val="single" w:color="000000"/>
              <w:left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allocation</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(Chloroquine therapy + standard of care vs Standard of care)</w:t>
            </w:r>
          </w:p>
        </w:tc>
        <w:tc>
          <w:tcPr>
            <w:tcW w:w="1805" w:type="dxa"/>
            <w:tcBorders>
              <w:left w:val="single" w:color="000000"/>
              <w:bottom w:val="single" w:color="000000"/>
            </w:tcBorders>
          </w:tcPr>
          <w:p>
            <w:pPr>
              <w:spacing w:after="0"/>
              <w:jc w:val="right"/>
            </w:pPr>
            <w:r>
              <w:t xml:space="preserve">-.0291695</w:t>
            </w:r>
          </w:p>
        </w:tc>
        <w:tc>
          <w:tcPr>
            <w:tcW w:w="1805" w:type="dxa"/>
            <w:tcBorders>
              <w:bottom w:val="single" w:color="000000"/>
            </w:tcBorders>
          </w:tcPr>
          <w:p>
            <w:pPr>
              <w:spacing w:after="0"/>
              <w:jc w:val="right"/>
            </w:pPr>
            <w:r>
              <w:t xml:space="preserve">.1264221</w:t>
            </w:r>
          </w:p>
        </w:tc>
        <w:tc>
          <w:tcPr>
            <w:tcW w:w="1805" w:type="dxa"/>
            <w:tcBorders>
              <w:bottom w:val="single" w:color="000000"/>
            </w:tcBorders>
          </w:tcPr>
          <w:p>
            <w:pPr>
              <w:spacing w:after="0"/>
              <w:jc w:val="right"/>
            </w:pPr>
            <w:r>
              <w:t xml:space="preserve">-.2769522</w:t>
            </w:r>
          </w:p>
        </w:tc>
        <w:tc>
          <w:tcPr>
            <w:tcW w:w="1805" w:type="dxa"/>
            <w:tcBorders>
              <w:bottom w:val="single" w:color="000000"/>
            </w:tcBorders>
          </w:tcPr>
          <w:p>
            <w:pPr>
              <w:spacing w:after="0"/>
              <w:jc w:val="right"/>
            </w:pPr>
            <w:r>
              <w:t xml:space="preserve">.2186132</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11. Estimated marginal mean by treatment group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3.808244</w:t>
            </w:r>
          </w:p>
        </w:tc>
        <w:tc>
          <w:tcPr>
            <w:tcW w:w="1289" w:type="dxa"/>
          </w:tcPr>
          <w:p>
            <w:pPr>
              <w:spacing w:after="0"/>
              <w:jc w:val="right"/>
            </w:pPr>
            <w:r>
              <w:t xml:space="preserve">.4863076</w:t>
            </w:r>
          </w:p>
        </w:tc>
        <w:tc>
          <w:tcPr>
            <w:tcW w:w="1289" w:type="dxa"/>
          </w:tcPr>
          <w:p>
            <w:pPr>
              <w:spacing w:after="0"/>
              <w:jc w:val="right"/>
            </w:pPr>
            <w:r>
              <w:t xml:space="preserve">7.83</w:t>
            </w:r>
          </w:p>
        </w:tc>
        <w:tc>
          <w:tcPr>
            <w:tcW w:w="1289" w:type="dxa"/>
          </w:tcPr>
          <w:p>
            <w:pPr>
              <w:spacing w:after="0"/>
              <w:jc w:val="right"/>
            </w:pPr>
            <w:r>
              <w:t xml:space="preserve">0.000</w:t>
            </w:r>
          </w:p>
        </w:tc>
        <w:tc>
          <w:tcPr>
            <w:tcW w:w="1289" w:type="dxa"/>
          </w:tcPr>
          <w:p>
            <w:pPr>
              <w:spacing w:after="0"/>
              <w:jc w:val="right"/>
            </w:pPr>
            <w:r>
              <w:t xml:space="preserve">2.855099</w:t>
            </w:r>
          </w:p>
        </w:tc>
        <w:tc>
          <w:tcPr>
            <w:tcW w:w="1289" w:type="dxa"/>
          </w:tcPr>
          <w:p>
            <w:pPr>
              <w:spacing w:after="0"/>
              <w:jc w:val="right"/>
            </w:pPr>
            <w:r>
              <w:t xml:space="preserve">4.76139</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3.888671</w:t>
            </w:r>
          </w:p>
        </w:tc>
        <w:tc>
          <w:tcPr>
            <w:tcW w:w="1289" w:type="dxa"/>
            <w:tcBorders>
              <w:bottom w:val="single" w:color="000000"/>
            </w:tcBorders>
          </w:tcPr>
          <w:p>
            <w:pPr>
              <w:spacing w:after="0"/>
              <w:jc w:val="right"/>
            </w:pPr>
            <w:r>
              <w:t xml:space="preserve">.4523761</w:t>
            </w:r>
          </w:p>
        </w:tc>
        <w:tc>
          <w:tcPr>
            <w:tcW w:w="1289" w:type="dxa"/>
            <w:tcBorders>
              <w:bottom w:val="single" w:color="000000"/>
            </w:tcBorders>
          </w:tcPr>
          <w:p>
            <w:pPr>
              <w:spacing w:after="0"/>
              <w:jc w:val="right"/>
            </w:pPr>
            <w:r>
              <w:t xml:space="preserve">8.60</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3.00203</w:t>
            </w:r>
          </w:p>
        </w:tc>
        <w:tc>
          <w:tcPr>
            <w:tcW w:w="1289" w:type="dxa"/>
            <w:tcBorders>
              <w:bottom w:val="single" w:color="000000"/>
            </w:tcBorders>
          </w:tcPr>
          <w:p>
            <w:pPr>
              <w:spacing w:after="0"/>
              <w:jc w:val="right"/>
            </w:pPr>
            <w:r>
              <w:t xml:space="preserve">4.775312</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12. Estimated marginal mean difference between the treatment groups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.0804269</w:t>
            </w:r>
          </w:p>
        </w:tc>
        <w:tc>
          <w:tcPr>
            <w:tcW w:w="1289" w:type="dxa"/>
            <w:tcBorders>
              <w:bottom w:val="single" w:color="000000"/>
            </w:tcBorders>
          </w:tcPr>
          <w:p>
            <w:pPr>
              <w:spacing w:after="0"/>
              <w:jc w:val="right"/>
            </w:pPr>
            <w:r>
              <w:t xml:space="preserve">.6641831</w:t>
            </w:r>
          </w:p>
        </w:tc>
        <w:tc>
          <w:tcPr>
            <w:tcW w:w="1289" w:type="dxa"/>
            <w:tcBorders>
              <w:bottom w:val="single" w:color="000000"/>
            </w:tcBorders>
          </w:tcPr>
          <w:p>
            <w:pPr>
              <w:spacing w:after="0"/>
              <w:jc w:val="right"/>
            </w:pPr>
            <w:r>
              <w:t xml:space="preserve">0.12</w:t>
            </w:r>
          </w:p>
        </w:tc>
        <w:tc>
          <w:tcPr>
            <w:tcW w:w="1289" w:type="dxa"/>
            <w:tcBorders>
              <w:bottom w:val="single" w:color="000000"/>
            </w:tcBorders>
          </w:tcPr>
          <w:p>
            <w:pPr>
              <w:spacing w:after="0"/>
              <w:jc w:val="right"/>
            </w:pPr>
            <w:r>
              <w:t xml:space="preserve">0.904</w:t>
            </w:r>
          </w:p>
        </w:tc>
        <w:tc>
          <w:tcPr>
            <w:tcW w:w="1289" w:type="dxa"/>
            <w:tcBorders>
              <w:bottom w:val="single" w:color="000000"/>
            </w:tcBorders>
          </w:tcPr>
          <w:p>
            <w:pPr>
              <w:spacing w:after="0"/>
              <w:jc w:val="right"/>
            </w:pPr>
            <w:r>
              <w:t xml:space="preserve">-1.221348</w:t>
            </w:r>
          </w:p>
        </w:tc>
        <w:tc>
          <w:tcPr>
            <w:tcW w:w="1289" w:type="dxa"/>
            <w:tcBorders>
              <w:bottom w:val="single" w:color="000000"/>
            </w:tcBorders>
          </w:tcPr>
          <w:p>
            <w:pPr>
              <w:spacing w:after="0"/>
              <w:jc w:val="right"/>
            </w:pPr>
            <w:r>
              <w:t xml:space="preserve">1.382202</w:t>
            </w:r>
          </w:p>
        </w:tc>
      </w:tr>
    </w:tbl>
    <w:p>
      <w:r>
        <w:t/>
      </w:r>
    </w:p>
    <w:p>
      <w:r>
        <w:t/>
      </w:r>
      <w:r>
        <w:rPr>
          <w:b w:val="true"/>
        </w:rPr>
        <w:t xml:space="preserve">Figure 3. Marginsplot to illustrate the estimated mean viral load (log10) with 95% CIs over time and by treatment arm</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4572000" cy="3657600"/>
                    </a:xfrm>
                    <a:prstGeom prst="rect">
                      <a:avLst/>
                    </a:prstGeom>
                  </pic:spPr>
                </pic:pic>
              </a:graphicData>
            </a:graphic>
          </wp:inline>
        </w:drawing>
      </w:r>
    </w:p>
    <w:p>
      <w:pPr>
        <w:sectPr>
          <w:type w:val="continuous"/>
          <w:pgSz w:w="11907" w:h="16839" w:code="9"/>
          <w:pgMar w:top="1440" w:right="1440" w:bottom="1440" w:left="1440"/>
          <w:pgNumType w:fmt="decimal"/>
        </w:sectPr>
      </w:pPr>
    </w:p>
    <w:p>
      <w:pPr>
        <w:pStyle w:val="Heading2"/>
      </w:pPr>
      <w:r>
        <w:t/>
      </w:r>
      <w:r>
        <w:t xml:space="preserve"/>
      </w:r>
      <w:r>
        <w:t xml:space="preserve">5.4. Results from modelling of the treatment effect in the Per Protocol Set (N=49)</w:t>
      </w:r>
    </w:p>
    <w:p>
      <w:r>
        <w:t/>
      </w:r>
      <w:r>
        <w:t xml:space="preserve">Model: The primary endpoint (slope of the viral load (log10) from baseline to 48h and 96 hours post-randomisation) was analysed using a mixed model with fixed and random intercept and slope.</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13. Model results</w:t>
            </w:r>
          </w:p>
        </w:tc>
      </w:tr>
      <w:tr>
        <w:tc>
          <w:tcPr>
            <w:tcW w:w="1289" w:type="dxa"/>
            <w:tcBorders>
              <w:top w:val="single" w:color="000000"/>
              <w:bottom w:val="single" w:color="000000"/>
              <w:right w:val="single" w:color="000000"/>
            </w:tcBorders>
          </w:tcPr>
          <w:p>
            <w:pPr>
              <w:spacing w:after="0"/>
              <w:jc w:val="right"/>
            </w:pPr>
            <w:r>
              <w:t xml:space="preserve">log_viralload</w:t>
            </w:r>
          </w:p>
        </w:tc>
        <w:tc>
          <w:tcPr>
            <w:tcW w:w="1289" w:type="dxa"/>
            <w:tcBorders>
              <w:top w:val="single" w:color="000000"/>
              <w:left w:val="single" w:color="000000"/>
              <w:bottom w:val="single" w:color="000000"/>
            </w:tcBorders>
          </w:tcPr>
          <w:p>
            <w:pPr>
              <w:spacing w:after="0"/>
              <w:jc w:val="right"/>
            </w:pPr>
            <w:r>
              <w:t xml:space="preserve">Coef.</w:t>
            </w:r>
          </w:p>
        </w:tc>
        <w:tc>
          <w:tcPr>
            <w:tcW w:w="1289" w:type="dxa"/>
            <w:tcBorders>
              <w:top w:val="single" w:color="000000"/>
              <w:bottom w:val="single" w:color="000000"/>
            </w:tcBorders>
          </w:tcPr>
          <w:p>
            <w:pPr>
              <w:spacing w:after="0"/>
              <w:jc w:val="right"/>
            </w:pPr>
            <w:r>
              <w:t xml:space="preserve">Std. Err.</w:t>
            </w:r>
          </w:p>
        </w:tc>
        <w:tc>
          <w:tcPr>
            <w:tcW w:w="1289" w:type="dxa"/>
            <w:tcBorders>
              <w:top w:val="single" w:color="000000"/>
              <w:bottom w:val="single" w:color="000000"/>
            </w:tcBorders>
          </w:tcPr>
          <w:p>
            <w:pPr>
              <w:spacing w:after="0"/>
              <w:jc w:val="right"/>
            </w:pPr>
            <w:r>
              <w:t xml:space="preserve">z</w:t>
            </w:r>
          </w:p>
        </w:tc>
        <w:tc>
          <w:tcPr>
            <w:tcW w:w="1289" w:type="dxa"/>
            <w:tcBorders>
              <w:top w:val="single" w:color="000000"/>
              <w:bottom w:val="single" w:color="000000"/>
            </w:tcBorders>
          </w:tcPr>
          <w:p>
            <w:pPr>
              <w:spacing w:after="0"/>
              <w:jc w:val="right"/>
            </w:pPr>
            <w:r>
              <w:t xml:space="preserve">P&gt;|z|</w:t>
            </w:r>
          </w:p>
        </w:tc>
        <w:tc>
          <w:tcPr>
            <w:tcW w:w="2578" w:type="dxa"/>
            <w:gridSpan w:val="2"/>
            <w:tcBorders>
              <w:top w:val="single" w:color="000000"/>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Study_Day</w:t>
            </w:r>
          </w:p>
        </w:tc>
        <w:tc>
          <w:tcPr>
            <w:tcW w:w="1289" w:type="dxa"/>
            <w:tcBorders>
              <w:top w:val="single" w:color="000000"/>
              <w:left w:val="single" w:color="000000"/>
            </w:tcBorders>
          </w:tcPr>
          <w:p>
            <w:pPr>
              <w:spacing w:after="0"/>
              <w:jc w:val="right"/>
            </w:pPr>
            <w:r>
              <w:t xml:space="preserve">-.1845842</w:t>
            </w:r>
          </w:p>
        </w:tc>
        <w:tc>
          <w:tcPr>
            <w:tcW w:w="1289" w:type="dxa"/>
            <w:tcBorders>
              <w:top w:val="single" w:color="000000"/>
            </w:tcBorders>
          </w:tcPr>
          <w:p>
            <w:pPr>
              <w:spacing w:after="0"/>
              <w:jc w:val="right"/>
            </w:pPr>
            <w:r>
              <w:t xml:space="preserve">.0943737</w:t>
            </w:r>
          </w:p>
        </w:tc>
        <w:tc>
          <w:tcPr>
            <w:tcW w:w="1289" w:type="dxa"/>
            <w:tcBorders>
              <w:top w:val="single" w:color="000000"/>
            </w:tcBorders>
          </w:tcPr>
          <w:p>
            <w:pPr>
              <w:spacing w:after="0"/>
              <w:jc w:val="right"/>
            </w:pPr>
            <w:r>
              <w:t xml:space="preserve">-1.96</w:t>
            </w:r>
          </w:p>
        </w:tc>
        <w:tc>
          <w:tcPr>
            <w:tcW w:w="1289" w:type="dxa"/>
            <w:tcBorders>
              <w:top w:val="single" w:color="000000"/>
            </w:tcBorders>
          </w:tcPr>
          <w:p>
            <w:pPr>
              <w:spacing w:after="0"/>
              <w:jc w:val="right"/>
            </w:pPr>
            <w:r>
              <w:t xml:space="preserve">0.050</w:t>
            </w:r>
          </w:p>
        </w:tc>
        <w:tc>
          <w:tcPr>
            <w:tcW w:w="1289" w:type="dxa"/>
            <w:tcBorders>
              <w:top w:val="single" w:color="000000"/>
            </w:tcBorders>
          </w:tcPr>
          <w:p>
            <w:pPr>
              <w:spacing w:after="0"/>
              <w:jc w:val="right"/>
            </w:pPr>
            <w:r>
              <w:t xml:space="preserve">-.3695533</w:t>
            </w:r>
          </w:p>
        </w:tc>
        <w:tc>
          <w:tcPr>
            <w:tcW w:w="1289" w:type="dxa"/>
          </w:tcPr>
          <w:p>
            <w:pPr>
              <w:spacing w:after="0"/>
              <w:jc w:val="right"/>
            </w:pPr>
            <w:r>
              <w:t xml:space="preserve">.000385</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care</w:t>
            </w:r>
          </w:p>
        </w:tc>
        <w:tc>
          <w:tcPr>
            <w:tcW w:w="1289" w:type="dxa"/>
            <w:tcBorders>
              <w:left w:val="single" w:color="000000"/>
            </w:tcBorders>
          </w:tcPr>
          <w:p>
            <w:pPr>
              <w:spacing w:after="0"/>
              <w:jc w:val="right"/>
            </w:pPr>
            <w:r>
              <w:t xml:space="preserve">.2237509</w:t>
            </w:r>
          </w:p>
        </w:tc>
        <w:tc>
          <w:tcPr>
            <w:tcW w:w="1289" w:type="dxa"/>
          </w:tcPr>
          <w:p>
            <w:pPr>
              <w:spacing w:after="0"/>
              <w:jc w:val="right"/>
            </w:pPr>
            <w:r>
              <w:t xml:space="preserve">.6270063</w:t>
            </w:r>
          </w:p>
        </w:tc>
        <w:tc>
          <w:tcPr>
            <w:tcW w:w="1289" w:type="dxa"/>
          </w:tcPr>
          <w:p>
            <w:pPr>
              <w:spacing w:after="0"/>
              <w:jc w:val="right"/>
            </w:pPr>
            <w:r>
              <w:t xml:space="preserve">0.36</w:t>
            </w:r>
          </w:p>
        </w:tc>
        <w:tc>
          <w:tcPr>
            <w:tcW w:w="1289" w:type="dxa"/>
          </w:tcPr>
          <w:p>
            <w:pPr>
              <w:spacing w:after="0"/>
              <w:jc w:val="right"/>
            </w:pPr>
            <w:r>
              <w:t xml:space="preserve">0.721</w:t>
            </w:r>
          </w:p>
        </w:tc>
        <w:tc>
          <w:tcPr>
            <w:tcW w:w="1289" w:type="dxa"/>
          </w:tcPr>
          <w:p>
            <w:pPr>
              <w:spacing w:after="0"/>
              <w:jc w:val="right"/>
            </w:pPr>
            <w:r>
              <w:t xml:space="preserve">-1.005159</w:t>
            </w:r>
          </w:p>
        </w:tc>
        <w:tc>
          <w:tcPr>
            <w:tcW w:w="1289" w:type="dxa"/>
          </w:tcPr>
          <w:p>
            <w:pPr>
              <w:spacing w:after="0"/>
              <w:jc w:val="right"/>
            </w:pPr>
            <w:r>
              <w:t xml:space="preserve">1.452661</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allocation#c.Study_Day</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Chloroquine therapy + standard of care</w:t>
            </w:r>
          </w:p>
        </w:tc>
        <w:tc>
          <w:tcPr>
            <w:tcW w:w="1289" w:type="dxa"/>
            <w:tcBorders>
              <w:left w:val="single" w:color="000000"/>
            </w:tcBorders>
          </w:tcPr>
          <w:p>
            <w:pPr>
              <w:spacing w:after="0"/>
              <w:jc w:val="right"/>
            </w:pPr>
            <w:r>
              <w:t xml:space="preserve">-.0201482</w:t>
            </w:r>
          </w:p>
        </w:tc>
        <w:tc>
          <w:tcPr>
            <w:tcW w:w="1289" w:type="dxa"/>
          </w:tcPr>
          <w:p>
            <w:pPr>
              <w:spacing w:after="0"/>
              <w:jc w:val="right"/>
            </w:pPr>
            <w:r>
              <w:t xml:space="preserve">.1272124</w:t>
            </w:r>
          </w:p>
        </w:tc>
        <w:tc>
          <w:tcPr>
            <w:tcW w:w="1289" w:type="dxa"/>
          </w:tcPr>
          <w:p>
            <w:pPr>
              <w:spacing w:after="0"/>
              <w:jc w:val="right"/>
            </w:pPr>
            <w:r>
              <w:t xml:space="preserve">-0.16</w:t>
            </w:r>
          </w:p>
        </w:tc>
        <w:tc>
          <w:tcPr>
            <w:tcW w:w="1289" w:type="dxa"/>
          </w:tcPr>
          <w:p>
            <w:pPr>
              <w:spacing w:after="0"/>
              <w:jc w:val="right"/>
            </w:pPr>
            <w:r>
              <w:t xml:space="preserve">0.874</w:t>
            </w:r>
          </w:p>
        </w:tc>
        <w:tc>
          <w:tcPr>
            <w:tcW w:w="1289" w:type="dxa"/>
          </w:tcPr>
          <w:p>
            <w:pPr>
              <w:spacing w:after="0"/>
              <w:jc w:val="right"/>
            </w:pPr>
            <w:r>
              <w:t xml:space="preserve">-.26948</w:t>
            </w:r>
          </w:p>
        </w:tc>
        <w:tc>
          <w:tcPr>
            <w:tcW w:w="1289" w:type="dxa"/>
          </w:tcPr>
          <w:p>
            <w:pPr>
              <w:spacing w:after="0"/>
              <w:jc w:val="right"/>
            </w:pPr>
            <w:r>
              <w:t xml:space="preserve">.2291836</w:t>
            </w:r>
          </w:p>
        </w:tc>
      </w:tr>
      <w:tr>
        <w:tc>
          <w:tcPr>
            <w:tcW w:w="1289" w:type="dxa"/>
            <w:tcBorders>
              <w:right w:val="single" w:color="000000"/>
            </w:tcBorders>
          </w:tcPr>
          <w:p>
            <w:pPr>
              <w:spacing w:after="0"/>
              <w:jc w:val="right"/>
            </w:pPr>
            <w:r>
              <w:t xml:space="preserve"/>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_cons</w:t>
            </w:r>
          </w:p>
        </w:tc>
        <w:tc>
          <w:tcPr>
            <w:tcW w:w="1289" w:type="dxa"/>
            <w:tcBorders>
              <w:left w:val="single" w:color="000000"/>
              <w:bottom w:val="single" w:color="000000"/>
            </w:tcBorders>
          </w:tcPr>
          <w:p>
            <w:pPr>
              <w:spacing w:after="0"/>
              <w:jc w:val="right"/>
            </w:pPr>
            <w:r>
              <w:t xml:space="preserve">4.547752</w:t>
            </w:r>
          </w:p>
        </w:tc>
        <w:tc>
          <w:tcPr>
            <w:tcW w:w="1289" w:type="dxa"/>
            <w:tcBorders>
              <w:bottom w:val="single" w:color="000000"/>
            </w:tcBorders>
          </w:tcPr>
          <w:p>
            <w:pPr>
              <w:spacing w:after="0"/>
              <w:jc w:val="right"/>
            </w:pPr>
            <w:r>
              <w:t xml:space="preserve">.44275</w:t>
            </w:r>
          </w:p>
        </w:tc>
        <w:tc>
          <w:tcPr>
            <w:tcW w:w="1289" w:type="dxa"/>
            <w:tcBorders>
              <w:bottom w:val="single" w:color="000000"/>
            </w:tcBorders>
          </w:tcPr>
          <w:p>
            <w:pPr>
              <w:spacing w:after="0"/>
              <w:jc w:val="right"/>
            </w:pPr>
            <w:r>
              <w:t xml:space="preserve">10.27</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3.679978</w:t>
            </w:r>
          </w:p>
        </w:tc>
        <w:tc>
          <w:tcPr>
            <w:tcW w:w="1289" w:type="dxa"/>
            <w:tcBorders>
              <w:bottom w:val="single" w:color="000000"/>
            </w:tcBorders>
          </w:tcPr>
          <w:p>
            <w:pPr>
              <w:spacing w:after="0"/>
              <w:jc w:val="right"/>
            </w:pPr>
            <w:r>
              <w:t xml:space="preserve">5.415526</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14. Estimated slope for each treatment group</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pPr>
            <w:r>
              <w:t xml:space="preserve">Study_Day</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allocation</w:t>
            </w:r>
          </w:p>
        </w:tc>
        <w:tc>
          <w:tcPr>
            <w:tcW w:w="1289" w:type="dxa"/>
            <w:tcBorders>
              <w:left w:val="single" w:color="000000"/>
            </w:tcBorders>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-.1845842</w:t>
            </w:r>
          </w:p>
        </w:tc>
        <w:tc>
          <w:tcPr>
            <w:tcW w:w="1289" w:type="dxa"/>
          </w:tcPr>
          <w:p>
            <w:pPr>
              <w:spacing w:after="0"/>
              <w:jc w:val="right"/>
            </w:pPr>
            <w:r>
              <w:t xml:space="preserve">.0943737</w:t>
            </w:r>
          </w:p>
        </w:tc>
        <w:tc>
          <w:tcPr>
            <w:tcW w:w="1289" w:type="dxa"/>
          </w:tcPr>
          <w:p>
            <w:pPr>
              <w:spacing w:after="0"/>
              <w:jc w:val="right"/>
            </w:pPr>
            <w:r>
              <w:t xml:space="preserve">-1.96</w:t>
            </w:r>
          </w:p>
        </w:tc>
        <w:tc>
          <w:tcPr>
            <w:tcW w:w="1289" w:type="dxa"/>
          </w:tcPr>
          <w:p>
            <w:pPr>
              <w:spacing w:after="0"/>
              <w:jc w:val="right"/>
            </w:pPr>
            <w:r>
              <w:t xml:space="preserve">0.050</w:t>
            </w:r>
          </w:p>
        </w:tc>
        <w:tc>
          <w:tcPr>
            <w:tcW w:w="1289" w:type="dxa"/>
          </w:tcPr>
          <w:p>
            <w:pPr>
              <w:spacing w:after="0"/>
              <w:jc w:val="right"/>
            </w:pPr>
            <w:r>
              <w:t xml:space="preserve">-.3695533</w:t>
            </w:r>
          </w:p>
        </w:tc>
        <w:tc>
          <w:tcPr>
            <w:tcW w:w="1289" w:type="dxa"/>
          </w:tcPr>
          <w:p>
            <w:pPr>
              <w:spacing w:after="0"/>
              <w:jc w:val="right"/>
            </w:pPr>
            <w:r>
              <w:t xml:space="preserve">.000385</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-.2047324</w:t>
            </w:r>
          </w:p>
        </w:tc>
        <w:tc>
          <w:tcPr>
            <w:tcW w:w="1289" w:type="dxa"/>
            <w:tcBorders>
              <w:bottom w:val="single" w:color="000000"/>
            </w:tcBorders>
          </w:tcPr>
          <w:p>
            <w:pPr>
              <w:spacing w:after="0"/>
              <w:jc w:val="right"/>
            </w:pPr>
            <w:r>
              <w:t xml:space="preserve">.085303</w:t>
            </w:r>
          </w:p>
        </w:tc>
        <w:tc>
          <w:tcPr>
            <w:tcW w:w="1289" w:type="dxa"/>
            <w:tcBorders>
              <w:bottom w:val="single" w:color="000000"/>
            </w:tcBorders>
          </w:tcPr>
          <w:p>
            <w:pPr>
              <w:spacing w:after="0"/>
              <w:jc w:val="right"/>
            </w:pPr>
            <w:r>
              <w:t xml:space="preserve">-2.40</w:t>
            </w:r>
          </w:p>
        </w:tc>
        <w:tc>
          <w:tcPr>
            <w:tcW w:w="1289" w:type="dxa"/>
            <w:tcBorders>
              <w:bottom w:val="single" w:color="000000"/>
            </w:tcBorders>
          </w:tcPr>
          <w:p>
            <w:pPr>
              <w:spacing w:after="0"/>
              <w:jc w:val="right"/>
            </w:pPr>
            <w:r>
              <w:t xml:space="preserve">0.016</w:t>
            </w:r>
          </w:p>
        </w:tc>
        <w:tc>
          <w:tcPr>
            <w:tcW w:w="1289" w:type="dxa"/>
            <w:tcBorders>
              <w:bottom w:val="single" w:color="000000"/>
            </w:tcBorders>
          </w:tcPr>
          <w:p>
            <w:pPr>
              <w:spacing w:after="0"/>
              <w:jc w:val="right"/>
            </w:pPr>
            <w:r>
              <w:t xml:space="preserve">-.3719232</w:t>
            </w:r>
          </w:p>
        </w:tc>
        <w:tc>
          <w:tcPr>
            <w:tcW w:w="1289" w:type="dxa"/>
            <w:tcBorders>
              <w:bottom w:val="single" w:color="000000"/>
            </w:tcBorders>
          </w:tcPr>
          <w:p>
            <w:pPr>
              <w:spacing w:after="0"/>
              <w:jc w:val="right"/>
            </w:pPr>
            <w:r>
              <w:t xml:space="preserve">-.0375415</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2256"/>
        <w:gridCol w:w="2256"/>
        <w:gridCol w:w="2256"/>
        <w:gridCol w:w="2256"/>
      </w:tblGrid>
      <w:tr>
        <w:tc>
          <w:tcPr>
            <w:gridSpan w:val="4"/>
            <w:tcBorders>
              <w:top w:val="nil" w:color="000000"/>
              <w:left w:val="nil" w:color="000000"/>
              <w:right w:val="nil" w:color="000000"/>
            </w:tcBorders>
          </w:tcPr>
          <w:p>
            <w:pPr>
              <w:spacing w:after="0"/>
            </w:pPr>
            <w:r>
              <w:t xml:space="preserve">Table 15. Estimated difference in slope between the treatment groups</w:t>
            </w:r>
          </w:p>
        </w:tc>
      </w:tr>
      <w:tr>
        <w:tc>
          <w:tcPr>
            <w:tcW w:w="2256" w:type="dxa"/>
            <w:tcBorders>
              <w:top w:val="single" w:color="000000"/>
              <w:bottom w:val="single" w:color="000000"/>
              <w:right w:val="single" w:color="000000"/>
            </w:tcBorders>
          </w:tcPr>
          <w:p>
            <w:pPr>
              <w:spacing w:after="0"/>
              <w:jc w:val="right"/>
            </w:pPr>
            <w:r>
              <w:t xml:space="preserve"/>
            </w:r>
          </w:p>
        </w:tc>
        <w:tc>
          <w:tcPr>
            <w:tcW w:w="2256" w:type="dxa"/>
            <w:tcBorders>
              <w:top w:val="single" w:color="000000"/>
              <w:left w:val="single" w:color="000000"/>
              <w:bottom w:val="single" w:color="000000"/>
            </w:tcBorders>
          </w:tcPr>
          <w:p>
            <w:pPr>
              <w:spacing w:after="0"/>
              <w:jc w:val="right"/>
            </w:pPr>
            <w:r>
              <w:t xml:space="preserve">df</w:t>
            </w:r>
          </w:p>
        </w:tc>
        <w:tc>
          <w:tcPr>
            <w:tcW w:w="2256" w:type="dxa"/>
            <w:tcBorders>
              <w:top w:val="single" w:color="000000"/>
              <w:bottom w:val="single" w:color="000000"/>
            </w:tcBorders>
          </w:tcPr>
          <w:p>
            <w:pPr>
              <w:spacing w:after="0"/>
              <w:jc w:val="right"/>
            </w:pPr>
            <w:r>
              <w:t xml:space="preserve">chi2</w:t>
            </w:r>
          </w:p>
        </w:tc>
        <w:tc>
          <w:tcPr>
            <w:tcW w:w="2256" w:type="dxa"/>
            <w:tcBorders>
              <w:top w:val="single" w:color="000000"/>
              <w:bottom w:val="single" w:color="000000"/>
            </w:tcBorders>
          </w:tcPr>
          <w:p>
            <w:pPr>
              <w:spacing w:after="0"/>
              <w:jc w:val="right"/>
            </w:pPr>
            <w:r>
              <w:t xml:space="preserve">P&gt;chi2</w:t>
            </w:r>
          </w:p>
        </w:tc>
      </w:tr>
      <w:tr>
        <w:tc>
          <w:tcPr>
            <w:tcW w:w="2256" w:type="dxa"/>
            <w:tcBorders>
              <w:top w:val="single" w:color="000000"/>
              <w:right w:val="single" w:color="000000"/>
            </w:tcBorders>
          </w:tcPr>
          <w:p>
            <w:pPr>
              <w:spacing w:after="0"/>
            </w:pPr>
            <w:r>
              <w:t xml:space="preserve">Study_Day</w:t>
            </w:r>
          </w:p>
        </w:tc>
        <w:tc>
          <w:tcPr>
            <w:tcW w:w="2256" w:type="dxa"/>
            <w:tcBorders>
              <w:top w:val="single" w:color="000000"/>
              <w:left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c>
          <w:tcPr>
            <w:tcW w:w="2256" w:type="dxa"/>
            <w:tcBorders>
              <w:top w:val="single" w:color="000000"/>
            </w:tcBorders>
          </w:tcPr>
          <w:p>
            <w:pPr>
              <w:spacing w:after="0"/>
              <w:jc w:val="right"/>
            </w:pPr>
            <w:r>
              <w:t xml:space="preserve"/>
            </w:r>
          </w:p>
        </w:tc>
      </w:tr>
      <w:tr>
        <w:tc>
          <w:tcPr>
            <w:tcW w:w="2256" w:type="dxa"/>
            <w:tcBorders>
              <w:bottom w:val="single" w:color="000000"/>
              <w:right w:val="single" w:color="000000"/>
            </w:tcBorders>
          </w:tcPr>
          <w:p>
            <w:pPr>
              <w:spacing w:after="0"/>
              <w:jc w:val="right"/>
            </w:pPr>
            <w:r>
              <w:t xml:space="preserve">allocation</w:t>
            </w:r>
          </w:p>
        </w:tc>
        <w:tc>
          <w:tcPr>
            <w:tcW w:w="2256" w:type="dxa"/>
            <w:tcBorders>
              <w:left w:val="single" w:color="000000"/>
              <w:bottom w:val="single" w:color="000000"/>
            </w:tcBorders>
          </w:tcPr>
          <w:p>
            <w:pPr>
              <w:spacing w:after="0"/>
              <w:jc w:val="right"/>
            </w:pPr>
            <w:r>
              <w:t xml:space="preserve">1</w:t>
            </w:r>
          </w:p>
        </w:tc>
        <w:tc>
          <w:tcPr>
            <w:tcW w:w="2256" w:type="dxa"/>
            <w:tcBorders>
              <w:bottom w:val="single" w:color="000000"/>
            </w:tcBorders>
          </w:tcPr>
          <w:p>
            <w:pPr>
              <w:spacing w:after="0"/>
              <w:jc w:val="right"/>
            </w:pPr>
            <w:r>
              <w:t xml:space="preserve">0.03</w:t>
            </w:r>
          </w:p>
        </w:tc>
        <w:tc>
          <w:tcPr>
            <w:tcW w:w="2256" w:type="dxa"/>
            <w:tcBorders>
              <w:bottom w:val="single" w:color="000000"/>
            </w:tcBorders>
          </w:tcPr>
          <w:p>
            <w:pPr>
              <w:spacing w:after="0"/>
              <w:jc w:val="right"/>
            </w:pPr>
            <w:r>
              <w:t xml:space="preserve">0.8742</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805"/>
        <w:gridCol w:w="1805"/>
        <w:gridCol w:w="1805"/>
        <w:gridCol w:w="1805"/>
        <w:gridCol w:w="1805"/>
      </w:tblGrid>
      <w:tr>
        <w:tc>
          <w:tcPr>
            <w:gridSpan w:val="5"/>
            <w:tcBorders>
              <w:top w:val="nil" w:color="000000"/>
              <w:left w:val="nil" w:color="000000"/>
              <w:right w:val="nil" w:color="000000"/>
            </w:tcBorders>
          </w:tcPr>
          <w:p>
            <w:pPr>
              <w:spacing w:after="0"/>
            </w:pPr>
            <w:r>
              <w:t xml:space="preserve">Table 15. Estimated difference in slope between the treatment groups</w:t>
            </w:r>
          </w:p>
        </w:tc>
      </w:tr>
      <w:tr>
        <w:tc>
          <w:tcPr>
            <w:tcW w:w="1805" w:type="dxa"/>
            <w:tcBorders>
              <w:top w:val="single" w:color="000000"/>
              <w:right w:val="single" w:color="000000"/>
            </w:tcBorders>
          </w:tcPr>
          <w:p>
            <w:pPr>
              <w:spacing w:after="0"/>
              <w:jc w:val="right"/>
            </w:pPr>
            <w:r>
              <w:t xml:space="preserve"/>
            </w:r>
          </w:p>
        </w:tc>
        <w:tc>
          <w:tcPr>
            <w:tcW w:w="1805" w:type="dxa"/>
            <w:tcBorders>
              <w:top w:val="single" w:color="000000"/>
              <w:left w:val="single" w:color="000000"/>
            </w:tcBorders>
          </w:tcPr>
          <w:p>
            <w:pPr>
              <w:spacing w:after="0"/>
              <w:jc w:val="right"/>
            </w:pPr>
            <w:r>
              <w:t xml:space="preserve">Contrast</w:t>
            </w:r>
          </w:p>
        </w:tc>
        <w:tc>
          <w:tcPr>
            <w:tcW w:w="1805" w:type="dxa"/>
            <w:tcBorders>
              <w:top w:val="single" w:color="000000"/>
            </w:tcBorders>
          </w:tcPr>
          <w:p>
            <w:pPr>
              <w:spacing w:after="0"/>
              <w:jc w:val="right"/>
            </w:pPr>
            <w:r>
              <w:t xml:space="preserve">Delta-method</w:t>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
            </w:r>
          </w:p>
        </w:tc>
        <w:tc>
          <w:tcPr>
            <w:tcW w:w="1805" w:type="dxa"/>
            <w:tcBorders>
              <w:left w:val="single" w:color="000000"/>
              <w:bottom w:val="single" w:color="000000"/>
            </w:tcBorders>
          </w:tcPr>
          <w:p>
            <w:pPr>
              <w:spacing w:after="0"/>
              <w:jc w:val="right"/>
            </w:pPr>
            <w:r>
              <w:t xml:space="preserve">dy/dx</w:t>
            </w:r>
          </w:p>
        </w:tc>
        <w:tc>
          <w:tcPr>
            <w:tcW w:w="1805" w:type="dxa"/>
            <w:tcBorders>
              <w:bottom w:val="single" w:color="000000"/>
            </w:tcBorders>
          </w:tcPr>
          <w:p>
            <w:pPr>
              <w:spacing w:after="0"/>
              <w:jc w:val="right"/>
            </w:pPr>
            <w:r>
              <w:t xml:space="preserve">Std. Err.</w:t>
            </w:r>
          </w:p>
        </w:tc>
        <w:tc>
          <w:tcPr>
            <w:tcW w:w="3610" w:type="dxa"/>
            <w:gridSpan w:val="2"/>
            <w:tcBorders>
              <w:bottom w:val="single" w:color="000000"/>
            </w:tcBorders>
          </w:tcPr>
          <w:p>
            <w:pPr>
              <w:spacing w:after="0"/>
              <w:jc w:val="right"/>
            </w:pPr>
            <w:r>
              <w:t xml:space="preserve">[95% Conf. Interval]</w:t>
            </w:r>
          </w:p>
        </w:tc>
      </w:tr>
      <w:tr>
        <w:tc>
          <w:tcPr>
            <w:tcW w:w="1805" w:type="dxa"/>
            <w:tcBorders>
              <w:top w:val="single" w:color="000000"/>
              <w:right w:val="single" w:color="000000"/>
            </w:tcBorders>
          </w:tcPr>
          <w:p>
            <w:pPr>
              <w:spacing w:after="0"/>
            </w:pPr>
            <w:r>
              <w:t xml:space="preserve">Study_Day</w:t>
            </w:r>
          </w:p>
        </w:tc>
        <w:tc>
          <w:tcPr>
            <w:tcW w:w="1805" w:type="dxa"/>
            <w:tcBorders>
              <w:top w:val="single" w:color="000000"/>
              <w:left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Borders>
              <w:top w:val="single" w:color="000000"/>
            </w:tcBorders>
          </w:tcPr>
          <w:p>
            <w:pPr>
              <w:spacing w:after="0"/>
              <w:jc w:val="right"/>
            </w:pPr>
            <w:r>
              <w:t xml:space="preserve"/>
            </w:r>
          </w:p>
        </w:tc>
        <w:tc>
          <w:tcPr>
            <w:tcW w:w="1805" w:type="dxa"/>
          </w:tcPr>
          <w:p>
            <w:pPr>
              <w:spacing w:after="0"/>
              <w:jc w:val="right"/>
            </w:pPr>
            <w:r>
              <w:t xml:space="preserve"/>
            </w:r>
          </w:p>
        </w:tc>
      </w:tr>
      <w:tr>
        <w:tc>
          <w:tcPr>
            <w:tcW w:w="1805" w:type="dxa"/>
            <w:tcBorders>
              <w:right w:val="single" w:color="000000"/>
            </w:tcBorders>
          </w:tcPr>
          <w:p>
            <w:pPr>
              <w:spacing w:after="0"/>
              <w:jc w:val="right"/>
            </w:pPr>
            <w:r>
              <w:t xml:space="preserve">allocation</w:t>
            </w:r>
          </w:p>
        </w:tc>
        <w:tc>
          <w:tcPr>
            <w:tcW w:w="1805" w:type="dxa"/>
            <w:tcBorders>
              <w:left w:val="single" w:color="000000"/>
            </w:tcBorders>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c>
          <w:tcPr>
            <w:tcW w:w="1805" w:type="dxa"/>
          </w:tcPr>
          <w:p>
            <w:pPr>
              <w:spacing w:after="0"/>
              <w:jc w:val="right"/>
            </w:pPr>
            <w:r>
              <w:t xml:space="preserve"/>
            </w:r>
          </w:p>
        </w:tc>
      </w:tr>
      <w:tr>
        <w:tc>
          <w:tcPr>
            <w:tcW w:w="1805" w:type="dxa"/>
            <w:tcBorders>
              <w:bottom w:val="single" w:color="000000"/>
              <w:right w:val="single" w:color="000000"/>
            </w:tcBorders>
          </w:tcPr>
          <w:p>
            <w:pPr>
              <w:spacing w:after="0"/>
              <w:jc w:val="right"/>
            </w:pPr>
            <w:r>
              <w:t xml:space="preserve">(Chloroquine therapy + standard of care vs Standard of care)</w:t>
            </w:r>
          </w:p>
        </w:tc>
        <w:tc>
          <w:tcPr>
            <w:tcW w:w="1805" w:type="dxa"/>
            <w:tcBorders>
              <w:left w:val="single" w:color="000000"/>
              <w:bottom w:val="single" w:color="000000"/>
            </w:tcBorders>
          </w:tcPr>
          <w:p>
            <w:pPr>
              <w:spacing w:after="0"/>
              <w:jc w:val="right"/>
            </w:pPr>
            <w:r>
              <w:t xml:space="preserve">-.0201482</w:t>
            </w:r>
          </w:p>
        </w:tc>
        <w:tc>
          <w:tcPr>
            <w:tcW w:w="1805" w:type="dxa"/>
            <w:tcBorders>
              <w:bottom w:val="single" w:color="000000"/>
            </w:tcBorders>
          </w:tcPr>
          <w:p>
            <w:pPr>
              <w:spacing w:after="0"/>
              <w:jc w:val="right"/>
            </w:pPr>
            <w:r>
              <w:t xml:space="preserve">.1272124</w:t>
            </w:r>
          </w:p>
        </w:tc>
        <w:tc>
          <w:tcPr>
            <w:tcW w:w="1805" w:type="dxa"/>
            <w:tcBorders>
              <w:bottom w:val="single" w:color="000000"/>
            </w:tcBorders>
          </w:tcPr>
          <w:p>
            <w:pPr>
              <w:spacing w:after="0"/>
              <w:jc w:val="right"/>
            </w:pPr>
            <w:r>
              <w:t xml:space="preserve">-.26948</w:t>
            </w:r>
          </w:p>
        </w:tc>
        <w:tc>
          <w:tcPr>
            <w:tcW w:w="1805" w:type="dxa"/>
            <w:tcBorders>
              <w:bottom w:val="single" w:color="000000"/>
            </w:tcBorders>
          </w:tcPr>
          <w:p>
            <w:pPr>
              <w:spacing w:after="0"/>
              <w:jc w:val="right"/>
            </w:pPr>
            <w:r>
              <w:t xml:space="preserve">.2291836</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16. Estimated marginal mean by treatment group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3.809415</w:t>
            </w:r>
          </w:p>
        </w:tc>
        <w:tc>
          <w:tcPr>
            <w:tcW w:w="1289" w:type="dxa"/>
          </w:tcPr>
          <w:p>
            <w:pPr>
              <w:spacing w:after="0"/>
              <w:jc w:val="right"/>
            </w:pPr>
            <w:r>
              <w:t xml:space="preserve">.4894242</w:t>
            </w:r>
          </w:p>
        </w:tc>
        <w:tc>
          <w:tcPr>
            <w:tcW w:w="1289" w:type="dxa"/>
          </w:tcPr>
          <w:p>
            <w:pPr>
              <w:spacing w:after="0"/>
              <w:jc w:val="right"/>
            </w:pPr>
            <w:r>
              <w:t xml:space="preserve">7.78</w:t>
            </w:r>
          </w:p>
        </w:tc>
        <w:tc>
          <w:tcPr>
            <w:tcW w:w="1289" w:type="dxa"/>
          </w:tcPr>
          <w:p>
            <w:pPr>
              <w:spacing w:after="0"/>
              <w:jc w:val="right"/>
            </w:pPr>
            <w:r>
              <w:t xml:space="preserve">0.000</w:t>
            </w:r>
          </w:p>
        </w:tc>
        <w:tc>
          <w:tcPr>
            <w:tcW w:w="1289" w:type="dxa"/>
          </w:tcPr>
          <w:p>
            <w:pPr>
              <w:spacing w:after="0"/>
              <w:jc w:val="right"/>
            </w:pPr>
            <w:r>
              <w:t xml:space="preserve">2.850162</w:t>
            </w:r>
          </w:p>
        </w:tc>
        <w:tc>
          <w:tcPr>
            <w:tcW w:w="1289" w:type="dxa"/>
          </w:tcPr>
          <w:p>
            <w:pPr>
              <w:spacing w:after="0"/>
              <w:jc w:val="right"/>
            </w:pPr>
            <w:r>
              <w:t xml:space="preserve">4.768669</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3.952573</w:t>
            </w:r>
          </w:p>
        </w:tc>
        <w:tc>
          <w:tcPr>
            <w:tcW w:w="1289" w:type="dxa"/>
            <w:tcBorders>
              <w:bottom w:val="single" w:color="000000"/>
            </w:tcBorders>
          </w:tcPr>
          <w:p>
            <w:pPr>
              <w:spacing w:after="0"/>
              <w:jc w:val="right"/>
            </w:pPr>
            <w:r>
              <w:t xml:space="preserve">.4685125</w:t>
            </w:r>
          </w:p>
        </w:tc>
        <w:tc>
          <w:tcPr>
            <w:tcW w:w="1289" w:type="dxa"/>
            <w:tcBorders>
              <w:bottom w:val="single" w:color="000000"/>
            </w:tcBorders>
          </w:tcPr>
          <w:p>
            <w:pPr>
              <w:spacing w:after="0"/>
              <w:jc w:val="right"/>
            </w:pPr>
            <w:r>
              <w:t xml:space="preserve">8.44</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3.034306</w:t>
            </w:r>
          </w:p>
        </w:tc>
        <w:tc>
          <w:tcPr>
            <w:tcW w:w="1289" w:type="dxa"/>
            <w:tcBorders>
              <w:bottom w:val="single" w:color="000000"/>
            </w:tcBorders>
          </w:tcPr>
          <w:p>
            <w:pPr>
              <w:spacing w:after="0"/>
              <w:jc w:val="right"/>
            </w:pPr>
            <w:r>
              <w:t xml:space="preserve">4.870841</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17. Estimated marginal mean difference between the treatment groups at time point 96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.1431581</w:t>
            </w:r>
          </w:p>
        </w:tc>
        <w:tc>
          <w:tcPr>
            <w:tcW w:w="1289" w:type="dxa"/>
            <w:tcBorders>
              <w:bottom w:val="single" w:color="000000"/>
            </w:tcBorders>
          </w:tcPr>
          <w:p>
            <w:pPr>
              <w:spacing w:after="0"/>
              <w:jc w:val="right"/>
            </w:pPr>
            <w:r>
              <w:t xml:space="preserve">.6775249</w:t>
            </w:r>
          </w:p>
        </w:tc>
        <w:tc>
          <w:tcPr>
            <w:tcW w:w="1289" w:type="dxa"/>
            <w:tcBorders>
              <w:bottom w:val="single" w:color="000000"/>
            </w:tcBorders>
          </w:tcPr>
          <w:p>
            <w:pPr>
              <w:spacing w:after="0"/>
              <w:jc w:val="right"/>
            </w:pPr>
            <w:r>
              <w:t xml:space="preserve">0.21</w:t>
            </w:r>
          </w:p>
        </w:tc>
        <w:tc>
          <w:tcPr>
            <w:tcW w:w="1289" w:type="dxa"/>
            <w:tcBorders>
              <w:bottom w:val="single" w:color="000000"/>
            </w:tcBorders>
          </w:tcPr>
          <w:p>
            <w:pPr>
              <w:spacing w:after="0"/>
              <w:jc w:val="right"/>
            </w:pPr>
            <w:r>
              <w:t xml:space="preserve">0.833</w:t>
            </w:r>
          </w:p>
        </w:tc>
        <w:tc>
          <w:tcPr>
            <w:tcW w:w="1289" w:type="dxa"/>
            <w:tcBorders>
              <w:bottom w:val="single" w:color="000000"/>
            </w:tcBorders>
          </w:tcPr>
          <w:p>
            <w:pPr>
              <w:spacing w:after="0"/>
              <w:jc w:val="right"/>
            </w:pPr>
            <w:r>
              <w:t xml:space="preserve">-1.184766</w:t>
            </w:r>
          </w:p>
        </w:tc>
        <w:tc>
          <w:tcPr>
            <w:tcW w:w="1289" w:type="dxa"/>
            <w:tcBorders>
              <w:bottom w:val="single" w:color="000000"/>
            </w:tcBorders>
          </w:tcPr>
          <w:p>
            <w:pPr>
              <w:spacing w:after="0"/>
              <w:jc w:val="right"/>
            </w:pPr>
            <w:r>
              <w:t xml:space="preserve">1.471083</w:t>
            </w:r>
          </w:p>
        </w:tc>
      </w:tr>
    </w:tbl>
    <w:p>
      <w:r>
        <w:t/>
      </w:r>
    </w:p>
    <w:p>
      <w:r>
        <w:t/>
      </w:r>
      <w:r>
        <w:rPr>
          <w:b w:val="true"/>
        </w:rPr>
        <w:t xml:space="preserve">Figure 4. Marginsplot to illustrate the estimated mean viral load (log10) with 95% CIs over time and by treatment arm</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4572000" cy="3657600"/>
                    </a:xfrm>
                    <a:prstGeom prst="rect">
                      <a:avLst/>
                    </a:prstGeom>
                  </pic:spPr>
                </pic:pic>
              </a:graphicData>
            </a:graphic>
          </wp:inline>
        </w:drawing>
      </w:r>
    </w:p>
    <w:p>
      <w:pPr>
        <w:sectPr>
          <w:type w:val="continuous"/>
          <w:pgSz w:w="11907" w:h="16839" w:code="9"/>
          <w:pgMar w:top="1440" w:right="1440" w:bottom="1440" w:left="1440"/>
          <w:pgNumType w:fmt="decimal"/>
        </w:sectPr>
      </w:pPr>
    </w:p>
    <w:p>
      <w:pPr>
        <w:pStyle w:val="Heading1"/>
      </w:pPr>
      <w:r>
        <w:t/>
      </w:r>
      <w:r>
        <w:t xml:space="preserve"/>
      </w:r>
      <w:r>
        <w:t xml:space="preserve">6.       Post-hoc analyses</w:t>
      </w:r>
    </w:p>
    <w:p>
      <w:pPr>
        <w:pStyle w:val="Heading2"/>
      </w:pPr>
      <w:r>
        <w:t/>
      </w:r>
      <w:r>
        <w:t xml:space="preserve"/>
      </w:r>
      <w:r>
        <w:t xml:space="preserve">6.1. Individual viral load trajectories</w:t>
      </w:r>
    </w:p>
    <w:p>
      <w:pPr>
        <w:jc w:val="center"/>
      </w:pPr>
      <w:r>
        <w:t/>
      </w:r>
      <w:r>
        <w:drawing>
          <wp:inline distT="0" distB="0" distL="0" distR="0">
            <wp:extent cx="4572000" cy="3657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4572000" cy="3657600"/>
                    </a:xfrm>
                    <a:prstGeom prst="rect">
                      <a:avLst/>
                    </a:prstGeom>
                  </pic:spPr>
                </pic:pic>
              </a:graphicData>
            </a:graphic>
          </wp:inline>
        </w:drawing>
      </w:r>
    </w:p>
    <w:p>
      <w:pPr>
        <w:sectPr>
          <w:type w:val="continuous"/>
          <w:pgSz w:w="11907" w:h="16839" w:code="9"/>
          <w:pgMar w:top="1440" w:right="1440" w:bottom="1440" w:left="1440"/>
          <w:pgNumType w:fmt="decimal"/>
        </w:sectPr>
      </w:pPr>
    </w:p>
    <w:p>
      <w:pPr>
        <w:pStyle w:val="Heading2"/>
      </w:pPr>
      <w:r>
        <w:t/>
      </w:r>
      <w:r>
        <w:t xml:space="preserve"/>
      </w:r>
      <w:r>
        <w:t xml:space="preserve">6.2. Estimated marginal mean differences at baseline and time point 48h</w:t>
      </w:r>
    </w:p>
    <w:p>
      <w:r>
        <w:t/>
      </w:r>
      <w:r>
        <w:t xml:space="preserve">Estimated marginal means based on the model described under section 5.3., FAS (N=51)</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18. Estimated marginal mean by treatment group at baseline</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4.548198</w:t>
            </w:r>
          </w:p>
        </w:tc>
        <w:tc>
          <w:tcPr>
            <w:tcW w:w="1289" w:type="dxa"/>
          </w:tcPr>
          <w:p>
            <w:pPr>
              <w:spacing w:after="0"/>
              <w:jc w:val="right"/>
            </w:pPr>
            <w:r>
              <w:t xml:space="preserve">.4386056</w:t>
            </w:r>
          </w:p>
        </w:tc>
        <w:tc>
          <w:tcPr>
            <w:tcW w:w="1289" w:type="dxa"/>
          </w:tcPr>
          <w:p>
            <w:pPr>
              <w:spacing w:after="0"/>
              <w:jc w:val="right"/>
            </w:pPr>
            <w:r>
              <w:t xml:space="preserve">10.37</w:t>
            </w:r>
          </w:p>
        </w:tc>
        <w:tc>
          <w:tcPr>
            <w:tcW w:w="1289" w:type="dxa"/>
          </w:tcPr>
          <w:p>
            <w:pPr>
              <w:spacing w:after="0"/>
              <w:jc w:val="right"/>
            </w:pPr>
            <w:r>
              <w:t xml:space="preserve">0.000</w:t>
            </w:r>
          </w:p>
        </w:tc>
        <w:tc>
          <w:tcPr>
            <w:tcW w:w="1289" w:type="dxa"/>
          </w:tcPr>
          <w:p>
            <w:pPr>
              <w:spacing w:after="0"/>
              <w:jc w:val="right"/>
            </w:pPr>
            <w:r>
              <w:t xml:space="preserve">3.688547</w:t>
            </w:r>
          </w:p>
        </w:tc>
        <w:tc>
          <w:tcPr>
            <w:tcW w:w="1289" w:type="dxa"/>
          </w:tcPr>
          <w:p>
            <w:pPr>
              <w:spacing w:after="0"/>
              <w:jc w:val="right"/>
            </w:pPr>
            <w:r>
              <w:t xml:space="preserve">5.407849</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4.745303</w:t>
            </w:r>
          </w:p>
        </w:tc>
        <w:tc>
          <w:tcPr>
            <w:tcW w:w="1289" w:type="dxa"/>
            <w:tcBorders>
              <w:bottom w:val="single" w:color="000000"/>
            </w:tcBorders>
          </w:tcPr>
          <w:p>
            <w:pPr>
              <w:spacing w:after="0"/>
              <w:jc w:val="right"/>
            </w:pPr>
            <w:r>
              <w:t xml:space="preserve">.4234232</w:t>
            </w:r>
          </w:p>
        </w:tc>
        <w:tc>
          <w:tcPr>
            <w:tcW w:w="1289" w:type="dxa"/>
            <w:tcBorders>
              <w:bottom w:val="single" w:color="000000"/>
            </w:tcBorders>
          </w:tcPr>
          <w:p>
            <w:pPr>
              <w:spacing w:after="0"/>
              <w:jc w:val="right"/>
            </w:pPr>
            <w:r>
              <w:t xml:space="preserve">11.21</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3.915409</w:t>
            </w:r>
          </w:p>
        </w:tc>
        <w:tc>
          <w:tcPr>
            <w:tcW w:w="1289" w:type="dxa"/>
            <w:tcBorders>
              <w:bottom w:val="single" w:color="000000"/>
            </w:tcBorders>
          </w:tcPr>
          <w:p>
            <w:pPr>
              <w:spacing w:after="0"/>
              <w:jc w:val="right"/>
            </w:pPr>
            <w:r>
              <w:t xml:space="preserve">5.575197</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19. Estimated marginal mean difference between the treatment groups at baseline</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.1971049</w:t>
            </w:r>
          </w:p>
        </w:tc>
        <w:tc>
          <w:tcPr>
            <w:tcW w:w="1289" w:type="dxa"/>
            <w:tcBorders>
              <w:bottom w:val="single" w:color="000000"/>
            </w:tcBorders>
          </w:tcPr>
          <w:p>
            <w:pPr>
              <w:spacing w:after="0"/>
              <w:jc w:val="right"/>
            </w:pPr>
            <w:r>
              <w:t xml:space="preserve">.6096409</w:t>
            </w:r>
          </w:p>
        </w:tc>
        <w:tc>
          <w:tcPr>
            <w:tcW w:w="1289" w:type="dxa"/>
            <w:tcBorders>
              <w:bottom w:val="single" w:color="000000"/>
            </w:tcBorders>
          </w:tcPr>
          <w:p>
            <w:pPr>
              <w:spacing w:after="0"/>
              <w:jc w:val="right"/>
            </w:pPr>
            <w:r>
              <w:t xml:space="preserve">0.32</w:t>
            </w:r>
          </w:p>
        </w:tc>
        <w:tc>
          <w:tcPr>
            <w:tcW w:w="1289" w:type="dxa"/>
            <w:tcBorders>
              <w:bottom w:val="single" w:color="000000"/>
            </w:tcBorders>
          </w:tcPr>
          <w:p>
            <w:pPr>
              <w:spacing w:after="0"/>
              <w:jc w:val="right"/>
            </w:pPr>
            <w:r>
              <w:t xml:space="preserve">0.746</w:t>
            </w:r>
          </w:p>
        </w:tc>
        <w:tc>
          <w:tcPr>
            <w:tcW w:w="1289" w:type="dxa"/>
            <w:tcBorders>
              <w:bottom w:val="single" w:color="000000"/>
            </w:tcBorders>
          </w:tcPr>
          <w:p>
            <w:pPr>
              <w:spacing w:after="0"/>
              <w:jc w:val="right"/>
            </w:pPr>
            <w:r>
              <w:t xml:space="preserve">-.9977694</w:t>
            </w:r>
          </w:p>
        </w:tc>
        <w:tc>
          <w:tcPr>
            <w:tcW w:w="1289" w:type="dxa"/>
            <w:tcBorders>
              <w:bottom w:val="single" w:color="000000"/>
            </w:tcBorders>
          </w:tcPr>
          <w:p>
            <w:pPr>
              <w:spacing w:after="0"/>
              <w:jc w:val="right"/>
            </w:pPr>
            <w:r>
              <w:t xml:space="preserve">1.391979</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20. Estimated marginal mean by treatment group at time point 48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Margin</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right w:val="single" w:color="000000"/>
            </w:tcBorders>
          </w:tcPr>
          <w:p>
            <w:pPr>
              <w:spacing w:after="0"/>
              <w:jc w:val="right"/>
            </w:pPr>
            <w:r>
              <w:t xml:space="preserve">Standard of care</w:t>
            </w:r>
          </w:p>
        </w:tc>
        <w:tc>
          <w:tcPr>
            <w:tcW w:w="1289" w:type="dxa"/>
            <w:tcBorders>
              <w:left w:val="single" w:color="000000"/>
            </w:tcBorders>
          </w:tcPr>
          <w:p>
            <w:pPr>
              <w:spacing w:after="0"/>
              <w:jc w:val="right"/>
            </w:pPr>
            <w:r>
              <w:t xml:space="preserve">4.178221</w:t>
            </w:r>
          </w:p>
        </w:tc>
        <w:tc>
          <w:tcPr>
            <w:tcW w:w="1289" w:type="dxa"/>
          </w:tcPr>
          <w:p>
            <w:pPr>
              <w:spacing w:after="0"/>
              <w:jc w:val="right"/>
            </w:pPr>
            <w:r>
              <w:t xml:space="preserve">.4229953</w:t>
            </w:r>
          </w:p>
        </w:tc>
        <w:tc>
          <w:tcPr>
            <w:tcW w:w="1289" w:type="dxa"/>
          </w:tcPr>
          <w:p>
            <w:pPr>
              <w:spacing w:after="0"/>
              <w:jc w:val="right"/>
            </w:pPr>
            <w:r>
              <w:t xml:space="preserve">9.88</w:t>
            </w:r>
          </w:p>
        </w:tc>
        <w:tc>
          <w:tcPr>
            <w:tcW w:w="1289" w:type="dxa"/>
          </w:tcPr>
          <w:p>
            <w:pPr>
              <w:spacing w:after="0"/>
              <w:jc w:val="right"/>
            </w:pPr>
            <w:r>
              <w:t xml:space="preserve">0.000</w:t>
            </w:r>
          </w:p>
        </w:tc>
        <w:tc>
          <w:tcPr>
            <w:tcW w:w="1289" w:type="dxa"/>
          </w:tcPr>
          <w:p>
            <w:pPr>
              <w:spacing w:after="0"/>
              <w:jc w:val="right"/>
            </w:pPr>
            <w:r>
              <w:t xml:space="preserve">3.349166</w:t>
            </w:r>
          </w:p>
        </w:tc>
        <w:tc>
          <w:tcPr>
            <w:tcW w:w="1289" w:type="dxa"/>
          </w:tcPr>
          <w:p>
            <w:pPr>
              <w:spacing w:after="0"/>
              <w:jc w:val="right"/>
            </w:pPr>
            <w:r>
              <w:t xml:space="preserve">5.007277</w:t>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4.316987</w:t>
            </w:r>
          </w:p>
        </w:tc>
        <w:tc>
          <w:tcPr>
            <w:tcW w:w="1289" w:type="dxa"/>
            <w:tcBorders>
              <w:bottom w:val="single" w:color="000000"/>
            </w:tcBorders>
          </w:tcPr>
          <w:p>
            <w:pPr>
              <w:spacing w:after="0"/>
              <w:jc w:val="right"/>
            </w:pPr>
            <w:r>
              <w:t xml:space="preserve">.4044075</w:t>
            </w:r>
          </w:p>
        </w:tc>
        <w:tc>
          <w:tcPr>
            <w:tcW w:w="1289" w:type="dxa"/>
            <w:tcBorders>
              <w:bottom w:val="single" w:color="000000"/>
            </w:tcBorders>
          </w:tcPr>
          <w:p>
            <w:pPr>
              <w:spacing w:after="0"/>
              <w:jc w:val="right"/>
            </w:pPr>
            <w:r>
              <w:t xml:space="preserve">10.67</w:t>
            </w:r>
          </w:p>
        </w:tc>
        <w:tc>
          <w:tcPr>
            <w:tcW w:w="1289" w:type="dxa"/>
            <w:tcBorders>
              <w:bottom w:val="single" w:color="000000"/>
            </w:tcBorders>
          </w:tcPr>
          <w:p>
            <w:pPr>
              <w:spacing w:after="0"/>
              <w:jc w:val="right"/>
            </w:pPr>
            <w:r>
              <w:t xml:space="preserve">0.000</w:t>
            </w:r>
          </w:p>
        </w:tc>
        <w:tc>
          <w:tcPr>
            <w:tcW w:w="1289" w:type="dxa"/>
            <w:tcBorders>
              <w:bottom w:val="single" w:color="000000"/>
            </w:tcBorders>
          </w:tcPr>
          <w:p>
            <w:pPr>
              <w:spacing w:after="0"/>
              <w:jc w:val="right"/>
            </w:pPr>
            <w:r>
              <w:t xml:space="preserve">3.524363</w:t>
            </w:r>
          </w:p>
        </w:tc>
        <w:tc>
          <w:tcPr>
            <w:tcW w:w="1289" w:type="dxa"/>
            <w:tcBorders>
              <w:bottom w:val="single" w:color="000000"/>
            </w:tcBorders>
          </w:tcPr>
          <w:p>
            <w:pPr>
              <w:spacing w:after="0"/>
              <w:jc w:val="right"/>
            </w:pPr>
            <w:r>
              <w:t xml:space="preserve">5.109611</w:t>
            </w:r>
          </w:p>
        </w:tc>
      </w:tr>
    </w:tbl>
    <w:p>
      <w:r>
        <w:t/>
      </w:r>
    </w:p>
    <w:tbl>
      <w:tblPr>
        <w:tblStyle w:val="TableGrid"/>
        <w:tblBorders>
          <w:top w:val="nil" w:color="000000" w:shadow="false"/>
          <w:left w:val="nil" w:color="000000" w:shadow="false"/>
          <w:bottom w:val="nil" w:color="000000" w:shadow="false"/>
          <w:right w:val="nil" w:color="000000" w:shadow="false"/>
          <w:insideH w:val="nil" w:color="000000" w:shadow="false"/>
          <w:insideV w:val="nil" w:color="000000" w:shadow="false"/>
        </w:tblBorders>
      </w:tblPr>
      <w:tblGrid>
        <w:gridCol w:w="1289"/>
        <w:gridCol w:w="1289"/>
        <w:gridCol w:w="1289"/>
        <w:gridCol w:w="1289"/>
        <w:gridCol w:w="1289"/>
        <w:gridCol w:w="1289"/>
        <w:gridCol w:w="1289"/>
      </w:tblGrid>
      <w:tr>
        <w:tc>
          <w:tcPr>
            <w:gridSpan w:val="7"/>
            <w:tcBorders>
              <w:top w:val="nil" w:color="000000"/>
              <w:left w:val="nil" w:color="000000"/>
              <w:right w:val="nil" w:color="000000"/>
            </w:tcBorders>
          </w:tcPr>
          <w:p>
            <w:pPr>
              <w:spacing w:after="0"/>
            </w:pPr>
            <w:r>
              <w:t xml:space="preserve">Table 21. Estimated marginal mean difference between the treatment groups at time point 48 hours</w:t>
            </w:r>
          </w:p>
        </w:tc>
      </w:tr>
      <w:tr>
        <w:tc>
          <w:tcPr>
            <w:tcW w:w="1289" w:type="dxa"/>
            <w:tcBorders>
              <w:top w:val="single" w:color="000000"/>
              <w:right w:val="single" w:color="000000"/>
            </w:tcBorders>
          </w:tcPr>
          <w:p>
            <w:pPr>
              <w:spacing w:after="0"/>
              <w:jc w:val="right"/>
            </w:pPr>
            <w:r>
              <w:t xml:space="preserve"/>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Delta-method</w:t>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
            </w:r>
          </w:p>
        </w:tc>
        <w:tc>
          <w:tcPr>
            <w:tcW w:w="1289" w:type="dxa"/>
            <w:tcBorders>
              <w:left w:val="single" w:color="000000"/>
              <w:bottom w:val="single" w:color="000000"/>
            </w:tcBorders>
          </w:tcPr>
          <w:p>
            <w:pPr>
              <w:spacing w:after="0"/>
              <w:jc w:val="right"/>
            </w:pPr>
            <w:r>
              <w:t xml:space="preserve">dy/dx</w:t>
            </w:r>
          </w:p>
        </w:tc>
        <w:tc>
          <w:tcPr>
            <w:tcW w:w="1289" w:type="dxa"/>
            <w:tcBorders>
              <w:bottom w:val="single" w:color="000000"/>
            </w:tcBorders>
          </w:tcPr>
          <w:p>
            <w:pPr>
              <w:spacing w:after="0"/>
              <w:jc w:val="right"/>
            </w:pPr>
            <w:r>
              <w:t xml:space="preserve">Std. Err.</w:t>
            </w:r>
          </w:p>
        </w:tc>
        <w:tc>
          <w:tcPr>
            <w:tcW w:w="1289" w:type="dxa"/>
            <w:tcBorders>
              <w:bottom w:val="single" w:color="000000"/>
            </w:tcBorders>
          </w:tcPr>
          <w:p>
            <w:pPr>
              <w:spacing w:after="0"/>
              <w:jc w:val="right"/>
            </w:pPr>
            <w:r>
              <w:t xml:space="preserve">z</w:t>
            </w:r>
          </w:p>
        </w:tc>
        <w:tc>
          <w:tcPr>
            <w:tcW w:w="1289" w:type="dxa"/>
            <w:tcBorders>
              <w:bottom w:val="single" w:color="000000"/>
            </w:tcBorders>
          </w:tcPr>
          <w:p>
            <w:pPr>
              <w:spacing w:after="0"/>
              <w:jc w:val="right"/>
            </w:pPr>
            <w:r>
              <w:t xml:space="preserve">P&gt;|z|</w:t>
            </w:r>
          </w:p>
        </w:tc>
        <w:tc>
          <w:tcPr>
            <w:tcW w:w="2578" w:type="dxa"/>
            <w:gridSpan w:val="2"/>
            <w:tcBorders>
              <w:bottom w:val="single" w:color="000000"/>
            </w:tcBorders>
          </w:tcPr>
          <w:p>
            <w:pPr>
              <w:spacing w:after="0"/>
              <w:jc w:val="right"/>
            </w:pPr>
            <w:r>
              <w:t xml:space="preserve">[95% Conf. Interval]</w:t>
            </w:r>
          </w:p>
        </w:tc>
      </w:tr>
      <w:tr>
        <w:tc>
          <w:tcPr>
            <w:tcW w:w="1289" w:type="dxa"/>
            <w:tcBorders>
              <w:top w:val="single" w:color="000000"/>
              <w:right w:val="single" w:color="000000"/>
            </w:tcBorders>
          </w:tcPr>
          <w:p>
            <w:pPr>
              <w:spacing w:after="0"/>
              <w:jc w:val="right"/>
            </w:pPr>
            <w:r>
              <w:t xml:space="preserve">allocation</w:t>
            </w:r>
          </w:p>
        </w:tc>
        <w:tc>
          <w:tcPr>
            <w:tcW w:w="1289" w:type="dxa"/>
            <w:tcBorders>
              <w:top w:val="single" w:color="000000"/>
              <w:left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Borders>
              <w:top w:val="single" w:color="000000"/>
            </w:tcBorders>
          </w:tcPr>
          <w:p>
            <w:pPr>
              <w:spacing w:after="0"/>
              <w:jc w:val="right"/>
            </w:pPr>
            <w:r>
              <w:t xml:space="preserve"/>
            </w:r>
          </w:p>
        </w:tc>
        <w:tc>
          <w:tcPr>
            <w:tcW w:w="1289" w:type="dxa"/>
          </w:tcPr>
          <w:p>
            <w:pPr>
              <w:spacing w:after="0"/>
              <w:jc w:val="right"/>
            </w:pPr>
            <w:r>
              <w:t xml:space="preserve"/>
            </w:r>
          </w:p>
        </w:tc>
      </w:tr>
      <w:tr>
        <w:tc>
          <w:tcPr>
            <w:tcW w:w="1289" w:type="dxa"/>
            <w:tcBorders>
              <w:bottom w:val="single" w:color="000000"/>
              <w:right w:val="single" w:color="000000"/>
            </w:tcBorders>
          </w:tcPr>
          <w:p>
            <w:pPr>
              <w:spacing w:after="0"/>
              <w:jc w:val="right"/>
            </w:pPr>
            <w:r>
              <w:t xml:space="preserve">Chloroquine therapy + standard of care</w:t>
            </w:r>
          </w:p>
        </w:tc>
        <w:tc>
          <w:tcPr>
            <w:tcW w:w="1289" w:type="dxa"/>
            <w:tcBorders>
              <w:left w:val="single" w:color="000000"/>
              <w:bottom w:val="single" w:color="000000"/>
            </w:tcBorders>
          </w:tcPr>
          <w:p>
            <w:pPr>
              <w:spacing w:after="0"/>
              <w:jc w:val="right"/>
            </w:pPr>
            <w:r>
              <w:t xml:space="preserve">.1387659</w:t>
            </w:r>
          </w:p>
        </w:tc>
        <w:tc>
          <w:tcPr>
            <w:tcW w:w="1289" w:type="dxa"/>
            <w:tcBorders>
              <w:bottom w:val="single" w:color="000000"/>
            </w:tcBorders>
          </w:tcPr>
          <w:p>
            <w:pPr>
              <w:spacing w:after="0"/>
              <w:jc w:val="right"/>
            </w:pPr>
            <w:r>
              <w:t xml:space="preserve">.5852098</w:t>
            </w:r>
          </w:p>
        </w:tc>
        <w:tc>
          <w:tcPr>
            <w:tcW w:w="1289" w:type="dxa"/>
            <w:tcBorders>
              <w:bottom w:val="single" w:color="000000"/>
            </w:tcBorders>
          </w:tcPr>
          <w:p>
            <w:pPr>
              <w:spacing w:after="0"/>
              <w:jc w:val="right"/>
            </w:pPr>
            <w:r>
              <w:t xml:space="preserve">0.24</w:t>
            </w:r>
          </w:p>
        </w:tc>
        <w:tc>
          <w:tcPr>
            <w:tcW w:w="1289" w:type="dxa"/>
            <w:tcBorders>
              <w:bottom w:val="single" w:color="000000"/>
            </w:tcBorders>
          </w:tcPr>
          <w:p>
            <w:pPr>
              <w:spacing w:after="0"/>
              <w:jc w:val="right"/>
            </w:pPr>
            <w:r>
              <w:t xml:space="preserve">0.813</w:t>
            </w:r>
          </w:p>
        </w:tc>
        <w:tc>
          <w:tcPr>
            <w:tcW w:w="1289" w:type="dxa"/>
            <w:tcBorders>
              <w:bottom w:val="single" w:color="000000"/>
            </w:tcBorders>
          </w:tcPr>
          <w:p>
            <w:pPr>
              <w:spacing w:after="0"/>
              <w:jc w:val="right"/>
            </w:pPr>
            <w:r>
              <w:t xml:space="preserve">-1.008224</w:t>
            </w:r>
          </w:p>
        </w:tc>
        <w:tc>
          <w:tcPr>
            <w:tcW w:w="1289" w:type="dxa"/>
            <w:tcBorders>
              <w:bottom w:val="single" w:color="000000"/>
            </w:tcBorders>
          </w:tcPr>
          <w:p>
            <w:pPr>
              <w:spacing w:after="0"/>
              <w:jc w:val="right"/>
            </w:pPr>
            <w:r>
              <w:t xml:space="preserve">1.285756</w:t>
            </w:r>
          </w:p>
        </w:tc>
      </w:tr>
    </w:tbl>
    <w:p>
      <w:r>
        <w:t/>
      </w:r>
    </w:p>
    <w:sectPr>
      <w:type w:val="continuous"/>
      <w:pgSz w:w="11907" w:h="16839" w:code="9"/>
      <w:pgMar w:top="1440" w:right="1440" w:bottom="1440" w:left="1440"/>
      <w:pgNumType w:fmt="decimal"/>
    </w:sectPr>
  </w:body>
</w:document>
</file>

<file path=word/footer-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pPr>
      <w:jc w:val="right"/>
    </w:pPr>
    <w:r>
      <w:t/>
    </w:r>
    <w:r>
      <w:rPr/>
      <w:fldChar w:fldCharType="begin"/>
      <w:instrText xml:space="preserve"> PAGE \* MERGEFORMAT </w:instrText>
      <w:fldChar w:fldCharType="end"/>
    </w:r>
  </w:p>
</w:ftr>
</file>

<file path=word/header-header.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p>
    <w:r>
      <w:t/>
    </w:r>
    <w:r>
      <w:t xml:space="preserve">Corina Rueegg                    AHUS-NO-COVID-19 Preliminary Report                             20200917</w:t>
    </w:r>
  </w:p>
</w:hdr>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ettings.xml" Type="http://schemas.openxmlformats.org/officeDocument/2006/relationships/settings" Id="rId1"/>
    <Relationship Target="styles.xml" Type="http://schemas.openxmlformats.org/officeDocument/2006/relationships/styles" Id="rId2"/>
    <Relationship Target="header-header.xml" Type="http://schemas.openxmlformats.org/officeDocument/2006/relationships/header" Id="rId3"/>
    <Relationship Target="footer-footer.xml" Type="http://schemas.openxmlformats.org/officeDocument/2006/relationships/footer" Id="rId4"/>
    <Relationship Target="media/document_image_rId5.png" Type="http://schemas.openxmlformats.org/officeDocument/2006/relationships/image" Id="rId5"/>
    <Relationship Target="media/document_image_rId.png" Type="http://schemas.openxmlformats.org/officeDocument/2006/relationships/image" Id="rId6"/>
    <Relationship Target="media/document_image_rId2.png" Type="http://schemas.openxmlformats.org/officeDocument/2006/relationships/image" Id="rId7"/>
    <Relationship Target="media/document_image_rId3.png" Type="http://schemas.openxmlformats.org/officeDocument/2006/relationships/image" Id="rId8"/>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