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Panorama Histórico e Patrimonial da Cidade de Olinda: Dinâmicas Seculares, Conflitos e Conservação Urbana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urbe de Olinda, erigida sobre o relevo acidentado do litoral nordestino do Brasil, consubstancia-se como um dos mais complexos e profícuos laboratórios analíticos para a compreensão das dinâmicas de formação, declínio e reinvenção territorial no espaço luso-brasileiro. A sua trajetória, desenrolada ao longo de quase cinco séculos, transcende a mera justaposição de marcos cronológicos para se revelar como um intrincado mosaico de forças sociais, antropológicas, arquitetónicas, ecológicas e políticas. Compreender o legado de Olinda exige uma dissecação profunda dos processos que ditaram a sua génese colonial, a sua destruição por forças geopolíticas europeias, a sua subalternização económica face ao porto do Recife, a sua efervescência intelectual e republicana, e, por fim, a sua metamorfose numa cidade-património globalmente reconhecida e ecologicamente ameaçada. Este relatório extenso e minucioso esmiúça a evolução da cidade, segmentando a análise em blocos seculares para evidenciar os vetores que moldaram o seu tecido urbano e a sua identidade cultural inalienável.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Século XVI: A Matriz Colonial, a Economia Canavieira e o Domínio do Promontório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alvorecer do século XVI na costa pernambucana assinalou a implementação pragmática do projeto colonizador da Coroa Portuguesa, estruturado sob a matriz das Capitanias Hereditárias. A apropriação do território, contudo, não se processou sobre um vácuo antropológico; assentou no choque civilizacional e militar com as populações autóctones, nomeadamente os indígenas Caetés, que habitavam o aldeamento de Marim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fundação de Olinda emerge, assim, de um processo de espoliação e reconfiguração territorial.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Aspetos Políticos, Estratégia de Implantação e Luta Antropológica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9 de março de 1535, o fidalgo português Duarte Coelho Pereira, primeiro donatário da Capitania de Pernambuco, desembarcou na sua concessão com a incumbência régia de edificar um núcleo produtivo altamente rentável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Após fixar-se temporariamente em Igarassu e travar combates ferozes contra os povos originários ao longo de dois anos, Coelho iniciou a busca por um sítio definitivo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escolha recaiu sobre uma acrópole natural estrategicamente irrepreensível, cujas colinas elevadas proporcionavam uma visão omnisciente do Oceano Atlântico, garantindo defesa contra incursões de corsários e nações rivais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base deste promontório era provida de mananciais de água doce e protegida por um porto natural constituído por recifes de corais, respondendo cabalmente aos tratadistas militares da época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toponímia da cidade, cristalizada na lenda em que o donatário terá exclamado "Ó linda situação para se construir uma vila", sublinha a magnificência paisagística do local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marco fundacional jurídico e político de Olinda materializou-se a 12 de março de 1537, data em que Duarte Coelho remeteu a D. João III o documento conhecido como Foral, descrevendo as benfeitorias e elevando o assentamento à categoria de vila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partir deste momento, Olinda consolidou-se como a sede político-administrativa da capitania. A prosperidade do núcleo urbano foi alicerçada, num primeiro momento, no extrativismo do pau-brasil e, subsequentemente, na introdução da agroindústria da cana-de-açúcar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Os engenhos, instalados nos vales férteis circundantes, alimentaram uma economia assente no trabalho escravo, gerando uma profunda clivagem social que definiria a antropologia da região: uma elite branca senhorial no topo da hierarquia, sustentada pela brutal exploração de africanos escravizados e indígenas catequizados ou subjugados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Dinâmicas Arquitetónicas e o Aparelho Educacional-Religioso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espacial de Olinda no século XVI espelhava com exatidão a hierarquia social vigente. O cume das colinas foi estritamente reservado às esferas do poder secular e do sagrado, enquanto as encostas e vales albergavam a população comum e conectavam a vila ao porto e à malha de engenhos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arquitetura defensiva primou pela ereção do Castelo de Duarte Coelho, uma fortificação concebida para rechaçar ataques marítimos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o verdadeiro delineador da morfologia urbana quinhentista foi o clero. Olinda assumiu-se como a ponta de lança da Contrarreforma e da fé católica na América Portuguesa. As ordens religiosas ocuparam os promontórios de forma sequencial, loteando o espaço aéreo da vila com as suas torres sineiras. As primeiras estruturas foram embrionárias; destaca-se a Igreja de Nossa Senhora da Graça, inicialmente erigida em taipa por Duarte Coelho em 1551 e posteriormente doada à Companhia de Jesus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fundação do Colégio dos Jesuítas (cuja construção iniciou em 1571 e foi inaugurada em 1576 com alvará de D. Sebastião) dotou Olinda da sua primeira grande instituição educacional, focada na catequese das populações indígenas, um imperativo para a dominação psicológica e cultural do território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Data/Período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 Institucional ou Edificação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Sociopolítico e Arquitetónico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Desembarque de Duarte Coelho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Início do conflito antropológico com os Caetés e ocupação militar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Emissão da Carta de Foral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Definição jurídica da vila e estabelecimento do aparelho administrativo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Ermida de N. Sra. da Graça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Primeira marcação do sagrado na paisagem topográfica de Olinda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1576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Inauguração do Colégio dos Jesuítas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Início do monopólio educacional e da catequização estruturada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1580–1586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Chegada de Carmelitas, Franciscanos e Beneditinos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Cristalização do urbanismo religioso de encosta e segregação espacial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opulência económica resultante da massiva exportação de açúcar para a Europa dotou Olinda de um fausto inigualável no Brasil Colónia. No apogeu de quinhentos, a elite senhorial olindense rivalizava em consumo e ostentação com a corte metropolitana, transformando a vila na urbe mais rica do território luso-americano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Século XVII: O Cataclismo Holandês e a Dialética da Devastação e Ressurgimento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o século XVI foi o período de acumulação de capital, o século XVII constituiu uma era de rutura brutal, determinada pelas convulsões geopolíticas do continente europeu e pela União Ibérica. A colossal riqueza açucareira de Pernambuco atraiu a cobiça da Companhia Holandesa das Índias Ocidentais (WIC), que viu na capitania o motor para financiar a sua própria guerra de independência contra a Espanha.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Invasão Militar, a Ruptura Arquitetónica e o Êxodo Social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fevereiro de 1630, a armada holandesa invadiu a Capitania de Pernambuco, quebrando a invulnerabilidade da vila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Contudo, a peculiar topografia de Olinda, que fora a sua maior vantagem defensiva no século anterior, revelou-se um pesadelo logístico para as tropas invasoras. Espraiada sobre colinas irregulares, a cidade dificultava a centralização do comando militar e impedia a fortificação concêntrica típica da engenharia militar dos Países Baixos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Face a este obstáculo tático, os holandeses optaram por transferir a capitalidade da Nova Holanda para a planície portuária do Recife. O relevo plano e pantanoso do Recife, seccionado por rios e protegido por recifes, oferecia condições ideais para a construção de canais, diques e muralhas ao estilo de Amesterdão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impedir que a elite luso-brasileira utilizasse os robustos conventos e casarões de Olinda como praças-fortes e bases de guerrilha, o alto comando holandês tomou uma decisão drástica. Após um saque sistemático das riquezas, em novembro de 1631, Olinda foi submetida a um incêndio deliberado e devastador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tecido urbano do século XVI foi aniquilado, reduzindo igrejas, câmaras e solares a cinzas e ruínas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Do ponto de vista sociológico, este evento desencadeou um êxodo forçado. A aristocracia açucareira refugiou-se nos seus latifúndios no interior, desarticulando a centralidade da urbe e transferindo a sociabilidade para os alpendres da casa-grande e para os acampamentos de resistência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Insurreição Pernambucana e a Longa Reconstrução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domínio neerlandês, embora tenha registado avanços urbanísticos no Recife sob a administração de Maurício de Nassau, foi caraterizado por instabilidade contínua. As fricções religiosas entre calvinistas e católicos e a cobrança asfixiante de dívidas aos senhores de engenho culminaram na Insurreição Pernambucana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Finda em 1654, esta guerra expulsou os holandeses, devolvendo o território à soberania portuguesa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retorno a Olinda, todavia, não se traduziu numa revitalização fulgurante. A reconstrução da vila, iniciada de forma incipiente em 1654 e com maior tração a partir de 1664, arrastou-se penosamente até ao final do século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hiato arquitetónico resultou de uma profunda estagnação económica. Os holandeses expulsos transportaram a tecnologia de refinação e plantio da cana para as Antilhas, criando uma concorrência devastadora que fez ruir o monopólio pernambucano no mercado europeu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Assim, Olinda encerrou o século XVII readquirindo a sua condição formal de capital administrativa, porém materialmente depauperada e envolta num prolongado esforço de reerguer as suas matrizes barrocas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Século XVIII: Luta de Classes, a Guerra dos Mascates e o Alvor do Republicanismo Aristocrático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século XVIII cristalizou as latências sociais e económicas decorrentes da crise do açúcar, sobrepondo ao esforço de reconstrução arquitetónica um cenário de intensa crispação política. A edificação de novas fachadas barrocas, financiadas pelas irmandades leigas, camuflava uma estrutura oligárquica à beira do colapso financeiro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Antropologia de um Conflito: Aristocracia Agrária versus Burguesia Mercantil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relação de poder entre Olinda e o Recife metamorfoseou-se numa oposição de classes. Olinda mantinha o </w:t>
      </w: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de sede administrativa e do bispado, albergando a antiga nobreza territorial dos senhores de engenho, pejorativamente alcunhados de "pés-rapados" devido à sua falência económica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Em contraste, o Recife aglomerava o vigoroso capital financeiro, habitado por comerciantes abastados, na sua esmagadora maioria reinóis recém-chegados, desdenhosamente designados de "mascates"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descoberta de jazidas de ouro e diamantes em Minas Gerais no alvorecer de setecentos exacerbou a crise. O fluxo de mão de obra africana escravizada foi desviado para o sudeste, encarecendo os custos de produção agrícola em Pernambuco e reduzindo as safras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Asfixiados pelas quebras nas receitas, os aristocratas olindenses contraíram dívidas colossais junto dos credores mascates do Recife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Para mascarar a sua dependência, a elite de Olinda utilizou o monopólio político do Senado da Câmara para obstar qualquer autonomia administrativa ao Recife, mantendo a burguesia mercantil sujeita à sua tributação e justiça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Guerra dos Mascates (1710-1711) e o Pseudo-Republicanismo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rutura institucional verificou-se quando, por intermédio da Carta Régia de 19 de novembro de 1709, a Coroa Portuguesa, ciente de que as receitas alfandegárias emanavam do porto, elevou o Recife à condição de vila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colocação do pelourinho no Recife a 15 de fevereiro de 1710, símbolo magno de emancipação jurídica, provocou a indignação da nobreza olindense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 governador Sebastião de Castro e Caldas, protetor dos interesses dos mascates, foi alvo de um atentado ao tentar demarcar as fronteiras entre as duas vilas, sendo forçado a fugir para Salvador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Foi neste vácuo de autoridade que se desenrolou um dos episódios mais idiossincráticos da história política da América do Sul. A 10 de novembro de 1710, nas imponentes instalações do Senado da Câmara de Olinda (concluído em 1693 e hoje em ruínas na Ribeira), o sargento-mor e vereador Bernardo Vieira de Melo proclamou o que a historiografia regista como o primeiro "Grito de República"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exegese rigorosa deste evento demonstra que o ideário de Vieira de Melo carecia de qualquer matriz libertária, iluminista ou popular. O projeto republicano advogado por este veterano das guerras contra o Quilombo dos Palmares era visceralmente aristocrático e escravocrata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proposta de secessão de Portugal visava pura e simplesmente o cancelamento unilateral das dívidas para com os burgueses portugueses do Recife e a perpetuação da estrutura de dominação oligárquica da elite agrária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este brado, as milícias de Olinda marcharam sobre o Recife, invadiram a nova vila, despedaçaram o pelourinho e deram início à conflagração armada conhecida como Guerra dos Mascates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Contudo, a reação metropolitana foi implacável. Intervindo em favor dos credores que sustentavam os cofres reais, a Coroa sufocou o levante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Bernardo Vieira de Melo foi encarcerado sob acusação de crimes de lesa-majestade e deportado, morrendo numa prisão em Lisboa em 1714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Embora Olinda tenha retido a titularidade formal de capital por mais de um século, a Guerra dos Mascates ditou a sua irrelevância económica definitiva, selando o triunfo estrutural do Recife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Século XIX: Iluminismo, Revoluções Constitucionalistas e a Ecologia do Horto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século XIX revelou-se paradoxal para Olinda. Se, por um lado, o município consumou o seu declínio administrativo e urbano, por outro, ergueu-se como o maior pólo de fermentação intelectual, científica e revolucionária do Nordeste. Foi o século em que a cidade forjou as matrizes teóricas da desagregação do Império Português.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Seminário de Olinda: Foco Irradiador de Subversão Intelectual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evento educacional e ideológico mais determinante deste período verificou-se a 16 de fevereiro de 1800, com a fundação do Seminário Episcopal de Nossa Senhora da Graça de Olinda pelo Bispo D. José Joaquim da Cunha de Azeredo Coutinho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Ocupando as antigas instalações do colégio jesuíta — vago desde a expulsão pombalina em 1759 —, o Seminário rompeu com o anacronismo da escolástica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Fortemente influenciado por preceitos do Iluminismo e pelas necessidades práticas da coroa, Azeredo Coutinho implementou um currículo inovador que aglutinava o ensino da teologia e da retórica com as ciências naturais, física experimental, geometria e botânica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Ironicamente, a pluralidade filosófica fomentada pelo bispo absolutista gerou um corpo discente impregnado de ideologia liberal e republicana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 Seminário tornou-se a incubadora de uma geração notável de intelectuais e religiosos — entre os quais Padre João Ribeiro, Pe. Miguelinho, Pe. Roma, Pe. Venâncio, Pe. Mororó e, indiretamente, Frei Caneca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Estes clérigos formaram a vanguarda ideológica da Revolução Pernambucana de 1817 (que instaurou eclesiasticamente uma república de 74 dias em oposição ao domínio monárquico de D. João VI) e, mais tarde, da Confederação do Equador em 1824, cuja sede revolucionária funcionou, não por acaso, no atual Palácio dos Governadores de Olinda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Convenção de Beberibe: A Autonomia Conquistada pelas Armas (1821)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tensão acumulada pela repressão absolutista atingiu o seu paroxismo em 1821, no contexto da Revolução Liberal do Porto. A capitania encontrava-se subjugada sob a férrea governança do capitão-general português Luís do Rego Barreto, o executor dos líderes de 1817, notório pela brutalidade de torturas, violações de espaços sacros e execuções sumárias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Quando exilados liberais retornaram a Pernambuco, recolheram-se aos engenhos da Mata Norte e, a 29 de agosto de 1821, formaram a Junta Governativa Provisória de Goiana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Comandada pelos radicais Felippe Menna Calado da Fonseca e Manuel Clemente, a Junta de Goiana arregimentou uma milícia armada e avançou em direção ao sul, tencionando depor Rego Barreto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Refregas militares assolaram o território olindense e arredores, incluindo combates no Engenho Fragoso, Guadalupe e Afogados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Acuado pelo cerco a Recife e pelas deserções nas fileiras lusas, o governador português capitulou e aceitou uma mesa de negociações em Beberibe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5 de outubro de 1821 foi assinada a Convenção de Beberibe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Este instrumento jurídico representou uma viragem colossal: acordou-se a convocação de um pleito eleitoral na Sé de Olinda, realizado a 26 de outubro, onde a oligarquia pernambucana aclamou o comerciante liberal Gervásio Pires como novo governante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Consequentemente, Rego Barreto foi expulso do Brasil no mesmo dia, acompanhado do temido Batalhão de Algarves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Movimento Constitucionalista de 1821 é, segundo rigor histórico, o verdadeiro preâmbulo da Independência do Brasil, tendo extirpado o poder régio em Pernambuco quase um ano antes do Grito do Ipiranga, selando o fim do Antigo Regime na província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Ecologia Científica: A Glória e a Queda do Horto d'El Rey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confluência do conhecimento científico e das políticas mercantilistas estatais, o início do século XIX proporcionou a Olinda uma infraestrutura de relevo internacional. Atendendo ao Aviso Régio de 1798 e impulsionado pela corte joanina, fundou-se em 21 de junho de 1811 o Jardim de Aclimatação de Plantas Exóticas, mais conhecido como Horto d'El Rey ou Sítio dos Manguinhos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Instalado numa área inicial de 33 hectares, que se estendia das praias às franjas colinares do centro histórico, o Horto não se limitava ao paisagismo, exercendo um papel económico estratégico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Sob a alçada inicial do botânico Manuel Arruda da Câmara e do Padre João Ribeiro, o horto dedicava-se a aclimatar, multiplicar e distribuir espécimes asiáticos e africanos (particularmente as lucrativas especiarias), paralelamente à investigação de botânica médica e flora autóctone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Durante a sua fase áurea, o Horto manteve intenso intercâmbio germoplásmico com o Jardim Botânico de Paris, constituindo um elo na difusão da ecologia colonial global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Em 1829, chegou mesmo a sediar um curso superior de botânica e agricultura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destino do Horto reflete o desmantelamento das infraestruturas de Olinda. Com a crescente hegemonia administrativa do Recife e a tradicional rivalidade municipal, o poder público retirou os parcos subsídios de manutenção. A instituição decadente cessou as suas investigações botânicas oficiais em 1842 e encerrou portas em 1845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Finalmente, em 1854, o recinto foi alienado em hasta pública, sendo adquirido pela família Manguinho e degradado ao </w:t>
      </w: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de um vasto quintal privado de 13 hectares (cerca de um terço da dimensão original)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dominância arbórea de espécies alóctones na área hoje sobrevivente — como a mangueira (</w:t>
      </w:r>
      <w:r w:rsidDel="00000000" w:rsidR="00000000" w:rsidRPr="00000000">
        <w:rPr>
          <w:rFonts w:ascii="Google Sans" w:cs="Google Sans" w:eastAsia="Google Sans" w:hAnsi="Google Sans"/>
          <w:i w:val="1"/>
          <w:iCs w:val="1"/>
          <w:color w:val="1f1f1f"/>
          <w:rtl w:val="0"/>
        </w:rPr>
        <w:t xml:space="preserve">Mangifera indica</w:t>
      </w:r>
      <w:r w:rsidDel="00000000" w:rsidR="00000000" w:rsidRPr="00000000">
        <w:rPr>
          <w:rFonts w:ascii="Google Sans" w:cs="Google Sans" w:eastAsia="Google Sans" w:hAnsi="Google Sans"/>
          <w:color w:val="1f1f1f"/>
          <w:rtl w:val="0"/>
        </w:rPr>
        <w:t xml:space="preserve">), a cajazeira (</w:t>
      </w:r>
      <w:r w:rsidDel="00000000" w:rsidR="00000000" w:rsidRPr="00000000">
        <w:rPr>
          <w:rFonts w:ascii="Google Sans" w:cs="Google Sans" w:eastAsia="Google Sans" w:hAnsi="Google Sans"/>
          <w:i w:val="1"/>
          <w:iCs w:val="1"/>
          <w:color w:val="1f1f1f"/>
          <w:rtl w:val="0"/>
        </w:rPr>
        <w:t xml:space="preserve">Spondias mombin</w:t>
      </w:r>
      <w:r w:rsidDel="00000000" w:rsidR="00000000" w:rsidRPr="00000000">
        <w:rPr>
          <w:rFonts w:ascii="Google Sans" w:cs="Google Sans" w:eastAsia="Google Sans" w:hAnsi="Google Sans"/>
          <w:color w:val="1f1f1f"/>
          <w:rtl w:val="0"/>
        </w:rPr>
        <w:t xml:space="preserve">) e o dendezeiro (</w:t>
      </w:r>
      <w:r w:rsidDel="00000000" w:rsidR="00000000" w:rsidRPr="00000000">
        <w:rPr>
          <w:rFonts w:ascii="Google Sans" w:cs="Google Sans" w:eastAsia="Google Sans" w:hAnsi="Google Sans"/>
          <w:i w:val="1"/>
          <w:iCs w:val="1"/>
          <w:color w:val="1f1f1f"/>
          <w:rtl w:val="0"/>
        </w:rPr>
        <w:t xml:space="preserve">Elaeis guineensis</w:t>
      </w:r>
      <w:r w:rsidDel="00000000" w:rsidR="00000000" w:rsidRPr="00000000">
        <w:rPr>
          <w:rFonts w:ascii="Google Sans" w:cs="Google Sans" w:eastAsia="Google Sans" w:hAnsi="Google Sans"/>
          <w:color w:val="1f1f1f"/>
          <w:rtl w:val="0"/>
        </w:rPr>
        <w:t xml:space="preserve">) — atesta a profunda intervenção antrópica impulsionada pela aclimatação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plano administrativo, a consumação do declínio olindense formalizou-se em 1827 (com decreto subsequente de 1837), quando Olinda perdeu definitivamente o título oficial de capital de Pernambuco em prol do Recife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Seguiu-se um longo despovoamento dos palacetes e ladeiras. A urbe entrava no século XX não como centro de decisão, mas como um esqueleto barroco cravado no mato.</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Século XX: Da Renascença Balneária ao Trauma Ecológico e Salvação Patrimonial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Privada de capitalidade, Olinda procedeu a uma metamorfose pragmática das suas valências sociais no dealbar do século XX. O panorama oitocentista de estagnação abriu caminho a uma refuncionalização da urbe impulsionada pelos ideais da medicina higienista europeia.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"Cidade Balneária" e as Infraestruturas de Veraneio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novas teorias sanitárias postulavam a salubridade dos ares marítimos e os benefícios terapêuticos dos banhos oceânicos. Aproveitando a vasta faixa costeira, a partir das décadas de 1910 e 1920, Olinda assumiu a identidade de "cidade balneária", transformando-se na estância de eleição da burguesia emergente e do funcionalismo estatal recifense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antropologia do espaço olindense alterou-se profundamente. Antigos casarões arruinados foram recuperados para estadias temporárias e surgiu um novo padrão arquitetónico de beira-mar: os chalés de veraneio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As praias dos Milagres, Carmo e Bairro Novo foram equipadas com balneários para a troca de vestuário e infraestruturas vitais — fornecimento de água, eletrificação e transportes coletivos (maxambombas)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 próprio governo de Pernambuco, sob a égide do desembargador Sigismundo Gonçalves, adquiriu um palacete na faixa costeira como residência oficial de verão, dotando a via marginal, hoje Avenida Sigismundo Gonçalves, de grande requinte social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Olinda convertera-se, assim, numa aprazível cidade-dormitório subordinada ao Recife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Colapso Ecológico: O Período das Ressacas Marítimas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frágil equilíbrio costeiro que viabilizou a expansão balnear desmoronou vertiginosamente a meio do século XX. Entre as décadas de 1940 e 1960, a hidrodinâmica oceânica local sofreu severas anomalias que resultaram no que ficou inscrito na memória popular como a época das "Ressacas"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 avanço brutal do Atlântico submergiu as espessas faixas de areia branca, invadindo os arruados urbanos.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Data/Período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Registo Climatológico e Oceanográfico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Impactos Socioambientais Urbanos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jun 1933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Recorde de precipitação (228,3 mm em 24h)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Saturação do lençol freático; instabilidade de encostas e drenagem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1940-1960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Período crónico das "Ressacas" marítimas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Destruição total da Avenida do Nascente, praias dos Milagres, Carmo e Farol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Maio 1946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Evento pluviométrico crítico (187,3 mm em 24h)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Agravamento da erosão superficial, confluindo para o stress hidrológico da orla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Jan 1961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Acumulado anómalo de verão (184,3 mm em 24h)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Colapso estrutural dos palacetes de beira-mar, evidenciando o recuo definitivo da costa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magnitude destrutiva do oceano varreu do mapa vias interiras, como a Avenida do Nascente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Relatos orais expressam a melancolia coletiva (uma verdadeira "ferida narcísica" para a população) frente à aniquilação de espaços fulcrais de lazer, como o Cassino, o Clube Atlântico e infraestruturas cinematográficas no Carmo, outrora distantes 500 metros do embate das ondas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 resposta desesperada do poder público e estadual consistiu na construção de diques e enrocamentos (paredões de pedras), cujos alicerces ciclópeos puseram termo definitivo à estética praiana natural da cidade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 vulnerabilidade costeira olindense foi inexoravelmente agravada pelos cinco séculos de sistemático desmatamento da Mata Atlântica circundante para sustentar a agroindústria canavieira, destruindo a dinâmica sedimentar e fixadora dos manguezais e das fozes fluviais, como a do rio Beberibe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Resgate Patrimonial Institucional (IPHAN e UNESCO)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declínio estrutural que ameaçava varrer Olinda despertou a academia e o Estado para a urgência da conservação do património histórico. Em abril de 1968, o Instituto do Património Histórico e Artístico Nacional (IPHAN) efetuou o tombamento rigoroso do conjunto arquitetónico, urbanístico e paisagístico da cidade, inscrevendo-o nos Livros do Tombo Histórico, de Belas Artes e Arqueológico/Etnográfico/Paisagístico (Processo 674-T-1962)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tutela federal abrangeu o congelamento da malha fundiária, proibindo a descaracterização volumétrica dos cerca de 1.500 imóveis que consubstanciam um notável espetáculo onde edificações quinhentistas se amalgamam com fachadas azulejadas do século XIX e neoclassicismos tardios, sempre emoldurados por exuberante massa vegetal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1980, através da Lei Federal nº 6.863, Olinda foi elevada ao estatuto de Monumento Nacional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coroamento deste trajeto deu-se a 14 de dezembro de 1982. Baseado num dossiê que atestou a unicidade do sítio (e após relatórios do consultor Michel Parent), a UNESCO outorgou ao Sítio Histórico de Olinda o título de Património Cultural da Humanidade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chancela (a segunda concedida ao Brasil após Ouro Preto) forçou uma reorganização da economia citadina, impulsionando a preservação mediante financiamentos e orientando a sua principal fonte de receitas para a indústria do turismo cultural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Século XXI: Os Impasses da Conservação e os Horizontes Ecológicos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para o novo milénio colocou Olinda perante a complexidade de gerir as obrigações internacionais de conservação física em simbiose com as necessidades orgânicas de uma urbe habitada. Em 2006, o triunfo na eleição para Capital Brasileira da Cultura (superando João Pessoa e Salvador) sublinhou a importância fulcral da antropologia imaterial olindense, marcada pelos folguedos carnavalescos e pelas manifestações de matriz africana, com absoluto destaque para as agremiações de Maracatu Nação, que se apropriam espacialmente das ladeiras barrocas e reforçam a identidade popular em face da monumentalidade erudita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Conflitos Legislativos e Modernização Urbana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gestão urbana atual debate-se com graves hiatos normativos. A legislação autárquica de preservação, em vigor desde 1992 (Zonas Especiais de Proteção Cultural), sobrepõe-se frequentemente de forma difusa com os decretos federais da década de 1980 emanados pelo IPHAN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O choque entre o imperativo do congelamento estético e a transição tecnológica é notório. Debates recentes no seio do Conselho de Preservação dos Sítios Históricos culminaram na rejeição (com base em parecer da Procuradoria Municipal de 2023) à instalação de painéis fotovoltaicos (energia solar) nos telhados de imóveis no perímetro de tombamento rigoroso, em virtude do severo impacto visual sobre o telhado cerâmico tradicional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Visando dirimir tais anacronismos e falhas infraestruturais críticas — como a instabilidade das encostas saturadas pelas águas pluviais —, o IPHAN e o Laboratório de Urbanismo e Património Cultural da Universidade Federal de Pernambuco (UFPE) encetaram estudos aprofundados para formular uma nova moldura legal, dotando a urbe de diretrizes contemporâneas e exatas que conciliem salvaguarda estética e segurança estrutural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Vulnerabilidade Climática e a Memória como Instrumento de Gestão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espetro ecológico continua a ditar um tom de urgência no planeamento estratégico de Olinda. A morfologia da zona baixa costeira expõe transversalmente a profunda vulnerabilidade social e climática; a previsão científica da elevação do nível do oceano coloca as camadas mais empobrecidas na linha da frente de potenciais inundações, renovando os receios das catástrofes hídricas do século XX e evidenciando a fragilidade habitacional em caso de novas ressacas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Paralelamente, operou-se uma mudança de paradigma metodológico no trato do relicário florestal remanescente: o Horto d'El Rey. Classificado como Área de Relevante Interesse Ecológico (ARIE) por decreto municipal de 2005 e alvo de grupo de trabalho estadual para a sua expropriação rumo à utilidade pública, o horto de 13 hectares apresenta grave degradação nas suas valências biológicas originais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As propostas mais vanguardistas (elaboradas por académicos como Jeremy Wells e Ariadne Paulo Silva em articulação com a UFPE) defendem uma intervenção etnográfica. A metodologia não incide apenas sobre a taxonomia da flora invasora e nativa, mas foca-se primordialmente na ativação da memória afetiva das comunidades periféricas limítrofes (Amparo, Amaro Branco, Bonsucesso e Carmo). O resgate das recordações orais sobre piqueniques, cursos fluviais e recreio nas ruínas do horto tem demonstrado que o sentimento popular de pertença constitui a ferramenta administrativa mais robusta e eficiente para a preservação desta paisagem histórica oitocentista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cidade de Olinda, consequentemente, não se cristalizou no passado; ela é um organismo palimpséstico cuja evolução é balizada pelo constante atrito entre a geografia, as ruturas políticas e os imperativos socioculturais das suas gentes. De base logística da mais poderosa maquinaria escravocrata do império ibérico até berço ideológico das maiores subversões republicanas do Nordeste, e de estância balnear destroçada pelo mar até refúgio patrimonial consagrado mundialmente, a biografia da Marim dos Caetés constitui um repositório imprescindível e insubstituível para a decifração da formação e dos impasses estruturais contemporâneos da sociedade luso-brasileira.</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História – Prefeitura Municipal de Olinda, </w:t>
      </w:r>
      <w:hyperlink r:id="rId6">
        <w:r w:rsidDel="00000000" w:rsidR="00000000" w:rsidRPr="00000000">
          <w:rPr>
            <w:rFonts w:ascii="Google Sans" w:cs="Google Sans" w:eastAsia="Google Sans" w:hAnsi="Google Sans"/>
            <w:color w:val="0000ee"/>
            <w:sz w:val="24"/>
            <w:szCs w:val="24"/>
            <w:u w:val="single"/>
            <w:rtl w:val="0"/>
          </w:rPr>
          <w:t xml:space="preserve">https://www.olinda.pe.gov.br/nossa-cidade/historia/</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História da Fundação de Olinda | PDF - Scribd, </w:t>
      </w:r>
      <w:hyperlink r:id="rId7">
        <w:r w:rsidDel="00000000" w:rsidR="00000000" w:rsidRPr="00000000">
          <w:rPr>
            <w:rFonts w:ascii="Google Sans" w:cs="Google Sans" w:eastAsia="Google Sans" w:hAnsi="Google Sans"/>
            <w:color w:val="0000ee"/>
            <w:sz w:val="24"/>
            <w:szCs w:val="24"/>
            <w:u w:val="single"/>
            <w:rtl w:val="0"/>
          </w:rPr>
          <w:t xml:space="preserve">https://pt.scribd.com/document/569243301/Historia-do-municipio-de-Olinda-PE1</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 Wikipédia, a enciclopédia livre, </w:t>
      </w:r>
      <w:hyperlink r:id="rId8">
        <w:r w:rsidDel="00000000" w:rsidR="00000000" w:rsidRPr="00000000">
          <w:rPr>
            <w:rFonts w:ascii="Google Sans" w:cs="Google Sans" w:eastAsia="Google Sans" w:hAnsi="Google Sans"/>
            <w:color w:val="0000ee"/>
            <w:sz w:val="24"/>
            <w:szCs w:val="24"/>
            <w:u w:val="single"/>
            <w:rtl w:val="0"/>
          </w:rPr>
          <w:t xml:space="preserve">https://pt.wikipedia.org/wiki/Olinda</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Guarda Municipal de Olinda - Marcos e Figuras Históricas - YouTube, </w:t>
      </w:r>
      <w:hyperlink r:id="rId9">
        <w:r w:rsidDel="00000000" w:rsidR="00000000" w:rsidRPr="00000000">
          <w:rPr>
            <w:rFonts w:ascii="Google Sans" w:cs="Google Sans" w:eastAsia="Google Sans" w:hAnsi="Google Sans"/>
            <w:color w:val="0000ee"/>
            <w:sz w:val="24"/>
            <w:szCs w:val="24"/>
            <w:u w:val="single"/>
            <w:rtl w:val="0"/>
          </w:rPr>
          <w:t xml:space="preserve">https://www.youtube.com/watch?v=eEJgvUY7g8E</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Saiba mais sobre Olinda - OCBPM, </w:t>
      </w:r>
      <w:hyperlink r:id="rId10">
        <w:r w:rsidDel="00000000" w:rsidR="00000000" w:rsidRPr="00000000">
          <w:rPr>
            <w:rFonts w:ascii="Google Sans" w:cs="Google Sans" w:eastAsia="Google Sans" w:hAnsi="Google Sans"/>
            <w:color w:val="0000ee"/>
            <w:sz w:val="24"/>
            <w:szCs w:val="24"/>
            <w:u w:val="single"/>
            <w:rtl w:val="0"/>
          </w:rPr>
          <w:t xml:space="preserve">https://www.ocbpm.org.br/saiba-mais-sobre-olinda/</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 História Luso-Brasileira, </w:t>
      </w:r>
      <w:hyperlink r:id="rId11">
        <w:r w:rsidDel="00000000" w:rsidR="00000000" w:rsidRPr="00000000">
          <w:rPr>
            <w:rFonts w:ascii="Google Sans" w:cs="Google Sans" w:eastAsia="Google Sans" w:hAnsi="Google Sans"/>
            <w:color w:val="0000ee"/>
            <w:sz w:val="24"/>
            <w:szCs w:val="24"/>
            <w:u w:val="single"/>
            <w:rtl w:val="0"/>
          </w:rPr>
          <w:t xml:space="preserve">https://historialuso.an.gov.br/index.php/hlb/2055-gloss%C3%A1rio/2083-o/6591-olinda</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Igreja de Nossa Senhora da Graça (Olinda, PE) - Pesquisa Escolar, </w:t>
      </w:r>
      <w:hyperlink r:id="rId12">
        <w:r w:rsidDel="00000000" w:rsidR="00000000" w:rsidRPr="00000000">
          <w:rPr>
            <w:rFonts w:ascii="Google Sans" w:cs="Google Sans" w:eastAsia="Google Sans" w:hAnsi="Google Sans"/>
            <w:color w:val="0000ee"/>
            <w:sz w:val="24"/>
            <w:szCs w:val="24"/>
            <w:u w:val="single"/>
            <w:rtl w:val="0"/>
          </w:rPr>
          <w:t xml:space="preserve">https://pesquisaescolar.fundaj.gov.br/pt-br/artigo/igreja-de-nossa-senhora-da-graca-olinda-pe/</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Origens Iluministas do Ideário de Educação e de Ciência contido nos Estatutos de Fundação do Seminário de Olinda em 1800 - _____Física e Astronomia_____ Alexandre Medeiros, </w:t>
      </w:r>
      <w:hyperlink r:id="rId13">
        <w:r w:rsidDel="00000000" w:rsidR="00000000" w:rsidRPr="00000000">
          <w:rPr>
            <w:rFonts w:ascii="Google Sans" w:cs="Google Sans" w:eastAsia="Google Sans" w:hAnsi="Google Sans"/>
            <w:color w:val="0000ee"/>
            <w:sz w:val="24"/>
            <w:szCs w:val="24"/>
            <w:u w:val="single"/>
            <w:rtl w:val="0"/>
          </w:rPr>
          <w:t xml:space="preserve">http://alexandremedeirosfisicaastronomia.blogspot.com/2011/10/as-origens-iluministas-do-ideario-de.html</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e Recife durante a ocupação - Atlas Histórico do Brasil - FGV, </w:t>
      </w:r>
      <w:hyperlink r:id="rId14">
        <w:r w:rsidDel="00000000" w:rsidR="00000000" w:rsidRPr="00000000">
          <w:rPr>
            <w:rFonts w:ascii="Google Sans" w:cs="Google Sans" w:eastAsia="Google Sans" w:hAnsi="Google Sans"/>
            <w:color w:val="0000ee"/>
            <w:sz w:val="24"/>
            <w:szCs w:val="24"/>
            <w:u w:val="single"/>
            <w:rtl w:val="0"/>
          </w:rPr>
          <w:t xml:space="preserve">https://atlas.fgv.br/marcos/uniao-iberica-e-invasoes/mapas/olinda-e-recife-durante-ocupacao</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Primeiro “GRITO DE REPÚBLICA” no Brasil e nas Américas - Roberto Aniche Filatelia, </w:t>
      </w:r>
      <w:hyperlink r:id="rId15">
        <w:r w:rsidDel="00000000" w:rsidR="00000000" w:rsidRPr="00000000">
          <w:rPr>
            <w:rFonts w:ascii="Google Sans" w:cs="Google Sans" w:eastAsia="Google Sans" w:hAnsi="Google Sans"/>
            <w:color w:val="0000ee"/>
            <w:sz w:val="24"/>
            <w:szCs w:val="24"/>
            <w:u w:val="single"/>
            <w:rtl w:val="0"/>
          </w:rPr>
          <w:t xml:space="preserve">https://robertoaniche.com.br/wp-content/uploads/2023/11/jacob-primeiro-grito-da-republica-em-1710.pdf</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Biografia de Bernardo Vieira de Melo - eBiografia, </w:t>
      </w:r>
      <w:hyperlink r:id="rId16">
        <w:r w:rsidDel="00000000" w:rsidR="00000000" w:rsidRPr="00000000">
          <w:rPr>
            <w:rFonts w:ascii="Google Sans" w:cs="Google Sans" w:eastAsia="Google Sans" w:hAnsi="Google Sans"/>
            <w:color w:val="0000ee"/>
            <w:sz w:val="24"/>
            <w:szCs w:val="24"/>
            <w:u w:val="single"/>
            <w:rtl w:val="0"/>
          </w:rPr>
          <w:t xml:space="preserve">https://www.ebiografia.com/bernardo_vieira_de_melo/</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de novembro: o dia que Olinda gritou pela liberdade!, </w:t>
      </w:r>
      <w:hyperlink r:id="rId17">
        <w:r w:rsidDel="00000000" w:rsidR="00000000" w:rsidRPr="00000000">
          <w:rPr>
            <w:rFonts w:ascii="Google Sans" w:cs="Google Sans" w:eastAsia="Google Sans" w:hAnsi="Google Sans"/>
            <w:color w:val="0000ee"/>
            <w:sz w:val="24"/>
            <w:szCs w:val="24"/>
            <w:u w:val="single"/>
            <w:rtl w:val="0"/>
          </w:rPr>
          <w:t xml:space="preserve">https://diariodeolinda.com.br/10-de-novembro-o-dia-que-olinda-gritou-pela-liberdade/</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DE NOVEMBRO: O PRIMEIRO GRITO DE REPÚBLICA NO BRASIL - Sinpro PE, </w:t>
      </w:r>
      <w:hyperlink r:id="rId18">
        <w:r w:rsidDel="00000000" w:rsidR="00000000" w:rsidRPr="00000000">
          <w:rPr>
            <w:rFonts w:ascii="Google Sans" w:cs="Google Sans" w:eastAsia="Google Sans" w:hAnsi="Google Sans"/>
            <w:color w:val="0000ee"/>
            <w:sz w:val="24"/>
            <w:szCs w:val="24"/>
            <w:u w:val="single"/>
            <w:rtl w:val="0"/>
          </w:rPr>
          <w:t xml:space="preserve">https://sinpropernambuco.org/10-de-novembro-o-primeiro-grito-de-republica-no-brasil/</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RUINAS DO SENADO DA CÂMARA // OLINDA - Iteia, </w:t>
      </w:r>
      <w:hyperlink r:id="rId19">
        <w:r w:rsidDel="00000000" w:rsidR="00000000" w:rsidRPr="00000000">
          <w:rPr>
            <w:rFonts w:ascii="Google Sans" w:cs="Google Sans" w:eastAsia="Google Sans" w:hAnsi="Google Sans"/>
            <w:color w:val="0000ee"/>
            <w:sz w:val="24"/>
            <w:szCs w:val="24"/>
            <w:u w:val="single"/>
            <w:rtl w:val="0"/>
          </w:rPr>
          <w:t xml:space="preserve">https://iteia.org.br/imagens/ruinas-do-senado-da-camara-olinda/</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Sobre — Câmara Municipal de Olinda, </w:t>
      </w:r>
      <w:hyperlink r:id="rId20">
        <w:r w:rsidDel="00000000" w:rsidR="00000000" w:rsidRPr="00000000">
          <w:rPr>
            <w:rFonts w:ascii="Google Sans" w:cs="Google Sans" w:eastAsia="Google Sans" w:hAnsi="Google Sans"/>
            <w:color w:val="0000ee"/>
            <w:sz w:val="24"/>
            <w:szCs w:val="24"/>
            <w:u w:val="single"/>
            <w:rtl w:val="0"/>
          </w:rPr>
          <w:t xml:space="preserve">https://www.olinda.pe.leg.br/sobre-a-camara-1/sobre</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é mãe da República, conheça a história, </w:t>
      </w:r>
      <w:hyperlink r:id="rId21">
        <w:r w:rsidDel="00000000" w:rsidR="00000000" w:rsidRPr="00000000">
          <w:rPr>
            <w:rFonts w:ascii="Google Sans" w:cs="Google Sans" w:eastAsia="Google Sans" w:hAnsi="Google Sans"/>
            <w:color w:val="0000ee"/>
            <w:sz w:val="24"/>
            <w:szCs w:val="24"/>
            <w:u w:val="single"/>
            <w:rtl w:val="0"/>
          </w:rPr>
          <w:t xml:space="preserve">https://www.olinda.pe.gov.br/olinda-e-mae-da-republica-conheca-a-historia/</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“AVANTE, SOLDADOS PERNAMBUCANOS, O MUNDO NOS OBSERVA”: A Junta de Goiana e a Convenção de Beberibe no contexto da Independ - Dialnet, </w:t>
      </w:r>
      <w:hyperlink r:id="rId22">
        <w:r w:rsidDel="00000000" w:rsidR="00000000" w:rsidRPr="00000000">
          <w:rPr>
            <w:rFonts w:ascii="Google Sans" w:cs="Google Sans" w:eastAsia="Google Sans" w:hAnsi="Google Sans"/>
            <w:color w:val="0000ee"/>
            <w:sz w:val="24"/>
            <w:szCs w:val="24"/>
            <w:u w:val="single"/>
            <w:rtl w:val="0"/>
          </w:rPr>
          <w:t xml:space="preserve">https://dialnet.unirioja.es/descarga/articulo/8255710.pdf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Seminário de Olinda – Wikipédia, a enciclopédia livre, </w:t>
      </w:r>
      <w:hyperlink r:id="rId23">
        <w:r w:rsidDel="00000000" w:rsidR="00000000" w:rsidRPr="00000000">
          <w:rPr>
            <w:rFonts w:ascii="Google Sans" w:cs="Google Sans" w:eastAsia="Google Sans" w:hAnsi="Google Sans"/>
            <w:color w:val="0000ee"/>
            <w:sz w:val="24"/>
            <w:szCs w:val="24"/>
            <w:u w:val="single"/>
            <w:rtl w:val="0"/>
          </w:rPr>
          <w:t xml:space="preserve">https://pt.wikipedia.org/wiki/Semin%C3%A1rio_de_Olinda</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Seminário de Olinda: entre o discurso religioso e o liberal Rafael da Silva Virginio RESUMO: O presente trabalho é um estudo d - ANPUH, </w:t>
      </w:r>
      <w:hyperlink r:id="rId24">
        <w:r w:rsidDel="00000000" w:rsidR="00000000" w:rsidRPr="00000000">
          <w:rPr>
            <w:rFonts w:ascii="Google Sans" w:cs="Google Sans" w:eastAsia="Google Sans" w:hAnsi="Google Sans"/>
            <w:color w:val="0000ee"/>
            <w:sz w:val="24"/>
            <w:szCs w:val="24"/>
            <w:u w:val="single"/>
            <w:rtl w:val="0"/>
          </w:rPr>
          <w:t xml:space="preserve">https://anpuh.org.br/uploads/anais-simposios/pdf/2019-01/1548772190_6630b1a0bbf6e7e9d74c3e8eec4c9bb8.pdf</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MIGUELINHO: - Biblioteca do Senado, </w:t>
      </w:r>
      <w:hyperlink r:id="rId25">
        <w:r w:rsidDel="00000000" w:rsidR="00000000" w:rsidRPr="00000000">
          <w:rPr>
            <w:rFonts w:ascii="Google Sans" w:cs="Google Sans" w:eastAsia="Google Sans" w:hAnsi="Google Sans"/>
            <w:color w:val="0000ee"/>
            <w:sz w:val="24"/>
            <w:szCs w:val="24"/>
            <w:u w:val="single"/>
            <w:rtl w:val="0"/>
          </w:rPr>
          <w:t xml:space="preserve">https://www2.senado.leg.br/bdsf/bitstream/handle/id/567858/Miguelinho.pdf</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Convenção de Beberibe – Wikipédia, a enciclopédia livre, </w:t>
      </w:r>
      <w:hyperlink r:id="rId26">
        <w:r w:rsidDel="00000000" w:rsidR="00000000" w:rsidRPr="00000000">
          <w:rPr>
            <w:rFonts w:ascii="Google Sans" w:cs="Google Sans" w:eastAsia="Google Sans" w:hAnsi="Google Sans"/>
            <w:color w:val="0000ee"/>
            <w:sz w:val="24"/>
            <w:szCs w:val="24"/>
            <w:u w:val="single"/>
            <w:rtl w:val="0"/>
          </w:rPr>
          <w:t xml:space="preserve">https://pt.wikipedia.org/wiki/Conven%C3%A7%C3%A3o_de_Beberibe</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 Anos Da Convenção De Beberibe - Revista Algomais - A Revista De Pernambuco, </w:t>
      </w:r>
      <w:hyperlink r:id="rId27">
        <w:r w:rsidDel="00000000" w:rsidR="00000000" w:rsidRPr="00000000">
          <w:rPr>
            <w:rFonts w:ascii="Google Sans" w:cs="Google Sans" w:eastAsia="Google Sans" w:hAnsi="Google Sans"/>
            <w:color w:val="0000ee"/>
            <w:sz w:val="24"/>
            <w:szCs w:val="24"/>
            <w:u w:val="single"/>
            <w:rtl w:val="0"/>
          </w:rPr>
          <w:t xml:space="preserve">https://algomais.com/200-anos-da-convencao-de-beberibe/</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HISTÓRIA DE PERNAMBUCO: A CONVENÇÃO DE BEBERIBE (1821) - YouTube, </w:t>
      </w:r>
      <w:hyperlink r:id="rId28">
        <w:r w:rsidDel="00000000" w:rsidR="00000000" w:rsidRPr="00000000">
          <w:rPr>
            <w:rFonts w:ascii="Google Sans" w:cs="Google Sans" w:eastAsia="Google Sans" w:hAnsi="Google Sans"/>
            <w:color w:val="0000ee"/>
            <w:sz w:val="24"/>
            <w:szCs w:val="24"/>
            <w:u w:val="single"/>
            <w:rtl w:val="0"/>
          </w:rPr>
          <w:t xml:space="preserve">https://www.youtube.com/watch?v=F3Lu-jBPcsE</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governo de Luís do Rego Barreto e a transição constitucional em Pernambuco (1817-1821) - SciELO, </w:t>
      </w:r>
      <w:hyperlink r:id="rId29">
        <w:r w:rsidDel="00000000" w:rsidR="00000000" w:rsidRPr="00000000">
          <w:rPr>
            <w:rFonts w:ascii="Google Sans" w:cs="Google Sans" w:eastAsia="Google Sans" w:hAnsi="Google Sans"/>
            <w:color w:val="0000ee"/>
            <w:sz w:val="24"/>
            <w:szCs w:val="24"/>
            <w:u w:val="single"/>
            <w:rtl w:val="0"/>
          </w:rPr>
          <w:t xml:space="preserve">https://www.scielo.br/j/his/a/5WRsbhT6yWDMY6zQs8n8VTs/?format=html&amp;lang=pt</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1821 revela o movimento que derrotou último governador português em Pernambuco, </w:t>
      </w:r>
      <w:hyperlink r:id="rId30">
        <w:r w:rsidDel="00000000" w:rsidR="00000000" w:rsidRPr="00000000">
          <w:rPr>
            <w:rFonts w:ascii="Google Sans" w:cs="Google Sans" w:eastAsia="Google Sans" w:hAnsi="Google Sans"/>
            <w:color w:val="0000ee"/>
            <w:sz w:val="24"/>
            <w:szCs w:val="24"/>
            <w:u w:val="single"/>
            <w:rtl w:val="0"/>
          </w:rPr>
          <w:t xml:space="preserve">https://www.cepe.com.br/noticias/r1821r-revela-o-movimento-que-derrotou-ultimo-governador-portugues-em-pernambuco</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convenção de Beberibe - Folha PE, </w:t>
      </w:r>
      <w:hyperlink r:id="rId31">
        <w:r w:rsidDel="00000000" w:rsidR="00000000" w:rsidRPr="00000000">
          <w:rPr>
            <w:rFonts w:ascii="Google Sans" w:cs="Google Sans" w:eastAsia="Google Sans" w:hAnsi="Google Sans"/>
            <w:color w:val="0000ee"/>
            <w:sz w:val="24"/>
            <w:szCs w:val="24"/>
            <w:u w:val="single"/>
            <w:rtl w:val="0"/>
          </w:rPr>
          <w:t xml:space="preserve">https://www.folhape.com.br/noticias/opiniao/a-convencao-de-beberibe/442120/</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Convenção de Beberibe - HISTÓRIA DO BRASIL - YouTube, </w:t>
      </w:r>
      <w:hyperlink r:id="rId32">
        <w:r w:rsidDel="00000000" w:rsidR="00000000" w:rsidRPr="00000000">
          <w:rPr>
            <w:rFonts w:ascii="Google Sans" w:cs="Google Sans" w:eastAsia="Google Sans" w:hAnsi="Google Sans"/>
            <w:color w:val="0000ee"/>
            <w:sz w:val="24"/>
            <w:szCs w:val="24"/>
            <w:u w:val="single"/>
            <w:rtl w:val="0"/>
          </w:rPr>
          <w:t xml:space="preserve">https://www.youtube.com/watch?v=w9c9ylq0qA8</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Agitação revolucionária em Pernambuco durante o processo de Independência – Revista, </w:t>
      </w:r>
      <w:hyperlink r:id="rId33">
        <w:r w:rsidDel="00000000" w:rsidR="00000000" w:rsidRPr="00000000">
          <w:rPr>
            <w:rFonts w:ascii="Google Sans" w:cs="Google Sans" w:eastAsia="Google Sans" w:hAnsi="Google Sans"/>
            <w:color w:val="0000ee"/>
            <w:sz w:val="24"/>
            <w:szCs w:val="24"/>
            <w:u w:val="single"/>
            <w:rtl w:val="0"/>
          </w:rPr>
          <w:t xml:space="preserve">https://revistacienciaecultura.org.br/?artigos=agitacao-revolucionaria-em-pernambuco-durante-o-processo-de-independencia</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Constitucionalismos, revoltas e festas no Recife entre a Revolução de 1817 e o reconhecimento da Independência - Portal Gov.br, </w:t>
      </w:r>
      <w:hyperlink r:id="rId34">
        <w:r w:rsidDel="00000000" w:rsidR="00000000" w:rsidRPr="00000000">
          <w:rPr>
            <w:rFonts w:ascii="Google Sans" w:cs="Google Sans" w:eastAsia="Google Sans" w:hAnsi="Google Sans"/>
            <w:color w:val="0000ee"/>
            <w:sz w:val="24"/>
            <w:szCs w:val="24"/>
            <w:u w:val="single"/>
            <w:rtl w:val="0"/>
          </w:rPr>
          <w:t xml:space="preserve">https://www.gov.br/arquivonacional/pt-br/sites_eventos/sites-tematicos-1/brasil-oitocentista/especial-bicentenario-da-independencia/constitucionalismos-revoltas-e-festas-no-recife-entre-a-revolucao-de-1817-e-o-reconhecimento-da-independencia</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MEMÓRIA DOS MORADORES COMO POSSÍVEL FERRAMENTA DE PRESERVAÇÃO DE UM BEM: O CASO DO HORTO DEL REY EM OLINDA, PERNAMBUCO - Atena Editora, </w:t>
      </w:r>
      <w:hyperlink r:id="rId35">
        <w:r w:rsidDel="00000000" w:rsidR="00000000" w:rsidRPr="00000000">
          <w:rPr>
            <w:rFonts w:ascii="Google Sans" w:cs="Google Sans" w:eastAsia="Google Sans" w:hAnsi="Google Sans"/>
            <w:color w:val="0000ee"/>
            <w:sz w:val="24"/>
            <w:szCs w:val="24"/>
            <w:u w:val="single"/>
            <w:rtl w:val="0"/>
          </w:rPr>
          <w:t xml:space="preserve">https://atenaeditora.com.br/index.php/catalogo/post/a-memoria-dos-moradores-como-possivel-ferramenta-de-preservacao-de-um-bem-o-caso-do-horto-del-rey-em-olinda-pernambuco</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Jardins Botânicos - História Luso-Brasileira, </w:t>
      </w:r>
      <w:hyperlink r:id="rId36">
        <w:r w:rsidDel="00000000" w:rsidR="00000000" w:rsidRPr="00000000">
          <w:rPr>
            <w:rFonts w:ascii="Google Sans" w:cs="Google Sans" w:eastAsia="Google Sans" w:hAnsi="Google Sans"/>
            <w:color w:val="0000ee"/>
            <w:sz w:val="24"/>
            <w:szCs w:val="24"/>
            <w:u w:val="single"/>
            <w:rtl w:val="0"/>
          </w:rPr>
          <w:t xml:space="preserve">https://historialuso.an.gov.br/index.php/historia-luso-brasileira/assuntos/listadetemas/jardins-botanicos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Horto d'El Rey, no Sítio Histórico de Olinda, é revelado pela Semana de Meio Ambiente - JC, </w:t>
      </w:r>
      <w:hyperlink r:id="rId37">
        <w:r w:rsidDel="00000000" w:rsidR="00000000" w:rsidRPr="00000000">
          <w:rPr>
            <w:rFonts w:ascii="Google Sans" w:cs="Google Sans" w:eastAsia="Google Sans" w:hAnsi="Google Sans"/>
            <w:color w:val="0000ee"/>
            <w:sz w:val="24"/>
            <w:szCs w:val="24"/>
            <w:u w:val="single"/>
            <w:rtl w:val="0"/>
          </w:rPr>
          <w:t xml:space="preserve">https://jc.uol.com.br/canal/cidades/geral/noticia/2014/06/06/horto-del-rey-no-sitio-historico-de-olinda-e-revelado-pela-semana-de-meio-ambiente-130489.php</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ASPECTOS HISTÓRICO-ECOLÓGICOS DO HORTO D'EL REY DE OLINDA, PERNAMBUCO Resumo Palavras-chave, </w:t>
      </w:r>
      <w:hyperlink r:id="rId38">
        <w:r w:rsidDel="00000000" w:rsidR="00000000" w:rsidRPr="00000000">
          <w:rPr>
            <w:rFonts w:ascii="Google Sans" w:cs="Google Sans" w:eastAsia="Google Sans" w:hAnsi="Google Sans"/>
            <w:color w:val="0000ee"/>
            <w:sz w:val="24"/>
            <w:szCs w:val="24"/>
            <w:u w:val="single"/>
            <w:rtl w:val="0"/>
          </w:rPr>
          <w:t xml:space="preserve">http://jardimbotanico.recife.pe.gov.br/sites/default/files/midia/arquivos/pagina-basica/12.pdf</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Portal da Legislação Estadual de Pernambuco - Alepe Legis, </w:t>
      </w:r>
      <w:hyperlink r:id="rId39">
        <w:r w:rsidDel="00000000" w:rsidR="00000000" w:rsidRPr="00000000">
          <w:rPr>
            <w:rFonts w:ascii="Google Sans" w:cs="Google Sans" w:eastAsia="Google Sans" w:hAnsi="Google Sans"/>
            <w:color w:val="0000ee"/>
            <w:sz w:val="24"/>
            <w:szCs w:val="24"/>
            <w:u w:val="single"/>
            <w:rtl w:val="0"/>
          </w:rPr>
          <w:t xml:space="preserve">https://legis.alepe.pe.gov.br/texto.aspx?id=33868</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CASO DO HORTO DEL REY, EM OLINDA -PERNAMBUCO: A memória dos moradores como possível ferramenta de preservação de um bem - Academia.edu, </w:t>
      </w:r>
      <w:hyperlink r:id="rId40">
        <w:r w:rsidDel="00000000" w:rsidR="00000000" w:rsidRPr="00000000">
          <w:rPr>
            <w:rFonts w:ascii="Google Sans" w:cs="Google Sans" w:eastAsia="Google Sans" w:hAnsi="Google Sans"/>
            <w:color w:val="0000ee"/>
            <w:sz w:val="24"/>
            <w:szCs w:val="24"/>
            <w:u w:val="single"/>
            <w:rtl w:val="0"/>
          </w:rPr>
          <w:t xml:space="preserve">https://www.academia.edu/36146398/O_CASO_DO_HORTO_DEL_REY_EM_OLINDA_PERNAMBUCO_A_mem%C3%B3ria_dos_moradores_como_poss%C3%ADvel_ferramenta_de_preserva%C3%A7%C3%A3o_de_um_bem</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HORTO D'EL REY DE OLINDA, PERNAMBUCO: HISTÓRIA, ESTADO ATUAL E POTENCIALIDADES DA COBERTURA VEGETAL DE UMA ÁREA VERDE URBANA (QUASE) ESQUECIDA - ResearchGate,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https://www.researchgate.net/publication/332832108_HORTO_D'EL_REY_DE_OLINDA_PERNAMBUCO_HISTORIA_ESTADO_ATUAL_E_POTENCIALIDADES_DA_COBERTURA_VEGETAL_DE_UMA_AREA_VERDE_URBANA_QUASE_ESQUECIDA</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HORTO D'EL REY DE OLINDA, PERNAMBUCO: HISTÓRIA, ESTADO ATUAL E POTENCIALIDADES DA COBERTURA VEGETAL DE UMA ÁREA VERDE URBANA (QUASE) ESQUECIDA - Biblioteca Digital de Periódicos da Universidade Federal do Paraná, </w:t>
      </w:r>
      <w:hyperlink r:id="rId42">
        <w:r w:rsidDel="00000000" w:rsidR="00000000" w:rsidRPr="00000000">
          <w:rPr>
            <w:rFonts w:ascii="Google Sans" w:cs="Google Sans" w:eastAsia="Google Sans" w:hAnsi="Google Sans"/>
            <w:color w:val="0000ee"/>
            <w:sz w:val="24"/>
            <w:szCs w:val="24"/>
            <w:u w:val="single"/>
            <w:rtl w:val="0"/>
          </w:rPr>
          <w:t xml:space="preserve">https://revistas.ufpr.br/revsbau/article/view/66377</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 Jardim Botânico No Coração De Olinda - Revista Algomais - A Revista De Pernambuco, </w:t>
      </w:r>
      <w:hyperlink r:id="rId43">
        <w:r w:rsidDel="00000000" w:rsidR="00000000" w:rsidRPr="00000000">
          <w:rPr>
            <w:rFonts w:ascii="Google Sans" w:cs="Google Sans" w:eastAsia="Google Sans" w:hAnsi="Google Sans"/>
            <w:color w:val="0000ee"/>
            <w:sz w:val="24"/>
            <w:szCs w:val="24"/>
            <w:u w:val="single"/>
            <w:rtl w:val="0"/>
          </w:rPr>
          <w:t xml:space="preserve">https://algomais.com/um-jardim-botanico-no-coracao-de-olinda/</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HISTÓRIA, MEMÓRIA E CIDADE, </w:t>
      </w:r>
      <w:hyperlink r:id="rId44">
        <w:r w:rsidDel="00000000" w:rsidR="00000000" w:rsidRPr="00000000">
          <w:rPr>
            <w:rFonts w:ascii="Google Sans" w:cs="Google Sans" w:eastAsia="Google Sans" w:hAnsi="Google Sans"/>
            <w:color w:val="0000ee"/>
            <w:sz w:val="24"/>
            <w:szCs w:val="24"/>
            <w:u w:val="single"/>
            <w:rtl w:val="0"/>
          </w:rPr>
          <w:t xml:space="preserve">https://repositorio.ufba.br/ri/bitstream/ri/11230/4/Tese%20Eliane%20Nascimento4.pdf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 erosão costeira e o avanço do mar ameaçam o litoral do Grande Recife, </w:t>
      </w:r>
      <w:hyperlink r:id="rId45">
        <w:r w:rsidDel="00000000" w:rsidR="00000000" w:rsidRPr="00000000">
          <w:rPr>
            <w:rFonts w:ascii="Google Sans" w:cs="Google Sans" w:eastAsia="Google Sans" w:hAnsi="Google Sans"/>
            <w:color w:val="0000ee"/>
            <w:sz w:val="24"/>
            <w:szCs w:val="24"/>
            <w:u w:val="single"/>
            <w:rtl w:val="0"/>
          </w:rPr>
          <w:t xml:space="preserve">https://marcozero.org/como-a-erosao-costeira-e-o-avanco-do-mar-ameacam-o-litoral-do-grande-recife/</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T7#7 – Mata Atlântica: cinco séculos de devastação - YouTube, </w:t>
      </w:r>
      <w:hyperlink r:id="rId46">
        <w:r w:rsidDel="00000000" w:rsidR="00000000" w:rsidRPr="00000000">
          <w:rPr>
            <w:rFonts w:ascii="Google Sans" w:cs="Google Sans" w:eastAsia="Google Sans" w:hAnsi="Google Sans"/>
            <w:color w:val="0000ee"/>
            <w:sz w:val="24"/>
            <w:szCs w:val="24"/>
            <w:u w:val="single"/>
            <w:rtl w:val="0"/>
          </w:rPr>
          <w:t xml:space="preserve">https://www.youtube.com/watch?v=zFU5pYXd53I</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 Centro Histórico - ipatrimônio, </w:t>
      </w:r>
      <w:hyperlink r:id="rId47">
        <w:r w:rsidDel="00000000" w:rsidR="00000000" w:rsidRPr="00000000">
          <w:rPr>
            <w:rFonts w:ascii="Google Sans" w:cs="Google Sans" w:eastAsia="Google Sans" w:hAnsi="Google Sans"/>
            <w:color w:val="0000ee"/>
            <w:sz w:val="24"/>
            <w:szCs w:val="24"/>
            <w:u w:val="single"/>
            <w:rtl w:val="0"/>
          </w:rPr>
          <w:t xml:space="preserve">https://www.ipatrimonio.org/olinda-centro-historico/</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LOCALIZAÇÃO INFORMAÇÕES SOBRE O BEM DADOS DO TOMBAMENTO BENS TOMBADOS FEDERAL - Portal Cultura PE, </w:t>
      </w:r>
      <w:hyperlink r:id="rId48">
        <w:r w:rsidDel="00000000" w:rsidR="00000000" w:rsidRPr="00000000">
          <w:rPr>
            <w:rFonts w:ascii="Google Sans" w:cs="Google Sans" w:eastAsia="Google Sans" w:hAnsi="Google Sans"/>
            <w:color w:val="0000ee"/>
            <w:sz w:val="24"/>
            <w:szCs w:val="24"/>
            <w:u w:val="single"/>
            <w:rtl w:val="0"/>
          </w:rPr>
          <w:t xml:space="preserve">https://www.cultura.pe.gov.br/wp-content/uploads/2013/11/BENS-TOMBADOS_IPHAN.pdf</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Casa do Patrimônio de Olinda (PE) reabre com lançamento de livro com fotos da cidade, </w:t>
      </w:r>
      <w:hyperlink r:id="rId49">
        <w:r w:rsidDel="00000000" w:rsidR="00000000" w:rsidRPr="00000000">
          <w:rPr>
            <w:rFonts w:ascii="Google Sans" w:cs="Google Sans" w:eastAsia="Google Sans" w:hAnsi="Google Sans"/>
            <w:color w:val="0000ee"/>
            <w:sz w:val="24"/>
            <w:szCs w:val="24"/>
            <w:u w:val="single"/>
            <w:rtl w:val="0"/>
          </w:rPr>
          <w:t xml:space="preserve">https://www.gov.br/iphan/pt-br/assuntos/noticias/casa-do-patrimonio-de-olinda-pe-reabre-com-lancamento-de-livro-com-fotos-da-cidade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Estudo da UFPE e Iphan indicará caminhos para nova legislação do Sítio Histórico de Olinda - Marco Zero Conteúdo, </w:t>
      </w:r>
      <w:hyperlink r:id="rId50">
        <w:r w:rsidDel="00000000" w:rsidR="00000000" w:rsidRPr="00000000">
          <w:rPr>
            <w:rFonts w:ascii="Google Sans" w:cs="Google Sans" w:eastAsia="Google Sans" w:hAnsi="Google Sans"/>
            <w:color w:val="0000ee"/>
            <w:sz w:val="24"/>
            <w:szCs w:val="24"/>
            <w:u w:val="single"/>
            <w:rtl w:val="0"/>
          </w:rPr>
          <w:t xml:space="preserve">https://marcozero.org/estudo-da-ufpe-e-iphan-indicara-caminhos-para-nova-legislacao-do-sitio-historico-de-olinda/</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Olinda – Patrimônio Cultural da Humanidade — FUNDAJ - Portal Gov.br, </w:t>
      </w:r>
      <w:hyperlink r:id="rId51">
        <w:r w:rsidDel="00000000" w:rsidR="00000000" w:rsidRPr="00000000">
          <w:rPr>
            <w:rFonts w:ascii="Google Sans" w:cs="Google Sans" w:eastAsia="Google Sans" w:hAnsi="Google Sans"/>
            <w:color w:val="0000ee"/>
            <w:sz w:val="24"/>
            <w:szCs w:val="24"/>
            <w:u w:val="single"/>
            <w:rtl w:val="0"/>
          </w:rPr>
          <w:t xml:space="preserve">https://www.gov.br/fundaj/pt-br/centrais-de-conteudo/noticias-1/olinda-2013-patrimonio-cultural-da-humanidade</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 Histórico de Olinda – OCBPM – Organização das Cidades Brasileiras Patrimonio Mundial, </w:t>
      </w:r>
      <w:hyperlink r:id="rId52">
        <w:r w:rsidDel="00000000" w:rsidR="00000000" w:rsidRPr="00000000">
          <w:rPr>
            <w:rFonts w:ascii="Google Sans" w:cs="Google Sans" w:eastAsia="Google Sans" w:hAnsi="Google Sans"/>
            <w:color w:val="0000ee"/>
            <w:sz w:val="24"/>
            <w:szCs w:val="24"/>
            <w:u w:val="single"/>
            <w:rtl w:val="0"/>
          </w:rPr>
          <w:t xml:space="preserve">https://www.ocbpm.org.br/olinda/</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Segunda-feira é dia do Patrimônio Histórico. Saiba como Olinda conseguiu esse título, </w:t>
      </w:r>
      <w:hyperlink r:id="rId53">
        <w:r w:rsidDel="00000000" w:rsidR="00000000" w:rsidRPr="00000000">
          <w:rPr>
            <w:rFonts w:ascii="Google Sans" w:cs="Google Sans" w:eastAsia="Google Sans" w:hAnsi="Google Sans"/>
            <w:color w:val="0000ee"/>
            <w:sz w:val="24"/>
            <w:szCs w:val="24"/>
            <w:u w:val="single"/>
            <w:rtl w:val="0"/>
          </w:rPr>
          <w:t xml:space="preserve">https://www.olinda.pe.gov.br/segunda-feira-e-dia-do-patrimonio-historica-saiba-como-olinda-conseguiu-esse-titulo/</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valoração institucional do sítio histórico de Olinda sob o viés da História | vitruvius, </w:t>
      </w:r>
      <w:hyperlink r:id="rId54">
        <w:r w:rsidDel="00000000" w:rsidR="00000000" w:rsidRPr="00000000">
          <w:rPr>
            <w:rFonts w:ascii="Google Sans" w:cs="Google Sans" w:eastAsia="Google Sans" w:hAnsi="Google Sans"/>
            <w:color w:val="0000ee"/>
            <w:sz w:val="24"/>
            <w:szCs w:val="24"/>
            <w:u w:val="single"/>
            <w:rtl w:val="0"/>
          </w:rPr>
          <w:t xml:space="preserve">https://vitruvius.com.br/revistas/read/arquitextos/23.266/8556</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patrimônio histórico e cultural de Olinda-PE : espaço de memória, identidade e conflito, um campo em processo - RI UFPE, </w:t>
      </w:r>
      <w:hyperlink r:id="rId55">
        <w:r w:rsidDel="00000000" w:rsidR="00000000" w:rsidRPr="00000000">
          <w:rPr>
            <w:rFonts w:ascii="Google Sans" w:cs="Google Sans" w:eastAsia="Google Sans" w:hAnsi="Google Sans"/>
            <w:color w:val="0000ee"/>
            <w:sz w:val="24"/>
            <w:szCs w:val="24"/>
            <w:u w:val="single"/>
            <w:rtl w:val="0"/>
          </w:rPr>
          <w:t xml:space="preserve">https://repositorio.ufpe.br/handle/123456789/29453</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conselho de preservação dos sitios históricos de olinda, </w:t>
      </w:r>
      <w:hyperlink r:id="rId56">
        <w:r w:rsidDel="00000000" w:rsidR="00000000" w:rsidRPr="00000000">
          <w:rPr>
            <w:rFonts w:ascii="Google Sans" w:cs="Google Sans" w:eastAsia="Google Sans" w:hAnsi="Google Sans"/>
            <w:color w:val="0000ee"/>
            <w:sz w:val="24"/>
            <w:szCs w:val="24"/>
            <w:u w:val="single"/>
            <w:rtl w:val="0"/>
          </w:rPr>
          <w:t xml:space="preserve">https://www.olinda.pe.gov.br/wp-content/uploads/2024/07/Resolucao-CPSHO-09-de-22-de-maio-de-2024.pdf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ademia.edu/36146398/O_CASO_DO_HORTO_DEL_REY_EM_OLINDA_PERNAMBUCO_A_mem%C3%B3ria_dos_moradores_como_poss%C3%ADvel_ferramenta_de_preserva%C3%A7%C3%A3o_de_um_bem" TargetMode="External"/><Relationship Id="rId42" Type="http://schemas.openxmlformats.org/officeDocument/2006/relationships/hyperlink" Target="https://revistas.ufpr.br/revsbau/article/view/66377" TargetMode="External"/><Relationship Id="rId41" Type="http://schemas.openxmlformats.org/officeDocument/2006/relationships/hyperlink" Target="https://www.researchgate.net/publication/332832108_HORTO_D'EL_REY_DE_OLINDA_PERNAMBUCO_HISTORIA_ESTADO_ATUAL_E_POTENCIALIDADES_DA_COBERTURA_VEGETAL_DE_UMA_AREA_VERDE_URBANA_QUASE_ESQUECIDA" TargetMode="External"/><Relationship Id="rId44" Type="http://schemas.openxmlformats.org/officeDocument/2006/relationships/hyperlink" Target="https://repositorio.ufba.br/ri/bitstream/ri/11230/4/Tese%20Eliane%20Nascimento4.pdf" TargetMode="External"/><Relationship Id="rId43" Type="http://schemas.openxmlformats.org/officeDocument/2006/relationships/hyperlink" Target="https://algomais.com/um-jardim-botanico-no-coracao-de-olinda/" TargetMode="External"/><Relationship Id="rId46" Type="http://schemas.openxmlformats.org/officeDocument/2006/relationships/hyperlink" Target="https://www.youtube.com/watch?v=zFU5pYXd53I" TargetMode="External"/><Relationship Id="rId45" Type="http://schemas.openxmlformats.org/officeDocument/2006/relationships/hyperlink" Target="https://marcozero.org/como-a-erosao-costeira-e-o-avanco-do-mar-ameacam-o-litoral-do-grande-reci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EJgvUY7g8E" TargetMode="External"/><Relationship Id="rId48" Type="http://schemas.openxmlformats.org/officeDocument/2006/relationships/hyperlink" Target="https://www.cultura.pe.gov.br/wp-content/uploads/2013/11/BENS-TOMBADOS_IPHAN.pdf" TargetMode="External"/><Relationship Id="rId47" Type="http://schemas.openxmlformats.org/officeDocument/2006/relationships/hyperlink" Target="https://www.ipatrimonio.org/olinda-centro-historico/" TargetMode="External"/><Relationship Id="rId49" Type="http://schemas.openxmlformats.org/officeDocument/2006/relationships/hyperlink" Target="https://www.gov.br/iphan/pt-br/assuntos/noticias/casa-do-patrimonio-de-olinda-pe-reabre-com-lancamento-de-livro-com-fotos-da-cidade" TargetMode="External"/><Relationship Id="rId5" Type="http://schemas.openxmlformats.org/officeDocument/2006/relationships/styles" Target="styles.xml"/><Relationship Id="rId6" Type="http://schemas.openxmlformats.org/officeDocument/2006/relationships/hyperlink" Target="https://www.olinda.pe.gov.br/nossa-cidade/historia/" TargetMode="External"/><Relationship Id="rId7" Type="http://schemas.openxmlformats.org/officeDocument/2006/relationships/hyperlink" Target="https://pt.scribd.com/document/569243301/Historia-do-municipio-de-Olinda-PE1" TargetMode="External"/><Relationship Id="rId8" Type="http://schemas.openxmlformats.org/officeDocument/2006/relationships/hyperlink" Target="https://pt.wikipedia.org/wiki/Olinda" TargetMode="External"/><Relationship Id="rId31" Type="http://schemas.openxmlformats.org/officeDocument/2006/relationships/hyperlink" Target="https://www.folhape.com.br/noticias/opiniao/a-convencao-de-beberibe/442120/" TargetMode="External"/><Relationship Id="rId30" Type="http://schemas.openxmlformats.org/officeDocument/2006/relationships/hyperlink" Target="https://www.cepe.com.br/noticias/r1821r-revela-o-movimento-que-derrotou-ultimo-governador-portugues-em-pernambuco" TargetMode="External"/><Relationship Id="rId33" Type="http://schemas.openxmlformats.org/officeDocument/2006/relationships/hyperlink" Target="https://revistacienciaecultura.org.br/?artigos=agitacao-revolucionaria-em-pernambuco-durante-o-processo-de-independencia" TargetMode="External"/><Relationship Id="rId32" Type="http://schemas.openxmlformats.org/officeDocument/2006/relationships/hyperlink" Target="https://www.youtube.com/watch?v=w9c9ylq0qA8" TargetMode="External"/><Relationship Id="rId35" Type="http://schemas.openxmlformats.org/officeDocument/2006/relationships/hyperlink" Target="https://atenaeditora.com.br/index.php/catalogo/post/a-memoria-dos-moradores-como-possivel-ferramenta-de-preservacao-de-um-bem-o-caso-do-horto-del-rey-em-olinda-pernambuco" TargetMode="External"/><Relationship Id="rId34" Type="http://schemas.openxmlformats.org/officeDocument/2006/relationships/hyperlink" Target="https://www.gov.br/arquivonacional/pt-br/sites_eventos/sites-tematicos-1/brasil-oitocentista/especial-bicentenario-da-independencia/constitucionalismos-revoltas-e-festas-no-recife-entre-a-revolucao-de-1817-e-o-reconhecimento-da-independencia" TargetMode="External"/><Relationship Id="rId37" Type="http://schemas.openxmlformats.org/officeDocument/2006/relationships/hyperlink" Target="https://jc.uol.com.br/canal/cidades/geral/noticia/2014/06/06/horto-del-rey-no-sitio-historico-de-olinda-e-revelado-pela-semana-de-meio-ambiente-130489.php" TargetMode="External"/><Relationship Id="rId36" Type="http://schemas.openxmlformats.org/officeDocument/2006/relationships/hyperlink" Target="https://historialuso.an.gov.br/index.php/historia-luso-brasileira/assuntos/listadetemas/jardins-botanicos" TargetMode="External"/><Relationship Id="rId39" Type="http://schemas.openxmlformats.org/officeDocument/2006/relationships/hyperlink" Target="https://legis.alepe.pe.gov.br/texto.aspx?id=33868" TargetMode="External"/><Relationship Id="rId38" Type="http://schemas.openxmlformats.org/officeDocument/2006/relationships/hyperlink" Target="http://jardimbotanico.recife.pe.gov.br/sites/default/files/midia/arquivos/pagina-basica/12.pdf" TargetMode="External"/><Relationship Id="rId20" Type="http://schemas.openxmlformats.org/officeDocument/2006/relationships/hyperlink" Target="https://www.olinda.pe.leg.br/sobre-a-camara-1/sobre" TargetMode="External"/><Relationship Id="rId22" Type="http://schemas.openxmlformats.org/officeDocument/2006/relationships/hyperlink" Target="https://dialnet.unirioja.es/descarga/articulo/8255710.pdf" TargetMode="External"/><Relationship Id="rId21" Type="http://schemas.openxmlformats.org/officeDocument/2006/relationships/hyperlink" Target="https://www.olinda.pe.gov.br/olinda-e-mae-da-republica-conheca-a-historia/" TargetMode="External"/><Relationship Id="rId24" Type="http://schemas.openxmlformats.org/officeDocument/2006/relationships/hyperlink" Target="https://anpuh.org.br/uploads/anais-simposios/pdf/2019-01/1548772190_6630b1a0bbf6e7e9d74c3e8eec4c9bb8.pdf" TargetMode="External"/><Relationship Id="rId23" Type="http://schemas.openxmlformats.org/officeDocument/2006/relationships/hyperlink" Target="https://pt.wikipedia.org/wiki/Semin%C3%A1rio_de_Olinda" TargetMode="External"/><Relationship Id="rId26" Type="http://schemas.openxmlformats.org/officeDocument/2006/relationships/hyperlink" Target="https://pt.wikipedia.org/wiki/Conven%C3%A7%C3%A3o_de_Beberibe" TargetMode="External"/><Relationship Id="rId25" Type="http://schemas.openxmlformats.org/officeDocument/2006/relationships/hyperlink" Target="https://www2.senado.leg.br/bdsf/bitstream/handle/id/567858/Miguelinho.pdf" TargetMode="External"/><Relationship Id="rId28" Type="http://schemas.openxmlformats.org/officeDocument/2006/relationships/hyperlink" Target="https://www.youtube.com/watch?v=F3Lu-jBPcsE" TargetMode="External"/><Relationship Id="rId27" Type="http://schemas.openxmlformats.org/officeDocument/2006/relationships/hyperlink" Target="https://algomais.com/200-anos-da-convencao-de-beberibe/" TargetMode="External"/><Relationship Id="rId29" Type="http://schemas.openxmlformats.org/officeDocument/2006/relationships/hyperlink" Target="https://www.scielo.br/j/his/a/5WRsbhT6yWDMY6zQs8n8VTs/?format=html&amp;lang=pt" TargetMode="External"/><Relationship Id="rId51" Type="http://schemas.openxmlformats.org/officeDocument/2006/relationships/hyperlink" Target="https://www.gov.br/fundaj/pt-br/centrais-de-conteudo/noticias-1/olinda-2013-patrimonio-cultural-da-humanidade" TargetMode="External"/><Relationship Id="rId50" Type="http://schemas.openxmlformats.org/officeDocument/2006/relationships/hyperlink" Target="https://marcozero.org/estudo-da-ufpe-e-iphan-indicara-caminhos-para-nova-legislacao-do-sitio-historico-de-olinda/" TargetMode="External"/><Relationship Id="rId53" Type="http://schemas.openxmlformats.org/officeDocument/2006/relationships/hyperlink" Target="https://www.olinda.pe.gov.br/segunda-feira-e-dia-do-patrimonio-historica-saiba-como-olinda-conseguiu-esse-titulo/" TargetMode="External"/><Relationship Id="rId52" Type="http://schemas.openxmlformats.org/officeDocument/2006/relationships/hyperlink" Target="https://www.ocbpm.org.br/olinda/" TargetMode="External"/><Relationship Id="rId11" Type="http://schemas.openxmlformats.org/officeDocument/2006/relationships/hyperlink" Target="https://historialuso.an.gov.br/index.php/hlb/2055-gloss%C3%A1rio/2083-o/6591-olinda" TargetMode="External"/><Relationship Id="rId55" Type="http://schemas.openxmlformats.org/officeDocument/2006/relationships/hyperlink" Target="https://repositorio.ufpe.br/handle/123456789/29453" TargetMode="External"/><Relationship Id="rId10" Type="http://schemas.openxmlformats.org/officeDocument/2006/relationships/hyperlink" Target="https://www.ocbpm.org.br/saiba-mais-sobre-olinda/" TargetMode="External"/><Relationship Id="rId54" Type="http://schemas.openxmlformats.org/officeDocument/2006/relationships/hyperlink" Target="https://vitruvius.com.br/revistas/read/arquitextos/23.266/8556" TargetMode="External"/><Relationship Id="rId13" Type="http://schemas.openxmlformats.org/officeDocument/2006/relationships/hyperlink" Target="http://alexandremedeirosfisicaastronomia.blogspot.com/2011/10/as-origens-iluministas-do-ideario-de.html" TargetMode="External"/><Relationship Id="rId12" Type="http://schemas.openxmlformats.org/officeDocument/2006/relationships/hyperlink" Target="https://pesquisaescolar.fundaj.gov.br/pt-br/artigo/igreja-de-nossa-senhora-da-graca-olinda-pe/" TargetMode="External"/><Relationship Id="rId56" Type="http://schemas.openxmlformats.org/officeDocument/2006/relationships/hyperlink" Target="https://www.olinda.pe.gov.br/wp-content/uploads/2024/07/Resolucao-CPSHO-09-de-22-de-maio-de-2024.pdf" TargetMode="External"/><Relationship Id="rId15" Type="http://schemas.openxmlformats.org/officeDocument/2006/relationships/hyperlink" Target="https://robertoaniche.com.br/wp-content/uploads/2023/11/jacob-primeiro-grito-da-republica-em-1710.pdf" TargetMode="External"/><Relationship Id="rId14" Type="http://schemas.openxmlformats.org/officeDocument/2006/relationships/hyperlink" Target="https://atlas.fgv.br/marcos/uniao-iberica-e-invasoes/mapas/olinda-e-recife-durante-ocupacao" TargetMode="External"/><Relationship Id="rId17" Type="http://schemas.openxmlformats.org/officeDocument/2006/relationships/hyperlink" Target="https://diariodeolinda.com.br/10-de-novembro-o-dia-que-olinda-gritou-pela-liberdade/" TargetMode="External"/><Relationship Id="rId16" Type="http://schemas.openxmlformats.org/officeDocument/2006/relationships/hyperlink" Target="https://www.ebiografia.com/bernardo_vieira_de_melo/" TargetMode="External"/><Relationship Id="rId19" Type="http://schemas.openxmlformats.org/officeDocument/2006/relationships/hyperlink" Target="https://iteia.org.br/imagens/ruinas-do-senado-da-camara-olinda/" TargetMode="External"/><Relationship Id="rId18" Type="http://schemas.openxmlformats.org/officeDocument/2006/relationships/hyperlink" Target="https://sinpropernambuco.org/10-de-novembro-o-primeiro-grito-de-republica-no-bras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