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04ac3d5283fddcad23fcda2143ed02da4fecd2"/>
      <w:r>
        <w:t xml:space="preserve">GIẢI THÍCH PHÂN TÍCH ĐỊNH TÍNH BẰNG AI VÀ PhoBERT</w:t>
      </w:r>
      <w:bookmarkEnd w:id="20"/>
    </w:p>
    <w:p>
      <w:pPr>
        <w:pStyle w:val="Heading2"/>
      </w:pPr>
      <w:bookmarkStart w:id="21" w:name="X2e7ff26126b47f756128107c1d27aa1b4ccca4b"/>
      <w:r>
        <w:t xml:space="preserve">Nghiên cứu văn hóa chất lượng tại các trường phổ thông liên cấp</w:t>
      </w:r>
      <w:bookmarkEnd w:id="21"/>
    </w:p>
    <w:p>
      <w:pPr>
        <w:pStyle w:val="FirstParagraph"/>
      </w:pPr>
      <w:r>
        <w:rPr>
          <w:b/>
        </w:rPr>
        <w:t xml:space="preserve">Tài liệu thuyết minh dành cho nghiên cứu sinh, hội đồng và người đọc không chuyên sâu về xử lý ngôn ngữ</w:t>
      </w:r>
    </w:p>
    <w:p>
      <w:pPr>
        <w:pStyle w:val="BodyText"/>
      </w:pPr>
      <w:r>
        <w:rPr>
          <w:b/>
        </w:rPr>
        <w:t xml:space="preserve">Cập nhật:</w:t>
      </w:r>
      <w:r>
        <w:t xml:space="preserve"> </w:t>
      </w:r>
      <w:r>
        <w:t xml:space="preserve">tháng 7 năm 2026, sau khi đã chạy thực tế toàn bộ notebook</w:t>
      </w:r>
    </w:p>
    <w:p>
      <w:r>
        <w:pict>
          <v:rect style="width:0;height:1.5pt" o:hralign="center" o:hrstd="t" o:hr="t"/>
        </w:pict>
      </w:r>
    </w:p>
    <w:p>
      <w:pPr>
        <w:pStyle w:val="Heading2"/>
      </w:pPr>
      <w:bookmarkStart w:id="22" w:name="tài-liệu-này-trả-lời-điều-gì"/>
      <w:r>
        <w:t xml:space="preserve">1. Tài liệu này trả lời điều gì</w:t>
      </w:r>
      <w:bookmarkEnd w:id="22"/>
    </w:p>
    <w:p>
      <w:pPr>
        <w:pStyle w:val="FirstParagraph"/>
      </w:pPr>
      <w:r>
        <w:t xml:space="preserve">Sau khi chạy notebook</w:t>
      </w:r>
      <w:r>
        <w:t xml:space="preserve"> </w:t>
      </w:r>
      <w:r>
        <w:rPr>
          <w:rStyle w:val="VerbatimChar"/>
        </w:rPr>
        <w:t xml:space="preserve">Phan_Tich_Dinh_Tinh_AI_PhoBERT.ipynb</w:t>
      </w:r>
      <w:r>
        <w:t xml:space="preserve">, kết quả thu được</w:t>
      </w:r>
      <w:r>
        <w:t xml:space="preserve"> </w:t>
      </w:r>
      <w:r>
        <w:rPr>
          <w:b/>
        </w:rPr>
        <w:t xml:space="preserve">không như kỳ vọng ban đầu</w:t>
      </w:r>
      <w:r>
        <w:t xml:space="preserve">. Tài liệu này giải thích:</w:t>
      </w:r>
    </w:p>
    <w:p>
      <w:pPr>
        <w:numPr>
          <w:ilvl w:val="0"/>
          <w:numId w:val="1001"/>
        </w:numPr>
        <w:pStyle w:val="Compact"/>
      </w:pPr>
      <w:r>
        <w:t xml:space="preserve">Dữ liệu định tính gồm những gì và được xử lý ra sao</w:t>
      </w:r>
    </w:p>
    <w:p>
      <w:pPr>
        <w:numPr>
          <w:ilvl w:val="0"/>
          <w:numId w:val="1001"/>
        </w:numPr>
        <w:pStyle w:val="Compact"/>
      </w:pPr>
      <w:r>
        <w:t xml:space="preserve">Phần nào của phân tích AI cho kết quả dùng được</w:t>
      </w:r>
    </w:p>
    <w:p>
      <w:pPr>
        <w:numPr>
          <w:ilvl w:val="0"/>
          <w:numId w:val="1001"/>
        </w:numPr>
        <w:pStyle w:val="Compact"/>
      </w:pPr>
      <w:r>
        <w:t xml:space="preserve">Phần nào</w:t>
      </w:r>
      <w:r>
        <w:t xml:space="preserve"> </w:t>
      </w:r>
      <w:r>
        <w:rPr>
          <w:b/>
        </w:rPr>
        <w:t xml:space="preserve">thất bại</w:t>
      </w:r>
      <w:r>
        <w:t xml:space="preserve">, vì sao thất bại, và vì sao đó lại là phát hiện có giá trị</w:t>
      </w:r>
    </w:p>
    <w:p>
      <w:pPr>
        <w:numPr>
          <w:ilvl w:val="0"/>
          <w:numId w:val="1001"/>
        </w:numPr>
        <w:pStyle w:val="Compact"/>
      </w:pPr>
      <w:r>
        <w:t xml:space="preserve">Cách diễn giải và báo cáo từng kết quả cho đúng mức</w:t>
      </w:r>
    </w:p>
    <w:p>
      <w:pPr>
        <w:pStyle w:val="FirstParagraph"/>
      </w:pPr>
      <w:r>
        <w:t xml:space="preserve">Nguyên tắc xuyên suốt:</w:t>
      </w:r>
      <w:r>
        <w:t xml:space="preserve"> </w:t>
      </w:r>
      <w:r>
        <w:rPr>
          <w:b/>
        </w:rPr>
        <w:t xml:space="preserve">báo cáo trung thực con số thật</w:t>
      </w:r>
      <w:r>
        <w:t xml:space="preserve">, kể cả khi con số đó cho thấy phương pháp không hoạt động.</w:t>
      </w:r>
    </w:p>
    <w:p>
      <w:pPr>
        <w:pStyle w:val="Heading2"/>
      </w:pPr>
      <w:bookmarkStart w:id="23" w:name="X0db73305c09ddc676ce6e1cc9197e34272b36e9"/>
      <w:r>
        <w:t xml:space="preserve">2. Dữ liệu định tính: hai lớp phải tách riêng</w:t>
      </w:r>
      <w:bookmarkEnd w:id="23"/>
    </w:p>
    <w:p>
      <w:pPr>
        <w:pStyle w:val="FirstParagraph"/>
      </w:pPr>
      <w:r>
        <w:t xml:space="preserve">Workbook MaxQDA chứa hai loại nội dung hoàn toàn khác nhau trong cùng một bảng:</w:t>
      </w:r>
    </w:p>
    <w:tbl>
      <w:tblPr>
        <w:tblStyle w:val="Table"/>
        <w:tblW w:type="pct" w:w="4999.999999999999"/>
        <w:tblLook w:firstRow="1"/>
      </w:tblPr>
      <w:tblGrid>
        <w:gridCol w:w="1827"/>
        <w:gridCol w:w="2436"/>
        <w:gridCol w:w="1827"/>
        <w:gridCol w:w="1827"/>
      </w:tblGrid>
      <w:tr>
        <w:trPr>
          <w:cnfStyle w:firstRow="1"/>
        </w:trPr>
        <w:tc>
          <w:tcPr>
            <w:tcBorders>
              <w:bottom w:val="single"/>
            </w:tcBorders>
            <w:vAlign w:val="bottom"/>
          </w:tcPr>
          <w:p>
            <w:pPr>
              <w:pStyle w:val="Compact"/>
              <w:jc w:val="left"/>
            </w:pPr>
            <w:r>
              <w:t xml:space="preserve">Lớp</w:t>
            </w:r>
          </w:p>
        </w:tc>
        <w:tc>
          <w:tcPr>
            <w:tcBorders>
              <w:bottom w:val="single"/>
            </w:tcBorders>
            <w:vAlign w:val="bottom"/>
          </w:tcPr>
          <w:p>
            <w:pPr>
              <w:pStyle w:val="Compact"/>
              <w:jc w:val="right"/>
            </w:pPr>
            <w:r>
              <w:t xml:space="preserve">Số ô</w:t>
            </w:r>
          </w:p>
        </w:tc>
        <w:tc>
          <w:tcPr>
            <w:tcBorders>
              <w:bottom w:val="single"/>
            </w:tcBorders>
            <w:vAlign w:val="bottom"/>
          </w:tcPr>
          <w:p>
            <w:pPr>
              <w:pStyle w:val="Compact"/>
              <w:jc w:val="left"/>
            </w:pPr>
            <w:r>
              <w:t xml:space="preserve">Bản chất</w:t>
            </w:r>
          </w:p>
        </w:tc>
        <w:tc>
          <w:tcPr>
            <w:tcBorders>
              <w:bottom w:val="single"/>
            </w:tcBorders>
            <w:vAlign w:val="bottom"/>
          </w:tcPr>
          <w:p>
            <w:pPr>
              <w:pStyle w:val="Compact"/>
              <w:jc w:val="left"/>
            </w:pPr>
            <w:r>
              <w:t xml:space="preserve">Dùng để làm gì</w:t>
            </w:r>
          </w:p>
        </w:tc>
      </w:tr>
      <w:tr>
        <w:tc>
          <w:p>
            <w:pPr>
              <w:pStyle w:val="Compact"/>
              <w:jc w:val="left"/>
            </w:pPr>
            <w:r>
              <w:t xml:space="preserve">Trích dẫn người được phỏng vấn</w:t>
            </w:r>
          </w:p>
        </w:tc>
        <w:tc>
          <w:p>
            <w:pPr>
              <w:pStyle w:val="Compact"/>
              <w:jc w:val="right"/>
            </w:pPr>
            <w:r>
              <w:t xml:space="preserve">2.694</w:t>
            </w:r>
          </w:p>
        </w:tc>
        <w:tc>
          <w:p>
            <w:pPr>
              <w:pStyle w:val="Compact"/>
              <w:jc w:val="left"/>
            </w:pPr>
            <w:r>
              <w:t xml:space="preserve">Lời nói nguyên văn</w:t>
            </w:r>
          </w:p>
        </w:tc>
        <w:tc>
          <w:p>
            <w:pPr>
              <w:pStyle w:val="Compact"/>
              <w:jc w:val="left"/>
            </w:pPr>
            <w:r>
              <w:t xml:space="preserve">Phân tích AI, phân tích diễn ngôn</w:t>
            </w:r>
          </w:p>
        </w:tc>
      </w:tr>
      <w:tr>
        <w:tc>
          <w:p>
            <w:pPr>
              <w:pStyle w:val="Compact"/>
              <w:jc w:val="left"/>
            </w:pPr>
            <w:r>
              <w:t xml:space="preserve">Tổng hợp của nghiên cứu sinh</w:t>
            </w:r>
          </w:p>
        </w:tc>
        <w:tc>
          <w:p>
            <w:pPr>
              <w:pStyle w:val="Compact"/>
              <w:jc w:val="right"/>
            </w:pPr>
            <w:r>
              <w:t xml:space="preserve">3.585</w:t>
            </w:r>
          </w:p>
        </w:tc>
        <w:tc>
          <w:p>
            <w:pPr>
              <w:pStyle w:val="Compact"/>
              <w:jc w:val="left"/>
            </w:pPr>
            <w:r>
              <w:t xml:space="preserve">Diễn giải, đánh giá hội tụ/phân kì</w:t>
            </w:r>
          </w:p>
        </w:tc>
        <w:tc>
          <w:p>
            <w:pPr>
              <w:pStyle w:val="Compact"/>
              <w:jc w:val="left"/>
            </w:pPr>
            <w:r>
              <w:t xml:space="preserve">Đối chiếu, kiểm chứng</w:t>
            </w:r>
          </w:p>
        </w:tc>
      </w:tr>
    </w:tbl>
    <w:p>
      <w:pPr>
        <w:pStyle w:val="BodyText"/>
      </w:pPr>
      <w:r>
        <w:rPr>
          <w:b/>
        </w:rPr>
        <w:t xml:space="preserve">Đây là điểm bắt buộc về liêm chính học thuật.</w:t>
      </w:r>
      <w:r>
        <w:t xml:space="preserve"> </w:t>
      </w:r>
      <w:r>
        <w:t xml:space="preserve">Nếu trộn hai lớp, mọi phân tích ngôn ngữ sẽ đo chính giọng văn của nghiên cứu sinh chứ không phải của người được phỏng vấn. Notebook tách tự động dựa trên tên cột.</w:t>
      </w:r>
    </w:p>
    <w:p>
      <w:pPr>
        <w:pStyle w:val="Heading3"/>
      </w:pPr>
      <w:bookmarkStart w:id="24" w:name="đặc-điểm-corpus-sau-khi-tách"/>
      <w:r>
        <w:t xml:space="preserve">Đặc điểm corpus sau khi tách</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Đoạn trích phỏng vấn</w:t>
            </w:r>
          </w:p>
        </w:tc>
        <w:tc>
          <w:p>
            <w:pPr>
              <w:pStyle w:val="Compact"/>
              <w:jc w:val="left"/>
            </w:pPr>
            <w:r>
              <w:t xml:space="preserve">2.694</w:t>
            </w:r>
          </w:p>
        </w:tc>
      </w:tr>
      <w:tr>
        <w:tc>
          <w:p>
            <w:pPr>
              <w:pStyle w:val="Compact"/>
              <w:jc w:val="left"/>
            </w:pPr>
            <w:r>
              <w:t xml:space="preserve">Tổng số từ</w:t>
            </w:r>
          </w:p>
        </w:tc>
        <w:tc>
          <w:p>
            <w:pPr>
              <w:pStyle w:val="Compact"/>
              <w:jc w:val="left"/>
            </w:pPr>
            <w:r>
              <w:t xml:space="preserve">563.820</w:t>
            </w:r>
          </w:p>
        </w:tc>
      </w:tr>
      <w:tr>
        <w:tc>
          <w:p>
            <w:pPr>
              <w:pStyle w:val="Compact"/>
              <w:jc w:val="left"/>
            </w:pPr>
            <w:r>
              <w:t xml:space="preserve">Độ dài trung vị mỗi đoạn</w:t>
            </w:r>
          </w:p>
        </w:tc>
        <w:tc>
          <w:p>
            <w:pPr>
              <w:pStyle w:val="Compact"/>
              <w:jc w:val="left"/>
            </w:pPr>
            <w:r>
              <w:t xml:space="preserve">144 từ</w:t>
            </w:r>
          </w:p>
        </w:tc>
      </w:tr>
      <w:tr>
        <w:tc>
          <w:p>
            <w:pPr>
              <w:pStyle w:val="Compact"/>
              <w:jc w:val="left"/>
            </w:pPr>
            <w:r>
              <w:t xml:space="preserve">Số mã</w:t>
            </w:r>
          </w:p>
        </w:tc>
        <w:tc>
          <w:p>
            <w:pPr>
              <w:pStyle w:val="Compact"/>
              <w:jc w:val="left"/>
            </w:pPr>
            <w:r>
              <w:t xml:space="preserve">338</w:t>
            </w:r>
          </w:p>
        </w:tc>
      </w:tr>
      <w:tr>
        <w:tc>
          <w:p>
            <w:pPr>
              <w:pStyle w:val="Compact"/>
              <w:jc w:val="left"/>
            </w:pPr>
            <w:r>
              <w:t xml:space="preserve">Số người được phỏng vấn</w:t>
            </w:r>
          </w:p>
        </w:tc>
        <w:tc>
          <w:p>
            <w:pPr>
              <w:pStyle w:val="Compact"/>
              <w:jc w:val="left"/>
            </w:pPr>
            <w:r>
              <w:t xml:space="preserve">24 (15 CBQL, 9 GV)</w:t>
            </w:r>
          </w:p>
        </w:tc>
      </w:tr>
      <w:tr>
        <w:tc>
          <w:p>
            <w:pPr>
              <w:pStyle w:val="Compact"/>
              <w:jc w:val="left"/>
            </w:pPr>
            <w:r>
              <w:t xml:space="preserve">Số trường</w:t>
            </w:r>
          </w:p>
        </w:tc>
        <w:tc>
          <w:p>
            <w:pPr>
              <w:pStyle w:val="Compact"/>
              <w:jc w:val="left"/>
            </w:pPr>
            <w:r>
              <w:t xml:space="preserve">5</w:t>
            </w:r>
          </w:p>
        </w:tc>
      </w:tr>
      <w:tr>
        <w:tc>
          <w:p>
            <w:pPr>
              <w:pStyle w:val="Compact"/>
              <w:jc w:val="left"/>
            </w:pPr>
            <w:r>
              <w:t xml:space="preserve">Người nước ngoài</w:t>
            </w:r>
          </w:p>
        </w:tc>
        <w:tc>
          <w:p>
            <w:pPr>
              <w:pStyle w:val="Compact"/>
              <w:jc w:val="left"/>
            </w:pPr>
            <w:r>
              <w:t xml:space="preserve">3 người, 328 đoạn</w:t>
            </w:r>
          </w:p>
        </w:tc>
      </w:tr>
    </w:tbl>
    <w:p>
      <w:pPr>
        <w:pStyle w:val="BodyText"/>
      </w:pPr>
      <w:r>
        <w:rPr>
          <w:b/>
        </w:rPr>
        <w:t xml:space="preserve">Phân bố không đều theo trường:</w:t>
      </w:r>
      <w:r>
        <w:t xml:space="preserve"> </w:t>
      </w:r>
      <w:r>
        <w:t xml:space="preserve">TrB có 1.318 đoạn, TrC chỉ 215. Khi so sánh liên trường phải nêu rõ giới hạn này.</w:t>
      </w:r>
    </w:p>
    <w:p>
      <w:pPr>
        <w:pStyle w:val="Heading2"/>
      </w:pPr>
      <w:bookmarkStart w:id="25" w:name="Xfbccf9dad704218fb8ff536f3edf05613621ee9"/>
      <w:r>
        <w:t xml:space="preserve">3. Ba đặc điểm của dữ liệu quyết định mọi kết quả sau đó</w:t>
      </w:r>
      <w:bookmarkEnd w:id="25"/>
    </w:p>
    <w:p>
      <w:pPr>
        <w:pStyle w:val="FirstParagraph"/>
      </w:pPr>
      <w:r>
        <w:t xml:space="preserve">Ba đặc điểm này phải được kiểm tra</w:t>
      </w:r>
      <w:r>
        <w:t xml:space="preserve"> </w:t>
      </w:r>
      <w:r>
        <w:rPr>
          <w:b/>
        </w:rPr>
        <w:t xml:space="preserve">trước</w:t>
      </w:r>
      <w:r>
        <w:t xml:space="preserve"> </w:t>
      </w:r>
      <w:r>
        <w:t xml:space="preserve">khi chạy bất kỳ phân tích AI nào. Chúng giải thích gần như toàn bộ những gì xảy ra tiếp theo.</w:t>
      </w:r>
    </w:p>
    <w:p>
      <w:pPr>
        <w:pStyle w:val="Heading3"/>
      </w:pPr>
      <w:bookmarkStart w:id="26" w:name="corpus-có-hai-ngôn-ngữ"/>
      <w:r>
        <w:t xml:space="preserve">3.1. Corpus có hai ngôn ngữ</w:t>
      </w:r>
      <w:bookmarkEnd w:id="26"/>
    </w:p>
    <w:p>
      <w:pPr>
        <w:pStyle w:val="FirstParagraph"/>
      </w:pPr>
      <w:r>
        <w:t xml:space="preserve">Phỏng vấn người nước ngoài được thực hiện</w:t>
      </w:r>
      <w:r>
        <w:t xml:space="preserve"> </w:t>
      </w:r>
      <w:r>
        <w:rPr>
          <w:b/>
        </w:rPr>
        <w:t xml:space="preserve">bằng tiếng Anh</w:t>
      </w:r>
      <w:r>
        <w:t xml:space="preserve">. Tỷ lệ từ có dấu tiếng Việt:</w:t>
      </w:r>
    </w:p>
    <w:p>
      <w:pPr>
        <w:numPr>
          <w:ilvl w:val="0"/>
          <w:numId w:val="1002"/>
        </w:numPr>
        <w:pStyle w:val="Compact"/>
      </w:pPr>
      <w:r>
        <w:t xml:space="preserve">Người Việt: 0,799</w:t>
      </w:r>
    </w:p>
    <w:p>
      <w:pPr>
        <w:numPr>
          <w:ilvl w:val="0"/>
          <w:numId w:val="1002"/>
        </w:numPr>
        <w:pStyle w:val="Compact"/>
      </w:pPr>
      <w:r>
        <w:t xml:space="preserve">Người nước ngoài: 0,011</w:t>
      </w:r>
    </w:p>
    <w:p>
      <w:pPr>
        <w:pStyle w:val="FirstParagraph"/>
      </w:pPr>
      <w:r>
        <w:t xml:space="preserve">PhoBERT là mô hình</w:t>
      </w:r>
      <w:r>
        <w:t xml:space="preserve"> </w:t>
      </w:r>
      <w:r>
        <w:rPr>
          <w:b/>
        </w:rPr>
        <w:t xml:space="preserve">chỉ dành cho tiếng Việt</w:t>
      </w:r>
      <w:r>
        <w:t xml:space="preserve">. Khi gặp tiếng Anh, nó không báo lỗi mà đẩy văn bản đó vào một vùng riêng biệt trong không gian vector.</w:t>
      </w:r>
    </w:p>
    <w:p>
      <w:pPr>
        <w:pStyle w:val="Heading3"/>
      </w:pPr>
      <w:bookmarkStart w:id="27" w:name="đoạn-trích-rất-dài"/>
      <w:r>
        <w:t xml:space="preserve">3.2. Đoạn trích rất dài</w:t>
      </w:r>
      <w:bookmarkEnd w:id="27"/>
    </w:p>
    <w:p>
      <w:pPr>
        <w:pStyle w:val="FirstParagraph"/>
      </w:pPr>
      <w:r>
        <w:t xml:space="preserve">Trung vị 144 từ; 41,6% số đoạn vượt 170 từ. PhoBERT trong notebook dùng giới hạn 256 token. Tiếng Việt trung bình hơn 1,5 token mỗi từ, nên</w:t>
      </w:r>
      <w:r>
        <w:t xml:space="preserve"> </w:t>
      </w:r>
      <w:r>
        <w:rPr>
          <w:b/>
        </w:rPr>
        <w:t xml:space="preserve">một tỷ lệ lớn đoạn bị cắt ngang</w:t>
      </w:r>
      <w:r>
        <w:t xml:space="preserve">.</w:t>
      </w:r>
    </w:p>
    <w:p>
      <w:pPr>
        <w:pStyle w:val="Heading3"/>
      </w:pPr>
      <w:bookmarkStart w:id="28" w:name="ngôn-ngữ-nói-có-nhiều-từ-đệm"/>
      <w:r>
        <w:t xml:space="preserve">3.3. Ngôn ngữ nói có nhiều từ đệm</w:t>
      </w:r>
      <w:bookmarkEnd w:id="28"/>
    </w:p>
    <w:p>
      <w:pPr>
        <w:pStyle w:val="FirstParagraph"/>
      </w:pPr>
      <w:r>
        <w:t xml:space="preserve">Phỏng vấn bán cấu trúc chứa rất nhiều</w:t>
      </w:r>
      <w:r>
        <w:t xml:space="preserve"> </w:t>
      </w:r>
      <w:r>
        <w:t xml:space="preserve">“</w:t>
      </w:r>
      <w:r>
        <w:t xml:space="preserve">dạ</w:t>
      </w:r>
      <w:r>
        <w:t xml:space="preserve">”</w:t>
      </w:r>
      <w:r>
        <w:t xml:space="preserve">,</w:t>
      </w:r>
      <w:r>
        <w:t xml:space="preserve"> </w:t>
      </w:r>
      <w:r>
        <w:t xml:space="preserve">“</w:t>
      </w:r>
      <w:r>
        <w:t xml:space="preserve">vâng</w:t>
      </w:r>
      <w:r>
        <w:t xml:space="preserve">”</w:t>
      </w:r>
      <w:r>
        <w:t xml:space="preserve">,</w:t>
      </w:r>
      <w:r>
        <w:t xml:space="preserve"> </w:t>
      </w:r>
      <w:r>
        <w:t xml:space="preserve">“</w:t>
      </w:r>
      <w:r>
        <w:t xml:space="preserve">ừ</w:t>
      </w:r>
      <w:r>
        <w:t xml:space="preserve">”</w:t>
      </w:r>
      <w:r>
        <w:t xml:space="preserve">,</w:t>
      </w:r>
      <w:r>
        <w:t xml:space="preserve"> </w:t>
      </w:r>
      <w:r>
        <w:t xml:space="preserve">“</w:t>
      </w:r>
      <w:r>
        <w:t xml:space="preserve">thì là</w:t>
      </w:r>
      <w:r>
        <w:t xml:space="preserve">”</w:t>
      </w:r>
      <w:r>
        <w:t xml:space="preserve">, câu tự sửa. Mô hình ngữ cảnh mã hóa trung thực phần này, và vì nó xuất hiện ở mọi chủ đề nên trở thành thành phần chung lấn át tín hiệu chủ đề.</w:t>
      </w:r>
    </w:p>
    <w:p>
      <w:pPr>
        <w:pStyle w:val="Heading2"/>
      </w:pPr>
      <w:bookmarkStart w:id="29" w:name="kết-quả-cái-gì-hoạt-động-cái-gì-không"/>
      <w:r>
        <w:t xml:space="preserve">4. Kết quả: cái gì hoạt động, cái gì không</w:t>
      </w:r>
      <w:bookmarkEnd w:id="29"/>
    </w:p>
    <w:p>
      <w:pPr>
        <w:pStyle w:val="Heading3"/>
      </w:pPr>
      <w:bookmarkStart w:id="30" w:name="bảng-tổng-hợp"/>
      <w:r>
        <w:t xml:space="preserve">4.1. Bảng tổng hợp</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Phân tích</w:t>
            </w:r>
          </w:p>
        </w:tc>
        <w:tc>
          <w:tcPr>
            <w:tcBorders>
              <w:bottom w:val="single"/>
            </w:tcBorders>
            <w:vAlign w:val="bottom"/>
          </w:tcPr>
          <w:p>
            <w:pPr>
              <w:pStyle w:val="Compact"/>
              <w:jc w:val="left"/>
            </w:pPr>
            <w:r>
              <w:t xml:space="preserve">Kết quả</w:t>
            </w:r>
          </w:p>
        </w:tc>
        <w:tc>
          <w:tcPr>
            <w:tcBorders>
              <w:bottom w:val="single"/>
            </w:tcBorders>
            <w:vAlign w:val="bottom"/>
          </w:tcPr>
          <w:p>
            <w:pPr>
              <w:pStyle w:val="Compact"/>
              <w:jc w:val="left"/>
            </w:pPr>
            <w:r>
              <w:t xml:space="preserve">Đánh giá</w:t>
            </w:r>
          </w:p>
        </w:tc>
        <w:tc>
          <w:tcPr>
            <w:tcBorders>
              <w:bottom w:val="single"/>
            </w:tcBorders>
            <w:vAlign w:val="bottom"/>
          </w:tcPr>
          <w:p>
            <w:pPr>
              <w:pStyle w:val="Compact"/>
              <w:jc w:val="left"/>
            </w:pPr>
            <w:r>
              <w:t xml:space="preserve">Dùng được?</w:t>
            </w:r>
          </w:p>
        </w:tc>
      </w:tr>
      <w:tr>
        <w:tc>
          <w:p>
            <w:pPr>
              <w:pStyle w:val="Compact"/>
              <w:jc w:val="left"/>
            </w:pPr>
            <w:r>
              <w:t xml:space="preserve">Mạng lưới đồng xuất hiện mã</w:t>
            </w:r>
          </w:p>
        </w:tc>
        <w:tc>
          <w:p>
            <w:pPr>
              <w:pStyle w:val="Compact"/>
              <w:jc w:val="left"/>
            </w:pPr>
            <w:r>
              <w:t xml:space="preserve">120 mã, 2.606 liên kết, mật độ 0,365</w:t>
            </w:r>
          </w:p>
        </w:tc>
        <w:tc>
          <w:p>
            <w:pPr>
              <w:pStyle w:val="Compact"/>
              <w:jc w:val="left"/>
            </w:pPr>
            <w:r>
              <w:t xml:space="preserve">Tốt</w:t>
            </w:r>
          </w:p>
        </w:tc>
        <w:tc>
          <w:p>
            <w:pPr>
              <w:pStyle w:val="Compact"/>
              <w:jc w:val="left"/>
            </w:pPr>
            <w:r>
              <w:rPr>
                <w:b/>
              </w:rPr>
              <w:t xml:space="preserve">Có</w:t>
            </w:r>
          </w:p>
        </w:tc>
      </w:tr>
      <w:tr>
        <w:tc>
          <w:p>
            <w:pPr>
              <w:pStyle w:val="Compact"/>
              <w:jc w:val="left"/>
            </w:pPr>
            <w:r>
              <w:t xml:space="preserve">Hội tụ/phân kì liên trường</w:t>
            </w:r>
          </w:p>
        </w:tc>
        <w:tc>
          <w:p>
            <w:pPr>
              <w:pStyle w:val="Compact"/>
              <w:jc w:val="left"/>
            </w:pPr>
            <w:r>
              <w:t xml:space="preserve">126 mã hội tụ, 16 mã phân kì</w:t>
            </w:r>
          </w:p>
        </w:tc>
        <w:tc>
          <w:p>
            <w:pPr>
              <w:pStyle w:val="Compact"/>
              <w:jc w:val="left"/>
            </w:pPr>
            <w:r>
              <w:t xml:space="preserve">Tốt</w:t>
            </w:r>
          </w:p>
        </w:tc>
        <w:tc>
          <w:p>
            <w:pPr>
              <w:pStyle w:val="Compact"/>
              <w:jc w:val="left"/>
            </w:pPr>
            <w:r>
              <w:rPr>
                <w:b/>
              </w:rPr>
              <w:t xml:space="preserve">Có</w:t>
            </w:r>
          </w:p>
        </w:tc>
      </w:tr>
      <w:tr>
        <w:tc>
          <w:p>
            <w:pPr>
              <w:pStyle w:val="Compact"/>
              <w:jc w:val="left"/>
            </w:pPr>
            <w:r>
              <w:t xml:space="preserve">Đối chiếu phán đoán thủ công</w:t>
            </w:r>
          </w:p>
        </w:tc>
        <w:tc>
          <w:p>
            <w:pPr>
              <w:pStyle w:val="Compact"/>
              <w:jc w:val="left"/>
            </w:pPr>
            <w:r>
              <w:t xml:space="preserve">Spearman ρ = 0,785; p &lt; 0,001</w:t>
            </w:r>
          </w:p>
        </w:tc>
        <w:tc>
          <w:p>
            <w:pPr>
              <w:pStyle w:val="Compact"/>
              <w:jc w:val="left"/>
            </w:pPr>
            <w:r>
              <w:t xml:space="preserve">Rất tốt</w:t>
            </w:r>
          </w:p>
        </w:tc>
        <w:tc>
          <w:p>
            <w:pPr>
              <w:pStyle w:val="Compact"/>
              <w:jc w:val="left"/>
            </w:pPr>
            <w:r>
              <w:rPr>
                <w:b/>
              </w:rPr>
              <w:t xml:space="preserve">Có</w:t>
            </w:r>
          </w:p>
        </w:tc>
      </w:tr>
      <w:tr>
        <w:tc>
          <w:p>
            <w:pPr>
              <w:pStyle w:val="Compact"/>
              <w:jc w:val="left"/>
            </w:pPr>
            <w:r>
              <w:t xml:space="preserve">Bão hòa mã</w:t>
            </w:r>
          </w:p>
        </w:tc>
        <w:tc>
          <w:p>
            <w:pPr>
              <w:pStyle w:val="Compact"/>
              <w:jc w:val="left"/>
            </w:pPr>
            <w:r>
              <w:t xml:space="preserve">302/338 mã trong nửa đầu dữ liệu</w:t>
            </w:r>
          </w:p>
        </w:tc>
        <w:tc>
          <w:p>
            <w:pPr>
              <w:pStyle w:val="Compact"/>
              <w:jc w:val="left"/>
            </w:pPr>
            <w:r>
              <w:t xml:space="preserve">Tốt</w:t>
            </w:r>
          </w:p>
        </w:tc>
        <w:tc>
          <w:p>
            <w:pPr>
              <w:pStyle w:val="Compact"/>
              <w:jc w:val="left"/>
            </w:pPr>
            <w:r>
              <w:rPr>
                <w:b/>
              </w:rPr>
              <w:t xml:space="preserve">Có</w:t>
            </w:r>
          </w:p>
        </w:tc>
      </w:tr>
      <w:tr>
        <w:tc>
          <w:p>
            <w:pPr>
              <w:pStyle w:val="Compact"/>
              <w:jc w:val="left"/>
            </w:pPr>
            <w:r>
              <w:t xml:space="preserve">Log-odds so sánh vai trò</w:t>
            </w:r>
          </w:p>
        </w:tc>
        <w:tc>
          <w:p>
            <w:pPr>
              <w:pStyle w:val="Compact"/>
              <w:jc w:val="left"/>
            </w:pPr>
            <w:r>
              <w:t xml:space="preserve">CBQL vs GV khác biệt rõ</w:t>
            </w:r>
          </w:p>
        </w:tc>
        <w:tc>
          <w:p>
            <w:pPr>
              <w:pStyle w:val="Compact"/>
              <w:jc w:val="left"/>
            </w:pPr>
            <w:r>
              <w:t xml:space="preserve">Tốt</w:t>
            </w:r>
          </w:p>
        </w:tc>
        <w:tc>
          <w:p>
            <w:pPr>
              <w:pStyle w:val="Compact"/>
              <w:jc w:val="left"/>
            </w:pPr>
            <w:r>
              <w:rPr>
                <w:b/>
              </w:rPr>
              <w:t xml:space="preserve">Có</w:t>
            </w:r>
          </w:p>
        </w:tc>
      </w:tr>
      <w:tr>
        <w:tc>
          <w:p>
            <w:pPr>
              <w:pStyle w:val="Compact"/>
              <w:jc w:val="left"/>
            </w:pPr>
            <w:r>
              <w:t xml:space="preserve">Phân cụm TF-IDF</w:t>
            </w:r>
          </w:p>
        </w:tc>
        <w:tc>
          <w:p>
            <w:pPr>
              <w:pStyle w:val="Compact"/>
              <w:jc w:val="left"/>
            </w:pPr>
            <w:r>
              <w:t xml:space="preserve">ARI = 0,206; NMI = 0,345</w:t>
            </w:r>
          </w:p>
        </w:tc>
        <w:tc>
          <w:p>
            <w:pPr>
              <w:pStyle w:val="Compact"/>
              <w:jc w:val="left"/>
            </w:pPr>
            <w:r>
              <w:t xml:space="preserve">Vừa phải</w:t>
            </w:r>
          </w:p>
        </w:tc>
        <w:tc>
          <w:p>
            <w:pPr>
              <w:pStyle w:val="Compact"/>
              <w:jc w:val="left"/>
            </w:pPr>
            <w:r>
              <w:rPr>
                <w:b/>
              </w:rPr>
              <w:t xml:space="preserve">Có</w:t>
            </w:r>
            <w:r>
              <w:t xml:space="preserve"> </w:t>
            </w:r>
            <w:r>
              <w:t xml:space="preserve">(kèm diễn giải)</w:t>
            </w:r>
          </w:p>
        </w:tc>
      </w:tr>
      <w:tr>
        <w:tc>
          <w:p>
            <w:pPr>
              <w:pStyle w:val="Compact"/>
              <w:jc w:val="left"/>
            </w:pPr>
            <w:r>
              <w:t xml:space="preserve">Phân cụm PhoBERT</w:t>
            </w:r>
          </w:p>
        </w:tc>
        <w:tc>
          <w:p>
            <w:pPr>
              <w:pStyle w:val="Compact"/>
              <w:jc w:val="left"/>
            </w:pPr>
            <w:r>
              <w:t xml:space="preserve">ARI = 0,065 → 0,035 (chỉ tiếng Việt)</w:t>
            </w:r>
          </w:p>
        </w:tc>
        <w:tc>
          <w:p>
            <w:pPr>
              <w:pStyle w:val="Compact"/>
              <w:jc w:val="left"/>
            </w:pPr>
            <w:r>
              <w:t xml:space="preserve">Kém</w:t>
            </w:r>
          </w:p>
        </w:tc>
        <w:tc>
          <w:p>
            <w:pPr>
              <w:pStyle w:val="Compact"/>
              <w:jc w:val="left"/>
            </w:pPr>
            <w:r>
              <w:t xml:space="preserve">Chỉ để báo cáo thất bại</w:t>
            </w:r>
          </w:p>
        </w:tc>
      </w:tr>
      <w:tr>
        <w:tc>
          <w:p>
            <w:pPr>
              <w:pStyle w:val="Compact"/>
              <w:jc w:val="left"/>
            </w:pPr>
            <w:r>
              <w:t xml:space="preserve">BERTopic</w:t>
            </w:r>
          </w:p>
        </w:tc>
        <w:tc>
          <w:p>
            <w:pPr>
              <w:pStyle w:val="Compact"/>
              <w:jc w:val="left"/>
            </w:pPr>
            <w:r>
              <w:t xml:space="preserve">Chỉ ra 2 chủ đề = 2 ngôn ngữ</w:t>
            </w:r>
          </w:p>
        </w:tc>
        <w:tc>
          <w:p>
            <w:pPr>
              <w:pStyle w:val="Compact"/>
              <w:jc w:val="left"/>
            </w:pPr>
            <w:r>
              <w:t xml:space="preserve">Thất bại</w:t>
            </w:r>
          </w:p>
        </w:tc>
        <w:tc>
          <w:p>
            <w:pPr>
              <w:pStyle w:val="Compact"/>
              <w:jc w:val="left"/>
            </w:pPr>
            <w:r>
              <w:t xml:space="preserve">Chỉ để báo cáo thất bại</w:t>
            </w:r>
          </w:p>
        </w:tc>
      </w:tr>
      <w:tr>
        <w:tc>
          <w:p>
            <w:pPr>
              <w:pStyle w:val="Compact"/>
              <w:jc w:val="left"/>
            </w:pPr>
            <w:r>
              <w:t xml:space="preserve">Zero-shot gán nhãn</w:t>
            </w:r>
          </w:p>
        </w:tc>
        <w:tc>
          <w:p>
            <w:pPr>
              <w:pStyle w:val="Compact"/>
              <w:jc w:val="left"/>
            </w:pPr>
            <w:r>
              <w:t xml:space="preserve">kappa = 0,060; accuracy = 0,138</w:t>
            </w:r>
          </w:p>
        </w:tc>
        <w:tc>
          <w:p>
            <w:pPr>
              <w:pStyle w:val="Compact"/>
              <w:jc w:val="left"/>
            </w:pPr>
            <w:r>
              <w:t xml:space="preserve">Thất bại</w:t>
            </w:r>
          </w:p>
        </w:tc>
        <w:tc>
          <w:p>
            <w:pPr>
              <w:pStyle w:val="Compact"/>
              <w:jc w:val="left"/>
            </w:pPr>
            <w:r>
              <w:t xml:space="preserve">Chỉ để báo cáo thất bại</w:t>
            </w:r>
          </w:p>
        </w:tc>
      </w:tr>
      <w:tr>
        <w:tc>
          <w:p>
            <w:pPr>
              <w:pStyle w:val="Compact"/>
              <w:jc w:val="left"/>
            </w:pPr>
            <w:r>
              <w:t xml:space="preserve">Tương đồng ngữ nghĩa giữa trường</w:t>
            </w:r>
          </w:p>
        </w:tc>
        <w:tc>
          <w:p>
            <w:pPr>
              <w:pStyle w:val="Compact"/>
              <w:jc w:val="left"/>
            </w:pPr>
            <w:r>
              <w:t xml:space="preserve">Dao động 0,985–0,998</w:t>
            </w:r>
          </w:p>
        </w:tc>
        <w:tc>
          <w:p>
            <w:pPr>
              <w:pStyle w:val="Compact"/>
              <w:jc w:val="left"/>
            </w:pPr>
            <w:r>
              <w:t xml:space="preserve">Không phân biệt được</w:t>
            </w:r>
          </w:p>
        </w:tc>
        <w:tc>
          <w:p>
            <w:pPr>
              <w:pStyle w:val="Compact"/>
              <w:jc w:val="left"/>
            </w:pPr>
            <w:r>
              <w:t xml:space="preserve">Không</w:t>
            </w:r>
          </w:p>
        </w:tc>
      </w:tr>
      <w:tr>
        <w:tc>
          <w:p>
            <w:pPr>
              <w:pStyle w:val="Compact"/>
              <w:jc w:val="left"/>
            </w:pPr>
            <w:r>
              <w:t xml:space="preserve">Sentiment toàn corpus</w:t>
            </w:r>
          </w:p>
        </w:tc>
        <w:tc>
          <w:p>
            <w:pPr>
              <w:pStyle w:val="Compact"/>
              <w:jc w:val="left"/>
            </w:pPr>
            <w:r>
              <w:t xml:space="preserve">Nước ngoài +0,92 vs Việt −0,13</w:t>
            </w:r>
          </w:p>
        </w:tc>
        <w:tc>
          <w:p>
            <w:pPr>
              <w:pStyle w:val="Compact"/>
              <w:jc w:val="left"/>
            </w:pPr>
            <w:r>
              <w:rPr>
                <w:b/>
              </w:rPr>
              <w:t xml:space="preserve">Sai lệch</w:t>
            </w:r>
          </w:p>
        </w:tc>
        <w:tc>
          <w:p>
            <w:pPr>
              <w:pStyle w:val="Compact"/>
              <w:jc w:val="left"/>
            </w:pPr>
            <w:r>
              <w:rPr>
                <w:b/>
              </w:rPr>
              <w:t xml:space="preserve">Không</w:t>
            </w:r>
          </w:p>
        </w:tc>
      </w:tr>
      <w:tr>
        <w:tc>
          <w:p>
            <w:pPr>
              <w:pStyle w:val="Compact"/>
              <w:jc w:val="left"/>
            </w:pPr>
            <w:r>
              <w:t xml:space="preserve">Sentiment chỉ tiếng Việt</w:t>
            </w:r>
          </w:p>
        </w:tc>
        <w:tc>
          <w:p>
            <w:pPr>
              <w:pStyle w:val="Compact"/>
              <w:jc w:val="left"/>
            </w:pPr>
            <w:r>
              <w:t xml:space="preserve">−0,127; CBQL −0,173 vs GV −0,055</w:t>
            </w:r>
          </w:p>
        </w:tc>
        <w:tc>
          <w:p>
            <w:pPr>
              <w:pStyle w:val="Compact"/>
              <w:jc w:val="left"/>
            </w:pPr>
            <w:r>
              <w:t xml:space="preserve">Dùng được</w:t>
            </w:r>
          </w:p>
        </w:tc>
        <w:tc>
          <w:p>
            <w:pPr>
              <w:pStyle w:val="Compact"/>
              <w:jc w:val="left"/>
            </w:pPr>
            <w:r>
              <w:rPr>
                <w:b/>
              </w:rPr>
              <w:t xml:space="preserve">Có</w:t>
            </w:r>
          </w:p>
        </w:tc>
      </w:tr>
    </w:tbl>
    <w:p>
      <w:pPr>
        <w:pStyle w:val="Heading3"/>
      </w:pPr>
      <w:bookmarkStart w:id="31" w:name="điều-nghịch-lý-đáng-chú-ý-nhất"/>
      <w:r>
        <w:t xml:space="preserve">4.2. Điều nghịch lý đáng chú ý nhất</w:t>
      </w:r>
      <w:bookmarkEnd w:id="31"/>
    </w:p>
    <w:p>
      <w:pPr>
        <w:pStyle w:val="FirstParagraph"/>
      </w:pPr>
      <w:r>
        <w:rPr>
          <w:b/>
        </w:rPr>
        <w:t xml:space="preserve">Phương pháp đơn giản (TF-IDF) cho kết quả tốt hơn phương pháp hiện đại (PhoBERT).</w:t>
      </w:r>
    </w:p>
    <w:p>
      <w:pPr>
        <w:numPr>
          <w:ilvl w:val="0"/>
          <w:numId w:val="1003"/>
        </w:numPr>
        <w:pStyle w:val="Compact"/>
      </w:pPr>
      <w:r>
        <w:t xml:space="preserve">TF-IDF: ARI = 0,206</w:t>
      </w:r>
    </w:p>
    <w:p>
      <w:pPr>
        <w:numPr>
          <w:ilvl w:val="0"/>
          <w:numId w:val="1003"/>
        </w:numPr>
        <w:pStyle w:val="Compact"/>
      </w:pPr>
      <w:r>
        <w:t xml:space="preserve">PhoBERT: ARI = 0,065</w:t>
      </w:r>
    </w:p>
    <w:p>
      <w:pPr>
        <w:numPr>
          <w:ilvl w:val="0"/>
          <w:numId w:val="1003"/>
        </w:numPr>
        <w:pStyle w:val="Compact"/>
      </w:pPr>
      <w:r>
        <w:t xml:space="preserve">PhoBERT chỉ trên tiếng Việt: ARI = 0,035</w:t>
      </w:r>
    </w:p>
    <w:p>
      <w:pPr>
        <w:pStyle w:val="FirstParagraph"/>
      </w:pPr>
      <w:r>
        <w:t xml:space="preserve">Nghe có vẻ vô lý, nhưng có lý do rõ ràng: PhoBERT mã hóa</w:t>
      </w:r>
      <w:r>
        <w:t xml:space="preserve"> </w:t>
      </w:r>
      <w:r>
        <w:rPr>
          <w:b/>
        </w:rPr>
        <w:t xml:space="preserve">trung thực</w:t>
      </w:r>
      <w:r>
        <w:t xml:space="preserve"> </w:t>
      </w:r>
      <w:r>
        <w:t xml:space="preserve">hai thứ chiếm ưu thế trong corpus này là ngôn ngữ và văn phong nói — đúng hai thứ mà phân tích</w:t>
      </w:r>
      <w:r>
        <w:t xml:space="preserve"> </w:t>
      </w:r>
      <w:r>
        <w:rPr>
          <w:b/>
        </w:rPr>
        <w:t xml:space="preserve">không quan tâm</w:t>
      </w:r>
      <w:r>
        <w:t xml:space="preserve">. TF-IDF loại bỏ cả hai (vì từ xuất hiện ở mọi văn bản bị hạ trọng số), và nhờ đó giữ lại nhiều tín hiệu chủ đề hơn.</w:t>
      </w:r>
    </w:p>
    <w:p>
      <w:pPr>
        <w:pStyle w:val="BodyText"/>
      </w:pPr>
      <w:r>
        <w:t xml:space="preserve">Bằng chứng định lượng: có thể dự đoán ngôn ngữ phỏng vấn từ vector PhoBERT với độ chính xác</w:t>
      </w:r>
      <w:r>
        <w:t xml:space="preserve"> </w:t>
      </w:r>
      <w:r>
        <w:rPr>
          <w:b/>
        </w:rPr>
        <w:t xml:space="preserve">99,8%</w:t>
      </w:r>
      <w:r>
        <w:t xml:space="preserve">.</w:t>
      </w:r>
    </w:p>
    <w:p>
      <w:pPr>
        <w:pStyle w:val="Heading2"/>
      </w:pPr>
      <w:bookmarkStart w:id="32" w:name="Xc68e7d400add4939c815e091a4d5c6b212c5572"/>
      <w:r>
        <w:t xml:space="preserve">5. Trường hợp sentiment: một phát hiện suýt bị công bố sai</w:t>
      </w:r>
      <w:bookmarkEnd w:id="32"/>
    </w:p>
    <w:p>
      <w:pPr>
        <w:pStyle w:val="FirstParagraph"/>
      </w:pPr>
      <w:r>
        <w:t xml:space="preserve">Đây là bài học quan trọng nhất của toàn bộ quá trình.</w:t>
      </w:r>
    </w:p>
    <w:p>
      <w:pPr>
        <w:pStyle w:val="Heading3"/>
      </w:pPr>
      <w:bookmarkStart w:id="33" w:name="kết-quả-ban-đầu"/>
      <w:r>
        <w:t xml:space="preserve">5.1. Kết quả ban đầu</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Điểm cảm xúc trung bình</w:t>
            </w:r>
          </w:p>
        </w:tc>
      </w:tr>
      <w:tr>
        <w:tc>
          <w:p>
            <w:pPr>
              <w:pStyle w:val="Compact"/>
              <w:jc w:val="left"/>
            </w:pPr>
            <w:r>
              <w:t xml:space="preserve">Người Việt</w:t>
            </w:r>
          </w:p>
        </w:tc>
        <w:tc>
          <w:p>
            <w:pPr>
              <w:pStyle w:val="Compact"/>
              <w:jc w:val="left"/>
            </w:pPr>
            <w:r>
              <w:t xml:space="preserve">−0,127</w:t>
            </w:r>
          </w:p>
        </w:tc>
      </w:tr>
      <w:tr>
        <w:tc>
          <w:p>
            <w:pPr>
              <w:pStyle w:val="Compact"/>
              <w:jc w:val="left"/>
            </w:pPr>
            <w:r>
              <w:t xml:space="preserve">Người nước ngoài</w:t>
            </w:r>
          </w:p>
        </w:tc>
        <w:tc>
          <w:p>
            <w:pPr>
              <w:pStyle w:val="Compact"/>
              <w:jc w:val="left"/>
            </w:pPr>
            <w:r>
              <w:rPr>
                <w:b/>
              </w:rPr>
              <w:t xml:space="preserve">+0,916</w:t>
            </w:r>
          </w:p>
        </w:tc>
      </w:tr>
    </w:tbl>
    <w:p>
      <w:pPr>
        <w:pStyle w:val="BodyText"/>
      </w:pPr>
      <w:r>
        <w:t xml:space="preserve">Kết quả này nói rằng giáo viên nước ngoài có giọng điệu</w:t>
      </w:r>
      <w:r>
        <w:t xml:space="preserve"> </w:t>
      </w:r>
      <w:r>
        <w:rPr>
          <w:b/>
        </w:rPr>
        <w:t xml:space="preserve">tích cực hơn nhiều</w:t>
      </w:r>
      <w:r>
        <w:t xml:space="preserve"> </w:t>
      </w:r>
      <w:r>
        <w:t xml:space="preserve">so với đồng nghiệp Việt Nam —</w:t>
      </w:r>
      <w:r>
        <w:t xml:space="preserve"> </w:t>
      </w:r>
      <w:r>
        <w:rPr>
          <w:b/>
        </w:rPr>
        <w:t xml:space="preserve">ngược hoàn toàn</w:t>
      </w:r>
      <w:r>
        <w:t xml:space="preserve"> </w:t>
      </w:r>
      <w:r>
        <w:t xml:space="preserve">với kết quả khảo sát định lượng (d = 2,08, người nước ngoài đánh giá thấp hơn).</w:t>
      </w:r>
    </w:p>
    <w:p>
      <w:pPr>
        <w:pStyle w:val="BodyText"/>
      </w:pPr>
      <w:r>
        <w:t xml:space="preserve">Đây chính là loại</w:t>
      </w:r>
      <w:r>
        <w:t xml:space="preserve"> </w:t>
      </w:r>
      <w:r>
        <w:t xml:space="preserve">“</w:t>
      </w:r>
      <w:r>
        <w:t xml:space="preserve">bất đồng giữa hai nhánh</w:t>
      </w:r>
      <w:r>
        <w:t xml:space="preserve">”</w:t>
      </w:r>
      <w:r>
        <w:t xml:space="preserve"> </w:t>
      </w:r>
      <w:r>
        <w:t xml:space="preserve">mà tài liệu mixed methods thường coi là phát hiện thú vị cần lý giải.</w:t>
      </w:r>
    </w:p>
    <w:p>
      <w:pPr>
        <w:pStyle w:val="Heading3"/>
      </w:pPr>
      <w:bookmarkStart w:id="34" w:name="sự-thật"/>
      <w:r>
        <w:t xml:space="preserve">5.2. Sự thật</w:t>
      </w:r>
      <w:bookmarkEnd w:id="34"/>
    </w:p>
    <w:p>
      <w:pPr>
        <w:pStyle w:val="FirstParagraph"/>
      </w:pPr>
      <w:r>
        <w:t xml:space="preserve">Kiểm tra chi tiết cho thấy:</w:t>
      </w:r>
    </w:p>
    <w:p>
      <w:pPr>
        <w:numPr>
          <w:ilvl w:val="0"/>
          <w:numId w:val="1004"/>
        </w:numPr>
        <w:pStyle w:val="Compact"/>
      </w:pPr>
      <w:r>
        <w:rPr>
          <w:b/>
        </w:rPr>
        <w:t xml:space="preserve">97,6%</w:t>
      </w:r>
      <w:r>
        <w:t xml:space="preserve"> </w:t>
      </w:r>
      <w:r>
        <w:t xml:space="preserve">đoạn tiếng Anh được gán nhãn POSITIVE</w:t>
      </w:r>
    </w:p>
    <w:p>
      <w:pPr>
        <w:numPr>
          <w:ilvl w:val="0"/>
          <w:numId w:val="1004"/>
        </w:numPr>
        <w:pStyle w:val="Compact"/>
      </w:pPr>
      <w:r>
        <w:t xml:space="preserve">Độ tin cậy trung bình</w:t>
      </w:r>
      <w:r>
        <w:t xml:space="preserve"> </w:t>
      </w:r>
      <w:r>
        <w:rPr>
          <w:b/>
        </w:rPr>
        <w:t xml:space="preserve">0,946</w:t>
      </w:r>
    </w:p>
    <w:p>
      <w:pPr>
        <w:numPr>
          <w:ilvl w:val="0"/>
          <w:numId w:val="1004"/>
        </w:numPr>
        <w:pStyle w:val="Compact"/>
      </w:pPr>
      <w:r>
        <w:t xml:space="preserve">Bao gồm cả những câu hoàn toàn trung tính như</w:t>
      </w:r>
      <w:r>
        <w:t xml:space="preserve"> </w:t>
      </w:r>
      <w:r>
        <w:rPr>
          <w:i/>
        </w:rPr>
        <w:t xml:space="preserve">“</w:t>
      </w:r>
      <w:r>
        <w:rPr>
          <w:i/>
        </w:rPr>
        <w:t xml:space="preserve">We have around 500 students, actually less than 500.</w:t>
      </w:r>
      <w:r>
        <w:rPr>
          <w:i/>
        </w:rPr>
        <w:t xml:space="preserve">”</w:t>
      </w:r>
    </w:p>
    <w:p>
      <w:pPr>
        <w:pStyle w:val="FirstParagraph"/>
      </w:pPr>
      <w:r>
        <w:t xml:space="preserve">Mô hình sentiment được huấn luyện cho tiếng Việt. Khi gặp tiếng Anh, nó</w:t>
      </w:r>
      <w:r>
        <w:t xml:space="preserve"> </w:t>
      </w:r>
      <w:r>
        <w:rPr>
          <w:b/>
        </w:rPr>
        <w:t xml:space="preserve">không trả về kết quả không chắc chắn</w:t>
      </w:r>
      <w:r>
        <w:t xml:space="preserve"> </w:t>
      </w:r>
      <w:r>
        <w:t xml:space="preserve">mà trả về một nhãn duy nhất với độ tin cậy gần như tuyệt đối.</w:t>
      </w:r>
    </w:p>
    <w:p>
      <w:pPr>
        <w:pStyle w:val="Heading3"/>
      </w:pPr>
      <w:bookmarkStart w:id="35" w:name="kết-quả-đúng"/>
      <w:r>
        <w:t xml:space="preserve">5.3. Kết quả đúng</w:t>
      </w:r>
      <w:bookmarkEnd w:id="35"/>
    </w:p>
    <w:p>
      <w:pPr>
        <w:pStyle w:val="FirstParagraph"/>
      </w:pPr>
      <w:r>
        <w:t xml:space="preserve">Chỉ tính trên đoạn tiếng Việt (nơi mô hình hoạt động đúng miền):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Trung bình chung</w:t>
            </w:r>
          </w:p>
        </w:tc>
        <w:tc>
          <w:p>
            <w:pPr>
              <w:pStyle w:val="Compact"/>
              <w:jc w:val="left"/>
            </w:pPr>
            <w:r>
              <w:t xml:space="preserve">−0,127</w:t>
            </w:r>
          </w:p>
        </w:tc>
      </w:tr>
      <w:tr>
        <w:tc>
          <w:p>
            <w:pPr>
              <w:pStyle w:val="Compact"/>
              <w:jc w:val="left"/>
            </w:pPr>
            <w:r>
              <w:t xml:space="preserve">CBQL</w:t>
            </w:r>
          </w:p>
        </w:tc>
        <w:tc>
          <w:p>
            <w:pPr>
              <w:pStyle w:val="Compact"/>
              <w:jc w:val="left"/>
            </w:pPr>
            <w:r>
              <w:t xml:space="preserve">−0,173</w:t>
            </w:r>
          </w:p>
        </w:tc>
      </w:tr>
      <w:tr>
        <w:tc>
          <w:p>
            <w:pPr>
              <w:pStyle w:val="Compact"/>
              <w:jc w:val="left"/>
            </w:pPr>
            <w:r>
              <w:t xml:space="preserve">Giáo viên</w:t>
            </w:r>
          </w:p>
        </w:tc>
        <w:tc>
          <w:p>
            <w:pPr>
              <w:pStyle w:val="Compact"/>
              <w:jc w:val="left"/>
            </w:pPr>
            <w:r>
              <w:t xml:space="preserve">−0,055</w:t>
            </w:r>
          </w:p>
        </w:tc>
      </w:tr>
      <w:tr>
        <w:tc>
          <w:p>
            <w:pPr>
              <w:pStyle w:val="Compact"/>
              <w:jc w:val="left"/>
            </w:pPr>
            <w:r>
              <w:t xml:space="preserve">Kiểm định</w:t>
            </w:r>
          </w:p>
        </w:tc>
        <w:tc>
          <w:p>
            <w:pPr>
              <w:pStyle w:val="Compact"/>
              <w:jc w:val="left"/>
            </w:pPr>
            <w:r>
              <w:t xml:space="preserve">t = −3,51; p &lt; 0,001; d = 0,148</w:t>
            </w:r>
          </w:p>
        </w:tc>
      </w:tr>
    </w:tbl>
    <w:p>
      <w:pPr>
        <w:pStyle w:val="BodyText"/>
      </w:pPr>
      <w:r>
        <w:t xml:space="preserve">Mã có giọng điệu tiêu cực nhất: văn hóa chất lượng thiếu quyết đoán (−0,976), rào cản giao tiếp (−0,957), thách thức cơ chế quản trị (−0,801), thất bại phản hồi (−0,759), nguyên nhân từ lãnh đạo (−0,715).</w:t>
      </w:r>
    </w:p>
    <w:p>
      <w:pPr>
        <w:pStyle w:val="BodyText"/>
      </w:pPr>
      <w:r>
        <w:rPr>
          <w:b/>
        </w:rPr>
        <w:t xml:space="preserve">Không được rút ra bất kỳ kết luận nào về so sánh Việt/nước ngoài từ sentiment.</w:t>
      </w:r>
    </w:p>
    <w:p>
      <w:pPr>
        <w:pStyle w:val="Heading2"/>
      </w:pPr>
      <w:bookmarkStart w:id="36" w:name="cách-diễn-giải-từng-kết-quả-cho-đúng"/>
      <w:r>
        <w:t xml:space="preserve">6. Cách diễn giải từng kết quả cho đúng</w:t>
      </w:r>
      <w:bookmarkEnd w:id="36"/>
    </w:p>
    <w:p>
      <w:pPr>
        <w:pStyle w:val="Heading3"/>
      </w:pPr>
      <w:bookmarkStart w:id="37" w:name="được-phép-viết"/>
      <w:r>
        <w:t xml:space="preserve">6.1. Được phép viết</w:t>
      </w:r>
      <w:bookmarkEnd w:id="37"/>
    </w:p>
    <w:p>
      <w:pPr>
        <w:numPr>
          <w:ilvl w:val="0"/>
          <w:numId w:val="1005"/>
        </w:numPr>
        <w:pStyle w:val="Compact"/>
      </w:pPr>
      <w:r>
        <w:t xml:space="preserve">“</w:t>
      </w:r>
      <w:r>
        <w:t xml:space="preserve">Cấu trúc mạng lưới mã cho thấy các mã về kết quả nghề nghiệp nằm ở vị trí trung tâm.</w:t>
      </w:r>
      <w:r>
        <w:t xml:space="preserve">”</w:t>
      </w:r>
    </w:p>
    <w:p>
      <w:pPr>
        <w:numPr>
          <w:ilvl w:val="0"/>
          <w:numId w:val="1005"/>
        </w:numPr>
        <w:pStyle w:val="Compact"/>
      </w:pPr>
      <w:r>
        <w:t xml:space="preserve">“</w:t>
      </w:r>
      <w:r>
        <w:t xml:space="preserve">126 trong 338 mã xuất hiện ở ít nhất 4/5 trường, cho thấy mẫu hình chung của hệ thống.</w:t>
      </w:r>
      <w:r>
        <w:t xml:space="preserve">”</w:t>
      </w:r>
    </w:p>
    <w:p>
      <w:pPr>
        <w:numPr>
          <w:ilvl w:val="0"/>
          <w:numId w:val="1005"/>
        </w:numPr>
        <w:pStyle w:val="Compact"/>
      </w:pPr>
      <w:r>
        <w:t xml:space="preserve">“</w:t>
      </w:r>
      <w:r>
        <w:t xml:space="preserve">Phán đoán hội tụ thủ công của nghiên cứu sinh tương quan mạnh với chỉ số độ phủ tự động (ρ = 0,785).</w:t>
      </w:r>
      <w:r>
        <w:t xml:space="preserve">”</w:t>
      </w:r>
    </w:p>
    <w:p>
      <w:pPr>
        <w:numPr>
          <w:ilvl w:val="0"/>
          <w:numId w:val="1005"/>
        </w:numPr>
        <w:pStyle w:val="Compact"/>
      </w:pPr>
      <w:r>
        <w:t xml:space="preserve">“</w:t>
      </w:r>
      <w:r>
        <w:t xml:space="preserve">Trong nội bộ nhóm nói tiếng Việt, CBQL có giọng điệu tiêu cực hơn giáo viên một cách có ý nghĩa thống kê, với mức hiệu ứng nhỏ.</w:t>
      </w:r>
      <w:r>
        <w:t xml:space="preserve">”</w:t>
      </w:r>
    </w:p>
    <w:p>
      <w:pPr>
        <w:numPr>
          <w:ilvl w:val="0"/>
          <w:numId w:val="1005"/>
        </w:numPr>
        <w:pStyle w:val="Compact"/>
      </w:pPr>
      <w:r>
        <w:t xml:space="preserve">“</w:t>
      </w:r>
      <w:r>
        <w:t xml:space="preserve">PhoBERT cho độ trùng khớp thấp hơn TF-IDF; nguyên nhân là đặc điểm corpus chứ không phải chất lượng mã hóa.</w:t>
      </w:r>
      <w:r>
        <w:t xml:space="preserve">”</w:t>
      </w:r>
    </w:p>
    <w:p>
      <w:pPr>
        <w:pStyle w:val="Heading3"/>
      </w:pPr>
      <w:bookmarkStart w:id="38" w:name="không-được-viết"/>
      <w:r>
        <w:t xml:space="preserve">6.2. Không được viết</w:t>
      </w:r>
      <w:bookmarkEnd w:id="38"/>
    </w:p>
    <w:p>
      <w:pPr>
        <w:numPr>
          <w:ilvl w:val="0"/>
          <w:numId w:val="1006"/>
        </w:numPr>
        <w:pStyle w:val="Compact"/>
      </w:pPr>
      <w:r>
        <w:rPr>
          <w:strike/>
        </w:rPr>
        <w:t xml:space="preserve">“</w:t>
      </w:r>
      <w:r>
        <w:rPr>
          <w:strike/>
        </w:rPr>
        <w:t xml:space="preserve">Phân tích cảm xúc cho thấy giáo viên nước ngoài hài lòng hơn.</w:t>
      </w:r>
      <w:r>
        <w:rPr>
          <w:strike/>
        </w:rPr>
        <w:t xml:space="preserve">”</w:t>
      </w:r>
      <w:r>
        <w:t xml:space="preserve"> </w:t>
      </w:r>
      <w:r>
        <w:t xml:space="preserve">— sai lệch do ngôn ngữ.</w:t>
      </w:r>
    </w:p>
    <w:p>
      <w:pPr>
        <w:numPr>
          <w:ilvl w:val="0"/>
          <w:numId w:val="1006"/>
        </w:numPr>
        <w:pStyle w:val="Compact"/>
      </w:pPr>
      <w:r>
        <w:rPr>
          <w:strike/>
        </w:rPr>
        <w:t xml:space="preserve">“</w:t>
      </w:r>
      <w:r>
        <w:rPr>
          <w:strike/>
        </w:rPr>
        <w:t xml:space="preserve">BERTopic phát hiện 2 chủ đề chính trong dữ liệu.</w:t>
      </w:r>
      <w:r>
        <w:rPr>
          <w:strike/>
        </w:rPr>
        <w:t xml:space="preserve">”</w:t>
      </w:r>
      <w:r>
        <w:t xml:space="preserve"> </w:t>
      </w:r>
      <w:r>
        <w:t xml:space="preserve">— hai</w:t>
      </w:r>
      <w:r>
        <w:t xml:space="preserve"> </w:t>
      </w:r>
      <w:r>
        <w:t xml:space="preserve">“</w:t>
      </w:r>
      <w:r>
        <w:t xml:space="preserve">chủ đề</w:t>
      </w:r>
      <w:r>
        <w:t xml:space="preserve">”</w:t>
      </w:r>
      <w:r>
        <w:t xml:space="preserve"> </w:t>
      </w:r>
      <w:r>
        <w:t xml:space="preserve">đó là hai ngôn ngữ.</w:t>
      </w:r>
    </w:p>
    <w:p>
      <w:pPr>
        <w:numPr>
          <w:ilvl w:val="0"/>
          <w:numId w:val="1006"/>
        </w:numPr>
        <w:pStyle w:val="Compact"/>
      </w:pPr>
      <w:r>
        <w:rPr>
          <w:strike/>
        </w:rPr>
        <w:t xml:space="preserve">“</w:t>
      </w:r>
      <w:r>
        <w:rPr>
          <w:strike/>
        </w:rPr>
        <w:t xml:space="preserve">AI xác nhận hệ mã hóa là chính xác.</w:t>
      </w:r>
      <w:r>
        <w:rPr>
          <w:strike/>
        </w:rPr>
        <w:t xml:space="preserve">”</w:t>
      </w:r>
      <w:r>
        <w:t xml:space="preserve"> </w:t>
      </w:r>
      <w:r>
        <w:t xml:space="preserve">— AI chỉ cho biết mức trùng khớp, không phán xét đúng sai.</w:t>
      </w:r>
    </w:p>
    <w:p>
      <w:pPr>
        <w:numPr>
          <w:ilvl w:val="0"/>
          <w:numId w:val="1006"/>
        </w:numPr>
        <w:pStyle w:val="Compact"/>
      </w:pPr>
      <w:r>
        <w:rPr>
          <w:strike/>
        </w:rPr>
        <w:t xml:space="preserve">“</w:t>
      </w:r>
      <w:r>
        <w:rPr>
          <w:strike/>
        </w:rPr>
        <w:t xml:space="preserve">Kappa thấp chứng tỏ mã hóa thủ công có vấn đề.</w:t>
      </w:r>
      <w:r>
        <w:rPr>
          <w:strike/>
        </w:rPr>
        <w:t xml:space="preserve">”</w:t>
      </w:r>
      <w:r>
        <w:t xml:space="preserve"> </w:t>
      </w:r>
      <w:r>
        <w:t xml:space="preserve">— kappa thấp ở đây là thuộc tính của quy trình zero-shot, không phải của hệ mã.</w:t>
      </w:r>
    </w:p>
    <w:p>
      <w:pPr>
        <w:numPr>
          <w:ilvl w:val="0"/>
          <w:numId w:val="1006"/>
        </w:numPr>
        <w:pStyle w:val="Compact"/>
      </w:pPr>
      <w:r>
        <w:rPr>
          <w:strike/>
        </w:rPr>
        <w:t xml:space="preserve">“</w:t>
      </w:r>
      <w:r>
        <w:rPr>
          <w:strike/>
        </w:rPr>
        <w:t xml:space="preserve">Các trường có diễn ngôn tương đồng cao (0,985–0,998).</w:t>
      </w:r>
      <w:r>
        <w:rPr>
          <w:strike/>
        </w:rPr>
        <w:t xml:space="preserve">”</w:t>
      </w:r>
      <w:r>
        <w:t xml:space="preserve"> </w:t>
      </w:r>
      <w:r>
        <w:t xml:space="preserve">— khoảng dao động quá hẹp, không phân biệt được.</w:t>
      </w:r>
    </w:p>
    <w:p>
      <w:pPr>
        <w:pStyle w:val="Heading2"/>
      </w:pPr>
      <w:bookmarkStart w:id="39" w:name="Xa5d1afed6a128d2476e254d251eff8559ee2d6d"/>
      <w:r>
        <w:t xml:space="preserve">7. Vì sao thất bại này lại có giá trị công bố</w:t>
      </w:r>
      <w:bookmarkEnd w:id="39"/>
    </w:p>
    <w:p>
      <w:pPr>
        <w:pStyle w:val="FirstParagraph"/>
      </w:pPr>
      <w:r>
        <w:t xml:space="preserve">Ba lý do:</w:t>
      </w:r>
    </w:p>
    <w:p>
      <w:pPr>
        <w:numPr>
          <w:ilvl w:val="0"/>
          <w:numId w:val="1007"/>
        </w:numPr>
      </w:pPr>
      <w:r>
        <w:rPr>
          <w:b/>
        </w:rPr>
        <w:t xml:space="preserve">Rất ít nghiên cứu công bố kết quả âm tính về công cụ AI.</w:t>
      </w:r>
      <w:r>
        <w:t xml:space="preserve"> </w:t>
      </w:r>
      <w:r>
        <w:t xml:space="preserve">Người đọc muốn dùng PhoBERT cho dữ liệu định tính hiện không có cơ sở nào để dự đoán khi nào nó không hoạt động.</w:t>
      </w:r>
    </w:p>
    <w:p>
      <w:pPr>
        <w:numPr>
          <w:ilvl w:val="0"/>
          <w:numId w:val="1007"/>
        </w:numPr>
      </w:pPr>
      <w:r>
        <w:rPr>
          <w:b/>
        </w:rPr>
        <w:t xml:space="preserve">Ba nguyên nhân đều kiểm tra được trước.</w:t>
      </w:r>
      <w:r>
        <w:t xml:space="preserve"> </w:t>
      </w:r>
      <w:r>
        <w:t xml:space="preserve">Đa ngôn ngữ, độ dài đoạn, thể loại văn bản — cả ba đều có thể kiểm tra trong vài phút. Đây là khuyến nghị thực hành cụ thể.</w:t>
      </w:r>
    </w:p>
    <w:p>
      <w:pPr>
        <w:numPr>
          <w:ilvl w:val="0"/>
          <w:numId w:val="1007"/>
        </w:numPr>
      </w:pPr>
      <w:r>
        <w:rPr>
          <w:b/>
        </w:rPr>
        <w:t xml:space="preserve">Trường hợp sentiment là ví dụ điển hình về</w:t>
      </w:r>
      <w:r>
        <w:rPr>
          <w:b/>
        </w:rPr>
        <w:t xml:space="preserve"> </w:t>
      </w:r>
      <w:r>
        <w:rPr>
          <w:b/>
        </w:rPr>
        <w:t xml:space="preserve">“</w:t>
      </w:r>
      <w:r>
        <w:rPr>
          <w:b/>
        </w:rPr>
        <w:t xml:space="preserve">kết quả đẹp nhưng sai</w:t>
      </w:r>
      <w:r>
        <w:rPr>
          <w:b/>
        </w:rPr>
        <w:t xml:space="preserve">”</w:t>
      </w:r>
      <w:r>
        <w:rPr>
          <w:b/>
        </w:rPr>
        <w:t xml:space="preserve">.</w:t>
      </w:r>
      <w:r>
        <w:t xml:space="preserve"> </w:t>
      </w:r>
      <w:r>
        <w:t xml:space="preserve">Nó có ý nghĩa thống kê mạnh, hợp lý về mặt trực giác, và hoàn toàn là sản phẩm của lỗi kỹ thuật. Đây là bài học mà cộng đồng nghiên cứu cần.</w:t>
      </w:r>
    </w:p>
    <w:p>
      <w:pPr>
        <w:pStyle w:val="FirstParagraph"/>
      </w:pPr>
      <w:r>
        <w:t xml:space="preserve">Bài báo P1 trong thư mục</w:t>
      </w:r>
      <w:r>
        <w:t xml:space="preserve"> </w:t>
      </w:r>
      <w:r>
        <w:rPr>
          <w:rStyle w:val="VerbatimChar"/>
        </w:rPr>
        <w:t xml:space="preserve">Papers_Strategic</w:t>
      </w:r>
      <w:r>
        <w:t xml:space="preserve"> </w:t>
      </w:r>
      <w:r>
        <w:t xml:space="preserve">được viết theo hướng này.</w:t>
      </w:r>
    </w:p>
    <w:p>
      <w:pPr>
        <w:pStyle w:val="Heading2"/>
      </w:pPr>
      <w:bookmarkStart w:id="40" w:name="khuyến-nghị-nếu-muốn-chạy-lại-tốt-hơn"/>
      <w:r>
        <w:t xml:space="preserve">8. Khuyến nghị nếu muốn chạy lại tốt hơn</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Vấn đề</w:t>
            </w:r>
          </w:p>
        </w:tc>
        <w:tc>
          <w:tcPr>
            <w:tcBorders>
              <w:bottom w:val="single"/>
            </w:tcBorders>
            <w:vAlign w:val="bottom"/>
          </w:tcPr>
          <w:p>
            <w:pPr>
              <w:pStyle w:val="Compact"/>
              <w:jc w:val="left"/>
            </w:pPr>
            <w:r>
              <w:t xml:space="preserve">Giải pháp</w:t>
            </w:r>
          </w:p>
        </w:tc>
      </w:tr>
      <w:tr>
        <w:tc>
          <w:p>
            <w:pPr>
              <w:pStyle w:val="Compact"/>
              <w:jc w:val="left"/>
            </w:pPr>
            <w:r>
              <w:t xml:space="preserve">Corpus đa ngôn ngữ</w:t>
            </w:r>
          </w:p>
        </w:tc>
        <w:tc>
          <w:p>
            <w:pPr>
              <w:pStyle w:val="Compact"/>
              <w:jc w:val="left"/>
            </w:pPr>
            <w:r>
              <w:t xml:space="preserve">Tách riêng theo ngôn ngữ, hoặc dùng mô hình đa ngữ (XLM-R, LaBSE)</w:t>
            </w:r>
          </w:p>
        </w:tc>
      </w:tr>
      <w:tr>
        <w:tc>
          <w:p>
            <w:pPr>
              <w:pStyle w:val="Compact"/>
              <w:jc w:val="left"/>
            </w:pPr>
            <w:r>
              <w:t xml:space="preserve">Đoạn quá dài</w:t>
            </w:r>
          </w:p>
        </w:tc>
        <w:tc>
          <w:p>
            <w:pPr>
              <w:pStyle w:val="Compact"/>
              <w:jc w:val="left"/>
            </w:pPr>
            <w:r>
              <w:t xml:space="preserve">Chia nhỏ theo lượt nói, hoặc tăng max_length lên 512</w:t>
            </w:r>
          </w:p>
        </w:tc>
      </w:tr>
      <w:tr>
        <w:tc>
          <w:p>
            <w:pPr>
              <w:pStyle w:val="Compact"/>
              <w:jc w:val="left"/>
            </w:pPr>
            <w:r>
              <w:t xml:space="preserve">Từ đệm nhiều</w:t>
            </w:r>
          </w:p>
        </w:tc>
        <w:tc>
          <w:p>
            <w:pPr>
              <w:pStyle w:val="Compact"/>
              <w:jc w:val="left"/>
            </w:pPr>
            <w:r>
              <w:t xml:space="preserve">Lọc kỹ hơn trước khi nhúng; cân nhắc chỉ giữ câu có nội dung</w:t>
            </w:r>
          </w:p>
        </w:tc>
      </w:tr>
      <w:tr>
        <w:tc>
          <w:p>
            <w:pPr>
              <w:pStyle w:val="Compact"/>
              <w:jc w:val="left"/>
            </w:pPr>
            <w:r>
              <w:t xml:space="preserve">Zero-shot thất bại</w:t>
            </w:r>
          </w:p>
        </w:tc>
        <w:tc>
          <w:p>
            <w:pPr>
              <w:pStyle w:val="Compact"/>
              <w:jc w:val="left"/>
            </w:pPr>
            <w:r>
              <w:t xml:space="preserve">Dùng few-shot với ví dụ thật thay vì mô tả ngắn</w:t>
            </w:r>
          </w:p>
        </w:tc>
      </w:tr>
      <w:tr>
        <w:tc>
          <w:p>
            <w:pPr>
              <w:pStyle w:val="Compact"/>
              <w:jc w:val="left"/>
            </w:pPr>
            <w:r>
              <w:t xml:space="preserve">Sentiment</w:t>
            </w:r>
          </w:p>
        </w:tc>
        <w:tc>
          <w:p>
            <w:pPr>
              <w:pStyle w:val="Compact"/>
              <w:jc w:val="left"/>
            </w:pPr>
            <w:r>
              <w:t xml:space="preserve">Chỉ chạy trong miền ngôn ngữ của mô hình; hoặc gán nhãn thủ công 200 đoạn làm chuẩn</w:t>
            </w:r>
          </w:p>
        </w:tc>
      </w:tr>
    </w:tbl>
    <w:p>
      <w:pPr>
        <w:pStyle w:val="BodyText"/>
      </w:pPr>
      <w:r>
        <w:t xml:space="preserve">Tuy nhiên cần cân nhắc:</w:t>
      </w:r>
      <w:r>
        <w:t xml:space="preserve"> </w:t>
      </w:r>
      <w:r>
        <w:rPr>
          <w:b/>
        </w:rPr>
        <w:t xml:space="preserve">các phân tích dựa trên mã (network, hội tụ/phân kì, log-odds) đã cho kết quả tốt và không phụ thuộc ngôn ngữ.</w:t>
      </w:r>
      <w:r>
        <w:t xml:space="preserve"> </w:t>
      </w:r>
      <w:r>
        <w:t xml:space="preserve">Đầu tư thêm vào embedding có thể không đem lại giá trị tương xứng.</w:t>
      </w:r>
    </w:p>
    <w:p>
      <w:pPr>
        <w:pStyle w:val="Heading2"/>
      </w:pPr>
      <w:bookmarkStart w:id="41" w:name="danh-mục-file-kết-quả"/>
      <w:r>
        <w:t xml:space="preserve">9. Danh mục file kết quả</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Trạng thái</w:t>
            </w:r>
          </w:p>
        </w:tc>
      </w:tr>
      <w:tr>
        <w:tc>
          <w:p>
            <w:pPr>
              <w:pStyle w:val="Compact"/>
              <w:jc w:val="left"/>
            </w:pPr>
            <w:r>
              <w:rPr>
                <w:rStyle w:val="VerbatimChar"/>
              </w:rPr>
              <w:t xml:space="preserve">R0_segments_clean.csv</w:t>
            </w:r>
          </w:p>
        </w:tc>
        <w:tc>
          <w:p>
            <w:pPr>
              <w:pStyle w:val="Compact"/>
              <w:jc w:val="left"/>
            </w:pPr>
            <w:r>
              <w:t xml:space="preserve">2.694 đoạn đã làm sạch</w:t>
            </w:r>
          </w:p>
        </w:tc>
        <w:tc>
          <w:p>
            <w:pPr>
              <w:pStyle w:val="Compact"/>
              <w:jc w:val="left"/>
            </w:pPr>
            <w:r>
              <w:t xml:space="preserve">Dùng được</w:t>
            </w:r>
          </w:p>
        </w:tc>
      </w:tr>
      <w:tr>
        <w:tc>
          <w:p>
            <w:pPr>
              <w:pStyle w:val="Compact"/>
              <w:jc w:val="left"/>
            </w:pPr>
            <w:r>
              <w:rPr>
                <w:rStyle w:val="VerbatimChar"/>
              </w:rPr>
              <w:t xml:space="preserve">R1_code_frequency.csv</w:t>
            </w:r>
          </w:p>
        </w:tc>
        <w:tc>
          <w:p>
            <w:pPr>
              <w:pStyle w:val="Compact"/>
              <w:jc w:val="left"/>
            </w:pPr>
            <w:r>
              <w:t xml:space="preserve">Tần suất và độ phủ từng mã</w:t>
            </w:r>
          </w:p>
        </w:tc>
        <w:tc>
          <w:p>
            <w:pPr>
              <w:pStyle w:val="Compact"/>
              <w:jc w:val="left"/>
            </w:pPr>
            <w:r>
              <w:t xml:space="preserve">Dùng được</w:t>
            </w:r>
          </w:p>
        </w:tc>
      </w:tr>
      <w:tr>
        <w:tc>
          <w:p>
            <w:pPr>
              <w:pStyle w:val="Compact"/>
              <w:jc w:val="left"/>
            </w:pPr>
            <w:r>
              <w:rPr>
                <w:rStyle w:val="VerbatimChar"/>
              </w:rPr>
              <w:t xml:space="preserve">R2_network_centrality.csv</w:t>
            </w:r>
          </w:p>
        </w:tc>
        <w:tc>
          <w:p>
            <w:pPr>
              <w:pStyle w:val="Compact"/>
              <w:jc w:val="left"/>
            </w:pPr>
            <w:r>
              <w:t xml:space="preserve">Độ trung tâm mạng lưới</w:t>
            </w:r>
          </w:p>
        </w:tc>
        <w:tc>
          <w:p>
            <w:pPr>
              <w:pStyle w:val="Compact"/>
              <w:jc w:val="left"/>
            </w:pPr>
            <w:r>
              <w:t xml:space="preserve">Dùng được</w:t>
            </w:r>
          </w:p>
        </w:tc>
      </w:tr>
      <w:tr>
        <w:tc>
          <w:p>
            <w:pPr>
              <w:pStyle w:val="Compact"/>
              <w:jc w:val="left"/>
            </w:pPr>
            <w:r>
              <w:rPr>
                <w:rStyle w:val="VerbatimChar"/>
              </w:rPr>
              <w:t xml:space="preserve">R3_code_school_matrix.csv</w:t>
            </w:r>
          </w:p>
        </w:tc>
        <w:tc>
          <w:p>
            <w:pPr>
              <w:pStyle w:val="Compact"/>
              <w:jc w:val="left"/>
            </w:pPr>
            <w:r>
              <w:t xml:space="preserve">Ma trận mã × trường</w:t>
            </w:r>
          </w:p>
        </w:tc>
        <w:tc>
          <w:p>
            <w:pPr>
              <w:pStyle w:val="Compact"/>
              <w:jc w:val="left"/>
            </w:pPr>
            <w:r>
              <w:t xml:space="preserve">Dùng được</w:t>
            </w:r>
          </w:p>
        </w:tc>
      </w:tr>
      <w:tr>
        <w:tc>
          <w:p>
            <w:pPr>
              <w:pStyle w:val="Compact"/>
              <w:jc w:val="left"/>
            </w:pPr>
            <w:r>
              <w:rPr>
                <w:rStyle w:val="VerbatimChar"/>
              </w:rPr>
              <w:t xml:space="preserve">R4b_logodds_within_school.csv</w:t>
            </w:r>
          </w:p>
        </w:tc>
        <w:tc>
          <w:p>
            <w:pPr>
              <w:pStyle w:val="Compact"/>
              <w:jc w:val="left"/>
            </w:pPr>
            <w:r>
              <w:t xml:space="preserve">So sánh nội bộ trường (tránh nhiễu)</w:t>
            </w:r>
          </w:p>
        </w:tc>
        <w:tc>
          <w:p>
            <w:pPr>
              <w:pStyle w:val="Compact"/>
              <w:jc w:val="left"/>
            </w:pPr>
            <w:r>
              <w:t xml:space="preserve">Dùng được</w:t>
            </w:r>
          </w:p>
        </w:tc>
      </w:tr>
      <w:tr>
        <w:tc>
          <w:p>
            <w:pPr>
              <w:pStyle w:val="Compact"/>
              <w:jc w:val="left"/>
            </w:pPr>
            <w:r>
              <w:rPr>
                <w:rStyle w:val="VerbatimChar"/>
              </w:rPr>
              <w:t xml:space="preserve">R5_logodds_leader_vs_teacher.csv</w:t>
            </w:r>
          </w:p>
        </w:tc>
        <w:tc>
          <w:p>
            <w:pPr>
              <w:pStyle w:val="Compact"/>
              <w:jc w:val="left"/>
            </w:pPr>
            <w:r>
              <w:t xml:space="preserve">So sánh CBQL vs GV</w:t>
            </w:r>
          </w:p>
        </w:tc>
        <w:tc>
          <w:p>
            <w:pPr>
              <w:pStyle w:val="Compact"/>
              <w:jc w:val="left"/>
            </w:pPr>
            <w:r>
              <w:t xml:space="preserve">Dùng được</w:t>
            </w:r>
          </w:p>
        </w:tc>
      </w:tr>
      <w:tr>
        <w:tc>
          <w:p>
            <w:pPr>
              <w:pStyle w:val="Compact"/>
              <w:jc w:val="left"/>
            </w:pPr>
            <w:r>
              <w:rPr>
                <w:rStyle w:val="VerbatimChar"/>
              </w:rPr>
              <w:t xml:space="preserve">V1_sentiment_vietnamese_only.csv</w:t>
            </w:r>
          </w:p>
        </w:tc>
        <w:tc>
          <w:p>
            <w:pPr>
              <w:pStyle w:val="Compact"/>
              <w:jc w:val="left"/>
            </w:pPr>
            <w:r>
              <w:t xml:space="preserve">Sentiment chỉ tiếng Việt</w:t>
            </w:r>
          </w:p>
        </w:tc>
        <w:tc>
          <w:p>
            <w:pPr>
              <w:pStyle w:val="Compact"/>
              <w:jc w:val="left"/>
            </w:pPr>
            <w:r>
              <w:t xml:space="preserve">Dùng được</w:t>
            </w:r>
          </w:p>
        </w:tc>
      </w:tr>
      <w:tr>
        <w:tc>
          <w:p>
            <w:pPr>
              <w:pStyle w:val="Compact"/>
              <w:jc w:val="left"/>
            </w:pPr>
            <w:r>
              <w:rPr>
                <w:rStyle w:val="VerbatimChar"/>
              </w:rPr>
              <w:t xml:space="preserve">VERIFICATION_PHOBERT.json</w:t>
            </w:r>
          </w:p>
        </w:tc>
        <w:tc>
          <w:p>
            <w:pPr>
              <w:pStyle w:val="Compact"/>
              <w:jc w:val="left"/>
            </w:pPr>
            <w:r>
              <w:t xml:space="preserve">Toàn bộ chẩn đoán thất bại</w:t>
            </w:r>
          </w:p>
        </w:tc>
        <w:tc>
          <w:p>
            <w:pPr>
              <w:pStyle w:val="Compact"/>
              <w:jc w:val="left"/>
            </w:pPr>
            <w:r>
              <w:t xml:space="preserve">Dùng được</w:t>
            </w:r>
          </w:p>
        </w:tc>
      </w:tr>
      <w:tr>
        <w:tc>
          <w:p>
            <w:pPr>
              <w:pStyle w:val="Compact"/>
              <w:jc w:val="left"/>
            </w:pPr>
            <w:r>
              <w:rPr>
                <w:rStyle w:val="VerbatimChar"/>
              </w:rPr>
              <w:t xml:space="preserve">04_bertopic_topics.csv</w:t>
            </w:r>
          </w:p>
        </w:tc>
        <w:tc>
          <w:p>
            <w:pPr>
              <w:pStyle w:val="Compact"/>
              <w:jc w:val="left"/>
            </w:pPr>
            <w:r>
              <w:t xml:space="preserve">Chủ đề BERTopic</w:t>
            </w:r>
          </w:p>
        </w:tc>
        <w:tc>
          <w:p>
            <w:pPr>
              <w:pStyle w:val="Compact"/>
              <w:jc w:val="left"/>
            </w:pPr>
            <w:r>
              <w:rPr>
                <w:b/>
              </w:rPr>
              <w:t xml:space="preserve">Chỉ để báo cáo thất bại</w:t>
            </w:r>
          </w:p>
        </w:tc>
      </w:tr>
      <w:tr>
        <w:tc>
          <w:p>
            <w:pPr>
              <w:pStyle w:val="Compact"/>
              <w:jc w:val="left"/>
            </w:pPr>
            <w:r>
              <w:rPr>
                <w:rStyle w:val="VerbatimChar"/>
              </w:rPr>
              <w:t xml:space="preserve">07_sentiment_by_code.csv</w:t>
            </w:r>
          </w:p>
        </w:tc>
        <w:tc>
          <w:p>
            <w:pPr>
              <w:pStyle w:val="Compact"/>
              <w:jc w:val="left"/>
            </w:pPr>
            <w:r>
              <w:t xml:space="preserve">Sentiment toàn corpus</w:t>
            </w:r>
          </w:p>
        </w:tc>
        <w:tc>
          <w:p>
            <w:pPr>
              <w:pStyle w:val="Compact"/>
              <w:jc w:val="left"/>
            </w:pPr>
            <w:r>
              <w:rPr>
                <w:b/>
              </w:rPr>
              <w:t xml:space="preserve">Không dùng</w:t>
            </w:r>
            <w:r>
              <w:t xml:space="preserve"> </w:t>
            </w:r>
            <w:r>
              <w:t xml:space="preserve">(lẫn tiếng Anh)</w:t>
            </w:r>
          </w:p>
        </w:tc>
      </w:tr>
      <w:tr>
        <w:tc>
          <w:p>
            <w:pPr>
              <w:pStyle w:val="Compact"/>
              <w:jc w:val="left"/>
            </w:pPr>
            <w:r>
              <w:rPr>
                <w:rStyle w:val="VerbatimChar"/>
              </w:rPr>
              <w:t xml:space="preserve">10_school_semantic_similarity.csv</w:t>
            </w:r>
          </w:p>
        </w:tc>
        <w:tc>
          <w:p>
            <w:pPr>
              <w:pStyle w:val="Compact"/>
              <w:jc w:val="left"/>
            </w:pPr>
            <w:r>
              <w:t xml:space="preserve">Tương đồng giữa trường</w:t>
            </w:r>
          </w:p>
        </w:tc>
        <w:tc>
          <w:p>
            <w:pPr>
              <w:pStyle w:val="Compact"/>
              <w:jc w:val="left"/>
            </w:pPr>
            <w:r>
              <w:rPr>
                <w:b/>
              </w:rPr>
              <w:t xml:space="preserve">Không dùng</w:t>
            </w:r>
            <w:r>
              <w:t xml:space="preserve"> </w:t>
            </w:r>
            <w:r>
              <w:t xml:space="preserve">(không phân biệt)</w:t>
            </w:r>
          </w:p>
        </w:tc>
      </w:tr>
      <w:tr>
        <w:tc>
          <w:p>
            <w:pPr>
              <w:pStyle w:val="Compact"/>
              <w:jc w:val="left"/>
            </w:pPr>
            <w:r>
              <w:rPr>
                <w:rStyle w:val="VerbatimChar"/>
              </w:rPr>
              <w:t xml:space="preserve">11_discourse_foreign_vs_vn.csv</w:t>
            </w:r>
          </w:p>
        </w:tc>
        <w:tc>
          <w:p>
            <w:pPr>
              <w:pStyle w:val="Compact"/>
              <w:jc w:val="left"/>
            </w:pPr>
            <w:r>
              <w:t xml:space="preserve">So sánh diễn ngôn theo văn bản</w:t>
            </w:r>
          </w:p>
        </w:tc>
        <w:tc>
          <w:p>
            <w:pPr>
              <w:pStyle w:val="Compact"/>
              <w:jc w:val="left"/>
            </w:pPr>
            <w:r>
              <w:rPr>
                <w:b/>
              </w:rPr>
              <w:t xml:space="preserve">Không dùng</w:t>
            </w:r>
            <w:r>
              <w:t xml:space="preserve"> </w:t>
            </w:r>
            <w:r>
              <w:t xml:space="preserve">(nhiễu ngôn ngữ)</w:t>
            </w:r>
          </w:p>
        </w:tc>
      </w:tr>
    </w:tbl>
    <w:p>
      <w:pPr>
        <w:pStyle w:val="Heading2"/>
      </w:pPr>
      <w:bookmarkStart w:id="42" w:name="khai-báo-sử-dụng-ai-khi-công-bố"/>
      <w:r>
        <w:t xml:space="preserve">10. Khai báo sử dụng AI khi công bố</w:t>
      </w:r>
      <w:bookmarkEnd w:id="42"/>
    </w:p>
    <w:p>
      <w:pPr>
        <w:pStyle w:val="FirstParagraph"/>
      </w:pPr>
      <w:r>
        <w:t xml:space="preserve">Mẫu câu cho phần phương pháp:</w:t>
      </w:r>
    </w:p>
    <w:p>
      <w:pPr>
        <w:pStyle w:val="BlockText"/>
      </w:pPr>
      <w:r>
        <w:t xml:space="preserve">Qualitative data were coded manually in MaxQDA following the study’s conceptual framework. To assess the structural properties of the resulting codebook, two computational comparators were applied: TF-IDF vectorisation and PhoBERT contextual embeddings. Agreement between automated partitions and analyst categories is reported for both. Automated procedures served exclusively as a diagnostic layer; all interpretive claims rest on the manual coding. Sentiment classification was restricted to Vietnamese-language segments because the classifier is monolingual; cross-language comparison was found to produce systematic artefacts and is not reported.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2026-07-21T03:17:47Z</dcterms:created>
  <dcterms:modified xsi:type="dcterms:W3CDTF">2026-07-21T03:17:47Z</dcterms:modified>
</cp:coreProperties>
</file>

<file path=docProps/custom.xml><?xml version="1.0" encoding="utf-8"?>
<Properties xmlns="http://schemas.openxmlformats.org/officeDocument/2006/custom-properties" xmlns:vt="http://schemas.openxmlformats.org/officeDocument/2006/docPropsVTypes"/>
</file>