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</w:rPr>
        <w:t>定位：</w:t>
      </w:r>
      <w:r>
        <w:rPr>
          <w:rFonts w:hint="eastAsia"/>
          <w:sz w:val="28"/>
          <w:szCs w:val="28"/>
        </w:rPr>
        <w:t>为</w:t>
      </w:r>
      <w:r>
        <w:rPr>
          <w:rFonts w:hint="eastAsia"/>
          <w:sz w:val="28"/>
          <w:szCs w:val="28"/>
          <w:lang w:val="en-US" w:eastAsia="zh-CN"/>
        </w:rPr>
        <w:t>个人或家庭</w:t>
      </w:r>
      <w:r>
        <w:rPr>
          <w:rFonts w:hint="eastAsia"/>
          <w:sz w:val="28"/>
          <w:szCs w:val="28"/>
        </w:rPr>
        <w:t>提供、贴心、</w:t>
      </w:r>
      <w:r>
        <w:rPr>
          <w:rFonts w:hint="eastAsia"/>
          <w:sz w:val="28"/>
          <w:szCs w:val="28"/>
          <w:lang w:val="en-US" w:eastAsia="zh-CN"/>
        </w:rPr>
        <w:t>实用、安全、便捷的记账服务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  <w:lang w:val="en-US" w:eastAsia="zh-CN"/>
        </w:rPr>
        <w:t>使得日常生活获取更加直观的收支统计的虚拟会计师</w:t>
      </w:r>
      <w:bookmarkStart w:id="0" w:name="_GoBack"/>
      <w:bookmarkEnd w:id="0"/>
      <w:r>
        <w:rPr>
          <w:rFonts w:hint="eastAsia"/>
          <w:sz w:val="28"/>
          <w:szCs w:val="28"/>
          <w:lang w:val="en-US" w:eastAsia="zh-CN"/>
        </w:rPr>
        <w:t>。</w:t>
      </w: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商业机会：</w:t>
      </w:r>
    </w:p>
    <w:p>
      <w:pPr>
        <w:pStyle w:val="8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用户群主要定位于</w:t>
      </w:r>
      <w:r>
        <w:rPr>
          <w:rFonts w:hint="eastAsia"/>
          <w:sz w:val="28"/>
          <w:szCs w:val="28"/>
          <w:lang w:val="en-US" w:eastAsia="zh-CN"/>
        </w:rPr>
        <w:t>消费次数多、购买商品频繁以及需要相关消费回执发票的当代年轻消费者</w:t>
      </w:r>
      <w:r>
        <w:rPr>
          <w:rFonts w:hint="eastAsia"/>
          <w:sz w:val="28"/>
          <w:szCs w:val="28"/>
        </w:rPr>
        <w:t>。消费群体大</w:t>
      </w:r>
      <w:r>
        <w:rPr>
          <w:rFonts w:hint="eastAsia"/>
          <w:sz w:val="28"/>
          <w:szCs w:val="28"/>
          <w:lang w:eastAsia="zh-CN"/>
        </w:rPr>
        <w:t>、</w:t>
      </w:r>
      <w:r>
        <w:rPr>
          <w:rFonts w:hint="eastAsia"/>
          <w:sz w:val="28"/>
          <w:szCs w:val="28"/>
          <w:lang w:val="en-US" w:eastAsia="zh-CN"/>
        </w:rPr>
        <w:t>用户规模客观</w:t>
      </w:r>
      <w:r>
        <w:rPr>
          <w:rFonts w:hint="eastAsia"/>
          <w:sz w:val="28"/>
          <w:szCs w:val="28"/>
        </w:rPr>
        <w:t>；</w:t>
      </w:r>
    </w:p>
    <w:p>
      <w:pPr>
        <w:pStyle w:val="8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利用</w:t>
      </w:r>
      <w:r>
        <w:rPr>
          <w:rFonts w:hint="eastAsia"/>
          <w:sz w:val="28"/>
          <w:szCs w:val="28"/>
          <w:lang w:val="en-US" w:eastAsia="zh-CN"/>
        </w:rPr>
        <w:t>存储数据</w:t>
      </w:r>
      <w:r>
        <w:rPr>
          <w:rFonts w:hint="eastAsia"/>
          <w:sz w:val="28"/>
          <w:szCs w:val="28"/>
        </w:rPr>
        <w:t>的优势，为</w:t>
      </w:r>
      <w:r>
        <w:rPr>
          <w:rFonts w:hint="eastAsia"/>
          <w:sz w:val="28"/>
          <w:szCs w:val="28"/>
          <w:lang w:val="en-US" w:eastAsia="zh-CN"/>
        </w:rPr>
        <w:t>用户</w:t>
      </w:r>
      <w:r>
        <w:rPr>
          <w:rFonts w:hint="eastAsia"/>
          <w:sz w:val="28"/>
          <w:szCs w:val="28"/>
        </w:rPr>
        <w:t>提供</w:t>
      </w:r>
      <w:r>
        <w:rPr>
          <w:rFonts w:hint="eastAsia"/>
          <w:sz w:val="28"/>
          <w:szCs w:val="28"/>
          <w:lang w:val="en-US" w:eastAsia="zh-CN"/>
        </w:rPr>
        <w:t>相当便捷的保存服务</w:t>
      </w:r>
      <w:r>
        <w:rPr>
          <w:rFonts w:hint="eastAsia"/>
          <w:sz w:val="28"/>
          <w:szCs w:val="28"/>
        </w:rPr>
        <w:t>；</w:t>
      </w:r>
    </w:p>
    <w:p>
      <w:pPr>
        <w:pStyle w:val="8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利用</w:t>
      </w:r>
      <w:r>
        <w:rPr>
          <w:rFonts w:hint="eastAsia"/>
          <w:sz w:val="28"/>
          <w:szCs w:val="28"/>
          <w:lang w:val="en-US" w:eastAsia="zh-CN"/>
        </w:rPr>
        <w:t>后台分析优势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  <w:lang w:val="en-US" w:eastAsia="zh-CN"/>
        </w:rPr>
        <w:t>提供分类管理、跟踪指出等不同维度的统计分析</w:t>
      </w:r>
      <w:r>
        <w:rPr>
          <w:rFonts w:hint="eastAsia"/>
          <w:sz w:val="28"/>
          <w:szCs w:val="28"/>
        </w:rPr>
        <w:t>；</w:t>
      </w:r>
    </w:p>
    <w:p>
      <w:pPr>
        <w:pStyle w:val="8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针对</w:t>
      </w:r>
      <w:r>
        <w:rPr>
          <w:rFonts w:hint="eastAsia"/>
          <w:sz w:val="28"/>
          <w:szCs w:val="28"/>
          <w:lang w:eastAsia="zh-CN"/>
        </w:rPr>
        <w:t>某</w:t>
      </w:r>
      <w:r>
        <w:rPr>
          <w:rFonts w:hint="eastAsia"/>
          <w:sz w:val="28"/>
          <w:szCs w:val="28"/>
        </w:rPr>
        <w:t>市的地方特点及</w:t>
      </w:r>
      <w:r>
        <w:rPr>
          <w:rFonts w:hint="eastAsia"/>
          <w:sz w:val="28"/>
          <w:szCs w:val="28"/>
          <w:lang w:val="en-US" w:eastAsia="zh-CN"/>
        </w:rPr>
        <w:t>消费</w:t>
      </w:r>
      <w:r>
        <w:rPr>
          <w:rFonts w:hint="eastAsia"/>
          <w:sz w:val="28"/>
          <w:szCs w:val="28"/>
        </w:rPr>
        <w:t>群体的</w:t>
      </w:r>
      <w:r>
        <w:rPr>
          <w:rFonts w:hint="eastAsia"/>
          <w:sz w:val="28"/>
          <w:szCs w:val="28"/>
          <w:lang w:val="en-US" w:eastAsia="zh-CN"/>
        </w:rPr>
        <w:t>消费</w:t>
      </w:r>
      <w:r>
        <w:rPr>
          <w:rFonts w:hint="eastAsia"/>
          <w:sz w:val="28"/>
          <w:szCs w:val="28"/>
        </w:rPr>
        <w:t>特点，提供贴心、及时、高效的</w:t>
      </w:r>
      <w:r>
        <w:rPr>
          <w:rFonts w:hint="eastAsia"/>
          <w:sz w:val="28"/>
          <w:szCs w:val="28"/>
          <w:lang w:val="en-US" w:eastAsia="zh-CN"/>
        </w:rPr>
        <w:t>收据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  <w:lang w:val="en-US" w:eastAsia="zh-CN"/>
        </w:rPr>
        <w:t>消费回执</w:t>
      </w:r>
      <w:r>
        <w:rPr>
          <w:rFonts w:hint="eastAsia"/>
          <w:sz w:val="28"/>
          <w:szCs w:val="28"/>
        </w:rPr>
        <w:t>等服务；</w:t>
      </w:r>
    </w:p>
    <w:p>
      <w:pPr>
        <w:rPr>
          <w:sz w:val="28"/>
          <w:szCs w:val="28"/>
        </w:rPr>
      </w:pP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商业模式</w:t>
      </w:r>
    </w:p>
    <w:p>
      <w:pPr>
        <w:pStyle w:val="8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插片广告(不影响客户使用的前提下)</w:t>
      </w:r>
      <w:r>
        <w:rPr>
          <w:rFonts w:hint="eastAsia"/>
          <w:sz w:val="28"/>
          <w:szCs w:val="28"/>
        </w:rPr>
        <w:t>；</w:t>
      </w:r>
    </w:p>
    <w:p>
      <w:pPr>
        <w:pStyle w:val="8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合资银行推荐</w:t>
      </w:r>
      <w:r>
        <w:rPr>
          <w:rFonts w:hint="eastAsia"/>
          <w:sz w:val="28"/>
          <w:szCs w:val="28"/>
        </w:rPr>
        <w:t>；</w:t>
      </w:r>
    </w:p>
    <w:p>
      <w:pPr>
        <w:pStyle w:val="8"/>
        <w:numPr>
          <w:numId w:val="0"/>
        </w:numPr>
        <w:ind w:left="420" w:leftChars="0"/>
        <w:rPr>
          <w:sz w:val="28"/>
          <w:szCs w:val="28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A5251E"/>
    <w:multiLevelType w:val="multilevel"/>
    <w:tmpl w:val="14A5251E"/>
    <w:lvl w:ilvl="0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1">
    <w:nsid w:val="5F0D492B"/>
    <w:multiLevelType w:val="multilevel"/>
    <w:tmpl w:val="5F0D492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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1B97"/>
    <w:rsid w:val="00002F0D"/>
    <w:rsid w:val="000072A3"/>
    <w:rsid w:val="00013BAD"/>
    <w:rsid w:val="000168C8"/>
    <w:rsid w:val="00020D20"/>
    <w:rsid w:val="00034602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76513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1B97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959C6"/>
    <w:rsid w:val="004B5F40"/>
    <w:rsid w:val="004C4DDC"/>
    <w:rsid w:val="004C6B62"/>
    <w:rsid w:val="004C6DFB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0F1E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061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0E21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82720"/>
    <w:rsid w:val="00FB3F82"/>
    <w:rsid w:val="00FC69AD"/>
    <w:rsid w:val="0AA362D8"/>
    <w:rsid w:val="1B32009B"/>
    <w:rsid w:val="33F52798"/>
    <w:rsid w:val="34F01757"/>
    <w:rsid w:val="4A264E6B"/>
    <w:rsid w:val="5ED319F9"/>
    <w:rsid w:val="6CAC4BFE"/>
    <w:rsid w:val="6E80470E"/>
    <w:rsid w:val="75E86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uiPriority w:val="99"/>
    <w:rPr>
      <w:sz w:val="18"/>
      <w:szCs w:val="18"/>
    </w:rPr>
  </w:style>
  <w:style w:type="character" w:customStyle="1" w:styleId="7">
    <w:name w:val="页脚 Char"/>
    <w:basedOn w:val="5"/>
    <w:link w:val="2"/>
    <w:qFormat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37</Words>
  <Characters>217</Characters>
  <Lines>1</Lines>
  <Paragraphs>1</Paragraphs>
  <TotalTime>59</TotalTime>
  <ScaleCrop>false</ScaleCrop>
  <LinksUpToDate>false</LinksUpToDate>
  <CharactersWithSpaces>253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2012-08-13T06:38:00Z</dcterms:created>
  <dc:creator>zhaosheng</dc:creator>
  <cp:lastModifiedBy>李策</cp:lastModifiedBy>
  <dcterms:modified xsi:type="dcterms:W3CDTF">2020-03-09T13:24:59Z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