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0D3B66"/>
          <w:sz w:val="60"/>
          <w:szCs w:val="60"/>
        </w:rPr>
        <w:t xml:space="preserve">AI LANDSCAPE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980B9"/>
          <w:sz w:val="60"/>
          <w:szCs w:val="60"/>
        </w:rPr>
        <w:t xml:space="preserve">REPORT 2026</w:t>
      </w:r>
    </w:p>
    <w:p>
      <w:pPr>
        <w:pBdr>
          <w:bottom w:val="single" w:color="1A5276" w:sz="8" w:space="1"/>
        </w:pBdr>
        <w:jc w:val="center"/>
      </w:pPr>
      <w:r>
        <w:rPr>
          <w:sz w:val="12"/>
          <w:szCs w:val="12"/>
        </w:rPr>
        <w:t xml:space="preserve"> </w:t>
      </w:r>
    </w:p>
    <w:p>
      <w:pPr>
        <w:spacing w:before="400" w:after="15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รายงานสรุปเครื่องมือ AI ที่มีอยู่ในปัจจุบัน ฉบับสมบูรณ์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1"/>
          <w:szCs w:val="21"/>
        </w:rPr>
        <w:t xml:space="preserve">เปรียบเทียบความสามารถ | ราคา API | จุดเด่น-จุดด้อย | คำแนะนำการใช้งาน</w:t>
      </w:r>
    </w:p>
    <w:p>
      <w:pPr>
        <w:spacing w:before="8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จัดทำโดย Claude | มีนาคม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1. Large Language Models (LLMs)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ตลาด LLM ปี 2026 มีการแข่งขันสูงมาก ไม่มีโมเดลใดดีที่สุดในทุกด้าน แนวทางที่ดีที่สุดคือใช้หลายโมเดลผสมกันตามงาน ผู้เล่นหลัก 4 ราย ได้แก่ ChatGPT, Claude, Gemini และ DeepSeek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1.1 ตารางเปรียบเทียบ LLM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500"/>
        <w:gridCol w:w="4360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3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ผู้พัฒนา</w:t>
            </w:r>
          </w:p>
        </w:tc>
        <w:tc>
          <w:tcPr>
            <w:tcW w:type="dxa" w:w="1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 Window</w:t>
            </w:r>
          </w:p>
        </w:tc>
        <w:tc>
          <w:tcPr>
            <w:tcW w:type="dxa" w:w="4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จุดเด่นหลัก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GPT-5.2 / GPT-5.3-Codex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128K 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อเนกประสงค์, ผู้ใช้ 200M+/สัปดาห์, วิเคราะห์ธุรกิจดี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Claude Opus 4.6 / Sonnet 4.6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Anthropic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200K 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การให้เหตุผลแม่นยำ, Hallucination ต่ำสุด, โค้ดดี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Gemini 2.5 Pro / 3.1 Pro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Google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1M 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คุ้มค่าดี, Multimodal แข็งแกร่ง, เชื่อม Google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DeepSeek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128K 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ราคาถูกที่สุด (ถูกกว่า GPT 100เท่า), cache 90%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Llama 4 (Scout/Maverick)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128K 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 Source, ปรับแต่งได้อิสระ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Grok 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xAI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128K 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เชื่อมกับ X/Twitter, ข้อมูล real-time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Mistral Large 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Mistral 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128K 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EU-based, ราคาดี, Open-weight บางรุ่น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1.2 ราคา API (ต่อ 1M tokens)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4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GPT-5.2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$1.75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$14.00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Flagship OpenAI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GPT-5 Nano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$0.05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$0.40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ถูกที่สุดของ OpenAI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Claude Opus 4.6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$5.00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$25.00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ลดลง 67% จากรุ่นก่อน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Claude Sonnet 4.6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$3.00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$15.00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คุ้มค่าที่สุดของ Anthropic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Gemini 3.1 Pro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$2.00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$12.00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1M context, คุ้มค่าดี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Gemini 2.0 Flash-Lite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$0.075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$0.30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ถูกที่สุดของ mainstream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$0.28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$0.42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ถูกกว่า GPT 100x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1.3 แนะนำโมเดลตามการใช้งาน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การใช้งาน</w:t>
            </w:r>
          </w:p>
        </w:tc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โมเดลแนะนำ</w:t>
            </w:r>
          </w:p>
        </w:tc>
        <w:tc>
          <w:tcPr>
            <w:tcW w:type="dxa" w:w="3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เหตุผล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งานทั่วไป &amp; สนทนา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ChatGPT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ใช้ง่ายที่สุด, ครอบคลุม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เขียน &amp; แก้ไขเอกสาร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Claude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คุณภาพงานเขียนดีที่สุด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วิจัย &amp; วิเคราะห์เชิงลึก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Claude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Hallucination ต่ำที่สุด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เขียนโค้ด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Claude / GPT-5.3-Codex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SWE-bench 80.9% / 77.3%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องค์กร &amp; Enterprise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Gemini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เชื่อม Google Workspace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Multimodal (ภาพ+วิดีโอ+เสียง)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Gemini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Context 1M, Veo 3 + Imagen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งบประมาณจำกัด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DeepSeek / Gemini Flash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ถูกกว่า 100 เท่า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 Source / Custom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Llama 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ปรับแต่งได้เต็มที่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2. AI สร้างภาพ (Image Generation)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ตลาด AI สร้างภาพเติบโตเต็มที่ มีผู้สร้างสรรค์หลายล้านคน แต่ละเครื่องมือมีจุดแข็งต่างกัน นักสร้างสรรค์หลายคนใช้ 2-3 เครื่องมือผสมกัน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800"/>
        <w:gridCol w:w="2560"/>
      </w:tblGrid>
      <w:t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เครื่องมือ</w:t>
            </w:r>
          </w:p>
        </w:tc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จุดเด่น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ราคา</w:t>
            </w:r>
          </w:p>
        </w:tc>
        <w:tc>
          <w:tcPr>
            <w:tcW w:type="dxa" w:w="2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เหมาะสำหรับ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Midjourney V7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ภาพสวยงามที่สุด, สร้างวิดีโอได้ 21 วินาที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$10-120/เดือน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งานออกแบบ, ครีเอทีฟ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DALL-E 3.5 (ChatGPT)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ตาม Prompt แม่น 95%, เขียนตัวอักษรได้ดี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ฟรี/ChatGPT+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งานที่ต้องการความแม่นยำ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Stable Diffusion 3.5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 Source, LoRA/ControlNet, ปรับได้สูงสุด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ฟรี (GPU 8GB+)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ปริมาณมาก, นักพัฒนา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FLUX 2 (Black Forest Labs)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เร็วที่สุด 4.5 วิ, มูลค่า $3.25B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ฟรี/จ่าย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นักพัฒนา, Photorealism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Adobe Firefly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ลิขสิทธิ์ถูกต้อง 100%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ตามแพ็กเกจ Adobe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งานเชิงพาณิชย์ ปลอดภัย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Ideogram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เขียนตัวอักษรดีเยี่ยม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ฟรี/จ่าย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โลโก้, งานกราฟิก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3. AI สร้างวิดีโอ (Video Generation)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AI Video เติบโตรวดเร็วมาก ราคาอยู่ระหว่าง $0.05-$0.40/วินาที แต่ละเครื่องมือเก่งคนละด้าน ไม่มีตัวใดทำได้ครบทุกอย่าง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800"/>
        <w:gridCol w:w="2560"/>
      </w:tblGrid>
      <w:t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เครื่องมือ</w:t>
            </w:r>
          </w:p>
        </w:tc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จุดเด่น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ราคาโดยประมาณ</w:t>
            </w:r>
          </w:p>
        </w:tc>
        <w:tc>
          <w:tcPr>
            <w:tcW w:type="dxa" w:w="2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เหมาะสำหรับ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Sora 2 (OpenAI)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Cinematic, ฟิสิกส์สมจริง, เสียงซิงค์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~$0.15/วินาที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โฆษณา, แบรนด์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Veo 3.1 (Google)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เสียงพูดในวิดีโอ, ชนะ benchmark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$0.20/วินาที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งานที่ต้องการเสียง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Kling 3.0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Multi-shot, 1080p 30fps, Subject consistency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$0.10/วินาที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Social media, UGC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Runway Gen-4.5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สไตล์หลากหลาย, ใช้ใน Hollywood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~$0.15/วินาที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VFX, สร้างสรรค์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Wan 2.6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 Source, ถูกที่สุด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$0.05/วินาที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งบประมาณ, ทดลอง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4. AI ช่วยเขียนโค้ด (Coding Assistants)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นักพัฒนา 82% ใช้ AI ช่วยเขียนโค้ดแล้ว โดย AI สร้างโค้ดได้ 41% ของโค้ดทั้งหมด มี 7 เครื่องมือหลักในตลาด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1500"/>
        <w:gridCol w:w="2960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เครื่องมือ</w:t>
            </w:r>
          </w:p>
        </w:tc>
        <w:tc>
          <w:tcPr>
            <w:tcW w:type="dxa" w:w="27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แนวทาง</w:t>
            </w:r>
          </w:p>
        </w:tc>
        <w:tc>
          <w:tcPr>
            <w:tcW w:type="dxa" w:w="1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ราคา</w:t>
            </w:r>
          </w:p>
        </w:tc>
        <w:tc>
          <w:tcPr>
            <w:tcW w:type="dxa" w:w="2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เหมาะสำหรับ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GitHub Copilot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ใน IDE, หลาย model, เร็ว 55%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$10/เดือน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งานทั่วไป, safety net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Cursor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AI-first IDE, 360K ผู้ใช้จ่าย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$20/เดือน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Codebase ซับซ้อน, refactor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Windsurf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Inline completion ดีที่สุด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$15/เดือน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คุ้มค่าดี, เริ่มต้น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 agent, SWE-bench 80.9%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ตาม 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Agentic, งานซับซ้อน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OpenAI Codex CLI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Terminal, 240+ tok/s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ตาม 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เร็ว, automation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Kiro (AWS)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Spec-driven, เน้น requirement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$19/เดือน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Enterprise, งานที่ต้องการ spec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Google Antigravity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project agent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งานสร้างโปรเจกต์ใหม่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5. AI เพลง &amp; เสียง (Music &amp; Voice)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5.1 สร้างเพลง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Warner และ Universal ได้ตกลงลิขสิทธิ์กับ Suno และ Udio แล้ว ทำให้ตลาดเพลง AI เข้าสู่ยุคใหม่ของการใช้งานเชิงพาณิชย์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เครื่องมือ</w:t>
            </w:r>
          </w:p>
        </w:tc>
        <w:tc>
          <w:tcPr>
            <w:tcW w:type="dxa" w:w="4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จุดเด่น</w:t>
            </w:r>
          </w:p>
        </w:tc>
        <w:tc>
          <w:tcPr>
            <w:tcW w:type="dxa" w:w="2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เหมาะสำหรับ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Suno V5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เร็ว, ถูก, Studio-quality, stem editing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ปริมาณมาก, YouTuber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Udio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เสียงเหมือนมืออาชีพ (7/10 ไม่รู้ว่า AI)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คุณภาพเพลงสูงสุด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ElevenLabs Music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ลิขสิทธิ์พาณิชย์, YouTube monetize ได้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งานเชิงพาณิชย์, ปลอดภัย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AIVA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เพลงคลาสสิก &amp; orchestral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เพลงประกอบ, เกม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5.2 Text-to-Speech &amp; Voice Clone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800"/>
        <w:gridCol w:w="2760"/>
      </w:tblGrid>
      <w:t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เครื่องมือ</w:t>
            </w:r>
          </w:p>
        </w:tc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จุดเด่น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ราคา</w:t>
            </w:r>
          </w:p>
        </w:tc>
        <w:tc>
          <w:tcPr>
            <w:tcW w:type="dxa" w:w="2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เหมาะสำหรับ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ElevenLabs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คุณภาพเสียงดีที่สุด, อารมณ์ดี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$5-99/เดือน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ภาษาอังกฤษ, Premium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Fish Audio S1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ถูกกว่า 50-70%, Clone 15 วิ, 30+ ภาษา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~$60-90/ปี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คุ้มค่าดี, หลายภาษา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Google Cloud TTS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Enterprise-grade, เสถียร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$200+/ปี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องค์กรใหญ่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OpenAI TTS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ใช้ง่ายผ่าน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$15/1M chars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ผู้ใช้ OpenAI อยู่แล้ว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6. AI Agents &amp; Frameworks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AI Agent เป็นเทรนด์ใหญ่ที่สุดของปี 2026 ระบบ AI ทำงานอัตโนมัติหลายขั้นตอนโดยไม่ต้องควบคุมทุกขั้นตอน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600"/>
        <w:gridCol w:w="2760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แนวทาง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ระดับความยาก</w:t>
            </w:r>
          </w:p>
        </w:tc>
        <w:tc>
          <w:tcPr>
            <w:tcW w:type="dxa" w:w="2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เหมาะสำหรับ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LangChain/LangGraph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Graph workflow, ชุมชนใหญ่ที่สุด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สูง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Production ซับซ้อน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CrewAI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Role-based, 312 บรรทัด deploy 4 ชม.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กลาง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Startup, multi-agent เร็ว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MS Agent 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AutoGen + Semantic Kernel, Azure 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สูง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Enterprise, Microsoft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OpenAI Swarm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เบาและง่ายมาก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ต่ำ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ทดลอง, เรียนรู้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AutoGPT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Autonomous, 167K+ GitHub stars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กลาง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ทดลอง &amp; เรียนรู้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7. RAG &amp; Vector Databases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Retrieval-Augmented Generation (RAG) คือการให้ AI ค้นหาข้อมูลจากฐานข้อมูลของคุณก่อนตอบ เป็นเทคโนโลยีสำคัญสำหรับการนำ AI ไปใช้จริงในองค์กร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7.1 Vector Databases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600"/>
        <w:gridCol w:w="2960"/>
      </w:tblGrid>
      <w:t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แนวทาง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ราคา</w:t>
            </w:r>
          </w:p>
        </w:tc>
        <w:tc>
          <w:tcPr>
            <w:tcW w:type="dxa" w:w="2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เหมาะสำหรับ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Pinecone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Serverless, zero-ops, scale to zero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Pay per use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Production, ไม่อยากดูแล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Weaviate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 Source, hybrid search, schema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ฟรี/Cloud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On-premise, Kubernetes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Qdrant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Rust-based, เร็ว, ประหยัดทรัพยากร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ฟรี/Cloud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ประสิทธิภาพสูง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pgvector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PostgreSQL extension, ง่าย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ฟรี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MVP, &lt;5M vectors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Chroma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เบา, ทดลองเร็ว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ฟรี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Prototype, เรียนรู้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7.2 RAG Frameworks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แนวทาง</w:t>
            </w:r>
          </w:p>
        </w:tc>
        <w:tc>
          <w:tcPr>
            <w:tcW w:type="dxa" w:w="3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เหมาะสำหรับ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LlamaIndex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Data ingestion &amp; indexing เฉพาะทาง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งานที่ต้องการ index ข้อมูลเยอะ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Haystack (Deepset)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End-to-end RAG pipeline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Pipeline ครบวงจร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Vercel AI SDK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เชื่อม Next.js, สร้าง chatbot เร็ว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Full-stack AI app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8. เทรนด์สำคัญ &amp; ข้อแนะนำ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8.1 เทรนด์หลัก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Multi-model Strategy: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ใช้หลายโมเดลผสมกัน Claude สำหรับเขียน/วิจัย + ChatGPT สำหรับงานทั่วไป + DeepSeek สำหรับประหยัดค่าใช้จ่าย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AI Agents เติบโต: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ระบบทำงานอัตโนมัติหลายขั้นตอนเติบโตอย่างรวดเร็ว ทั้งในการเขียนโค้ดและงานทั่วไป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Open Source แข็งขึ้น: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Llama 4, Stable Diffusion, FLUX, Wan 2.6 ทำให้ AI เข้าถึงง่ายขึ้นสำหรับทุกคน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ราคาลดลงมาก: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OpenAI ลดราคา 80% YoY, Claude Opus ลด 67%, DeepSeek ถูกกว่า GPT 100 เท่า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ลิขสิทธิ์ชัดเจน: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Warner/Universal ตกลงกับ AI Music, Adobe Firefly เน้นลิขสิทธิ์ 100%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Native Audio ในวิดีโอ: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Veo 3.1 เปิดตัวเสียงพูดในวิดีโอโดยตรง คู่แข่งจะตามใน Q1-Q2 2026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8.2 คำแนะนำการเลือกใช้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ทดลองฟรีก่อน: ใช้ free tier หรือ pilot 2-4 สัปดาห์กับงานจริงก่อนตัดสินใจ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อย่าเลือกตาม benchmark อย่างเดียว: ดูความเหมาะสมกับงานจริงของคุณ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ดูเรื่องความปลอดภัย ลิขสิทธิ์ และ SLA ประกอบด้วย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ใช้ multi-model + multi-tool strategy ตามงานเพื่อป้องกัน vendor lock-in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ดู open-source เป็นทางเลือกแรกหากงบประมาณจำกัดหรือต้องการควบคุมเต็มที่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7"/>
        <w:szCs w:val="17"/>
      </w:rPr>
      <w:t xml:space="preserve">หน้า </w:t>
    </w:r>
    <w:r>
      <w:rPr>
        <w:rFonts w:ascii="Arial" w:cs="Arial" w:eastAsia="Arial" w:hAnsi="Arial"/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2" w:space="4"/>
      </w:pBdr>
      <w:jc w:val="right"/>
    </w:pPr>
    <w:r>
      <w:rPr>
        <w:rFonts w:ascii="Arial" w:cs="Arial" w:eastAsia="Arial" w:hAnsi="Arial"/>
        <w:i/>
        <w:iCs/>
        <w:color w:val="999999"/>
        <w:sz w:val="17"/>
        <w:szCs w:val="17"/>
      </w:rPr>
      <w:t xml:space="preserve">AI Landscape Report 2026 — ฉบับสมบูรณ์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276" w:sz="4" w:space="4"/>
      </w:pBdr>
      <w:spacing w:before="360" w:after="200"/>
      <w:outlineLvl w:val="0"/>
    </w:pPr>
    <w:rPr>
      <w:rFonts w:ascii="Arial" w:cs="Arial" w:eastAsia="Arial" w:hAnsi="Arial"/>
      <w:b/>
      <w:bCs/>
      <w:color w:val="0D3B6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980B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2026-03-09T13:01:26.539Z</dcterms:created>
  <dcterms:modified xsi:type="dcterms:W3CDTF">2026-03-09T13:01:26.539Z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