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5A" w:rsidRDefault="000F585A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0F585A" w:rsidRDefault="000F585A"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 w:rsidR="000F585A" w:rsidRDefault="000F585A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 w:rsidR="000F585A" w:rsidRDefault="000F585A">
      <w:pPr>
        <w:rPr>
          <w:lang w:val="en-US"/>
        </w:rPr>
        <w:sectPr w:rsidR="000F585A" w:rsidSect="005B7327">
          <w:pgSz w:w="11906" w:h="16838"/>
          <w:pgMar w:top="360" w:right="360" w:bottom="360" w:left="360" w:header="720" w:footer="720" w:gutter="0"/>
          <w:cols w:space="720"/>
          <w:docGrid w:linePitch="360"/>
        </w:sectPr>
      </w:pPr>
      <w:bookmarkStart w:id="1" w:name="_GoBack"/>
      <w:bookmarkEnd w:id="1"/>
    </w:p>
    <w:p w:rsidR="000F585A" w:rsidRDefault="000F585A">
      <w:pPr>
        <w:rPr>
          <w:lang w:val="en-US"/>
        </w:rPr>
      </w:pPr>
      <w:r>
        <w:rPr>
          <w:lang w:val="en-US"/>
        </w:rPr>
        <w:lastRenderedPageBreak/>
        <w:t>To make your document look professionally produced, Word provides header, footer, cover page, and text box designs that complement each other.</w:t>
      </w:r>
    </w:p>
    <w:p w:rsidR="000A2795" w:rsidRDefault="000F585A"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</w:p>
    <w:p w:rsidR="000F585A" w:rsidRPr="000F585A" w:rsidRDefault="000F585A">
      <w:pPr>
        <w:rPr>
          <w:lang w:val="en-US"/>
        </w:rPr>
      </w:pPr>
    </w:p>
    <w:sectPr w:rsidR="000F585A" w:rsidRPr="000F58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A2795"/>
    <w:rsid w:val="000F585A"/>
    <w:rsid w:val="002769E5"/>
    <w:rsid w:val="003B5832"/>
    <w:rsid w:val="005B7327"/>
    <w:rsid w:val="00E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F8E7C-F047-495B-8F5D-01EEC72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2017-03-27T00:37:00Z</dcterms:created>
  <dcterms:modified xsi:type="dcterms:W3CDTF">2017-03-27T00:39:00Z</dcterms:modified>
</cp:coreProperties>
</file>