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671307833"/>
        <w:docPartObj>
          <w:docPartGallery w:val="Cover Pages"/>
          <w:docPartUnique/>
        </w:docPartObj>
      </w:sdtPr>
      <w:sdtEndPr>
        <w:rPr>
          <w:rFonts w:eastAsiaTheme="minorHAnsi"/>
          <w:kern w:val="2"/>
          <w:sz w:val="37"/>
          <w:szCs w:val="37"/>
          <w:lang w:val="en-AU"/>
          <w14:ligatures w14:val="standardContextual"/>
        </w:rPr>
      </w:sdtEndPr>
      <w:sdtContent>
        <w:p w14:paraId="61C852B5" w14:textId="71744182" w:rsidR="00FA3B9B" w:rsidRDefault="00FA3B9B">
          <w:pPr>
            <w:pStyle w:val="NoSpacing"/>
            <w:rPr>
              <w:sz w:val="2"/>
            </w:rPr>
          </w:pPr>
        </w:p>
        <w:p w14:paraId="5D19D640" w14:textId="4EAF54AC" w:rsidR="00FA3B9B" w:rsidRDefault="00FA3B9B">
          <w:r>
            <w:rPr>
              <w:noProof/>
            </w:rPr>
            <mc:AlternateContent>
              <mc:Choice Requires="wps">
                <w:drawing>
                  <wp:anchor distT="0" distB="0" distL="114300" distR="114300" simplePos="0" relativeHeight="251661312" behindDoc="0" locked="0" layoutInCell="1" allowOverlap="1" wp14:anchorId="433D2FB0" wp14:editId="1D5B55FF">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50"/>
                                    <w:szCs w:val="5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23EA30" w14:textId="51039EA6" w:rsidR="00FA3B9B" w:rsidRPr="00FA3B9B" w:rsidRDefault="00FA3B9B">
                                    <w:pPr>
                                      <w:pStyle w:val="NoSpacing"/>
                                      <w:rPr>
                                        <w:rFonts w:asciiTheme="majorHAnsi" w:eastAsiaTheme="majorEastAsia" w:hAnsiTheme="majorHAnsi" w:cstheme="majorBidi"/>
                                        <w:caps/>
                                        <w:color w:val="2C7FCE" w:themeColor="text2" w:themeTint="99"/>
                                        <w:sz w:val="50"/>
                                        <w:szCs w:val="50"/>
                                      </w:rPr>
                                    </w:pPr>
                                    <w:r w:rsidRPr="00FA3B9B">
                                      <w:rPr>
                                        <w:rFonts w:asciiTheme="majorHAnsi" w:eastAsiaTheme="majorEastAsia" w:hAnsiTheme="majorHAnsi" w:cstheme="majorBidi"/>
                                        <w:caps/>
                                        <w:color w:val="2C7FCE" w:themeColor="text2" w:themeTint="99"/>
                                        <w:sz w:val="50"/>
                                        <w:szCs w:val="50"/>
                                      </w:rPr>
                                      <w:t>Smartphone Addiction, Mental Health, Economy, and Security</w:t>
                                    </w:r>
                                  </w:p>
                                </w:sdtContent>
                              </w:sdt>
                              <w:p w14:paraId="18DC0ABB" w14:textId="204890F6" w:rsidR="00FA3B9B" w:rsidRDefault="00FA3B9B">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A3B9B">
                                      <w:rPr>
                                        <w:color w:val="156082" w:themeColor="accent1"/>
                                        <w:sz w:val="36"/>
                                        <w:szCs w:val="36"/>
                                      </w:rPr>
                                      <w:t>SIT325 Task 10.2HD – High Distinction Research Activity</w:t>
                                    </w:r>
                                  </w:sdtContent>
                                </w:sdt>
                                <w:r>
                                  <w:rPr>
                                    <w:noProof/>
                                  </w:rPr>
                                  <w:t xml:space="preserve"> </w:t>
                                </w:r>
                              </w:p>
                              <w:p w14:paraId="4C9472DD" w14:textId="77777777" w:rsidR="00FA3B9B" w:rsidRDefault="00FA3B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3D2FB0"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50"/>
                              <w:szCs w:val="5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23EA30" w14:textId="51039EA6" w:rsidR="00FA3B9B" w:rsidRPr="00FA3B9B" w:rsidRDefault="00FA3B9B">
                              <w:pPr>
                                <w:pStyle w:val="NoSpacing"/>
                                <w:rPr>
                                  <w:rFonts w:asciiTheme="majorHAnsi" w:eastAsiaTheme="majorEastAsia" w:hAnsiTheme="majorHAnsi" w:cstheme="majorBidi"/>
                                  <w:caps/>
                                  <w:color w:val="2C7FCE" w:themeColor="text2" w:themeTint="99"/>
                                  <w:sz w:val="50"/>
                                  <w:szCs w:val="50"/>
                                </w:rPr>
                              </w:pPr>
                              <w:r w:rsidRPr="00FA3B9B">
                                <w:rPr>
                                  <w:rFonts w:asciiTheme="majorHAnsi" w:eastAsiaTheme="majorEastAsia" w:hAnsiTheme="majorHAnsi" w:cstheme="majorBidi"/>
                                  <w:caps/>
                                  <w:color w:val="2C7FCE" w:themeColor="text2" w:themeTint="99"/>
                                  <w:sz w:val="50"/>
                                  <w:szCs w:val="50"/>
                                </w:rPr>
                                <w:t>Smartphone Addiction, Mental Health, Economy, and Security</w:t>
                              </w:r>
                            </w:p>
                          </w:sdtContent>
                        </w:sdt>
                        <w:p w14:paraId="18DC0ABB" w14:textId="204890F6" w:rsidR="00FA3B9B" w:rsidRDefault="00FA3B9B">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A3B9B">
                                <w:rPr>
                                  <w:color w:val="156082" w:themeColor="accent1"/>
                                  <w:sz w:val="36"/>
                                  <w:szCs w:val="36"/>
                                </w:rPr>
                                <w:t>SIT325 Task 10.2HD – High Distinction Research Activity</w:t>
                              </w:r>
                            </w:sdtContent>
                          </w:sdt>
                          <w:r>
                            <w:rPr>
                              <w:noProof/>
                            </w:rPr>
                            <w:t xml:space="preserve"> </w:t>
                          </w:r>
                        </w:p>
                        <w:p w14:paraId="4C9472DD" w14:textId="77777777" w:rsidR="00FA3B9B" w:rsidRDefault="00FA3B9B"/>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3FED00F" wp14:editId="7180A0A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569C3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19217D9" w14:textId="37503196" w:rsidR="00FA3B9B" w:rsidRDefault="00FA3B9B">
          <w:pPr>
            <w:rPr>
              <w:rFonts w:asciiTheme="majorHAnsi" w:eastAsiaTheme="majorEastAsia" w:hAnsiTheme="majorHAnsi" w:cstheme="majorBidi"/>
              <w:color w:val="0F4761" w:themeColor="accent1" w:themeShade="BF"/>
              <w:sz w:val="37"/>
              <w:szCs w:val="37"/>
            </w:rPr>
          </w:pPr>
          <w:r>
            <w:rPr>
              <w:noProof/>
            </w:rPr>
            <mc:AlternateContent>
              <mc:Choice Requires="wps">
                <w:drawing>
                  <wp:anchor distT="0" distB="0" distL="114300" distR="114300" simplePos="0" relativeHeight="251659264" behindDoc="0" locked="0" layoutInCell="1" allowOverlap="1" wp14:anchorId="6EA0BC6D" wp14:editId="1A8B1EF0">
                    <wp:simplePos x="0" y="0"/>
                    <wp:positionH relativeFrom="page">
                      <wp:posOffset>888365</wp:posOffset>
                    </wp:positionH>
                    <wp:positionV relativeFrom="margin">
                      <wp:align>bottom</wp:align>
                    </wp:positionV>
                    <wp:extent cx="5943600" cy="374650"/>
                    <wp:effectExtent l="0" t="0" r="7620" b="6985"/>
                    <wp:wrapNone/>
                    <wp:docPr id="69" name="Text Box 73"/>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B4F19" w14:textId="7F5C04C0" w:rsidR="00FA3B9B" w:rsidRDefault="00FA3B9B">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Ocean</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561C45" w14:textId="08C56CDA" w:rsidR="00FA3B9B" w:rsidRDefault="00FA3B9B">
                                    <w:pPr>
                                      <w:pStyle w:val="NoSpacing"/>
                                      <w:jc w:val="right"/>
                                      <w:rPr>
                                        <w:color w:val="156082" w:themeColor="accent1"/>
                                        <w:sz w:val="36"/>
                                        <w:szCs w:val="36"/>
                                      </w:rPr>
                                    </w:pPr>
                                    <w:r>
                                      <w:rPr>
                                        <w:color w:val="156082" w:themeColor="accent1"/>
                                        <w:sz w:val="36"/>
                                        <w:szCs w:val="36"/>
                                      </w:rPr>
                                      <w:t>S223503101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A0BC6D" id="Text Box 73" o:spid="_x0000_s1027" type="#_x0000_t202" style="position:absolute;margin-left:69.9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" filled="f" stroked="f" strokeweight=".5pt">
                    <v:textbox style="mso-fit-shape-to-text:t" inset="0,0,0,0">
                      <w:txbxContent>
                        <w:p w14:paraId="123B4F19" w14:textId="7F5C04C0" w:rsidR="00FA3B9B" w:rsidRDefault="00FA3B9B">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Ocean</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561C45" w14:textId="08C56CDA" w:rsidR="00FA3B9B" w:rsidRDefault="00FA3B9B">
                              <w:pPr>
                                <w:pStyle w:val="NoSpacing"/>
                                <w:jc w:val="right"/>
                                <w:rPr>
                                  <w:color w:val="156082" w:themeColor="accent1"/>
                                  <w:sz w:val="36"/>
                                  <w:szCs w:val="36"/>
                                </w:rPr>
                              </w:pPr>
                              <w:r>
                                <w:rPr>
                                  <w:color w:val="156082" w:themeColor="accent1"/>
                                  <w:sz w:val="36"/>
                                  <w:szCs w:val="36"/>
                                </w:rPr>
                                <w:t>S223503101</w:t>
                              </w:r>
                            </w:p>
                          </w:sdtContent>
                        </w:sdt>
                      </w:txbxContent>
                    </v:textbox>
                    <w10:wrap anchorx="page" anchory="margin"/>
                  </v:shape>
                </w:pict>
              </mc:Fallback>
            </mc:AlternateContent>
          </w:r>
          <w:r>
            <w:rPr>
              <w:sz w:val="37"/>
              <w:szCs w:val="37"/>
            </w:rPr>
            <w:br w:type="page"/>
          </w:r>
        </w:p>
      </w:sdtContent>
    </w:sdt>
    <w:sdt>
      <w:sdtPr>
        <w:id w:val="1969706464"/>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060CE6CD" w14:textId="5DF5D332" w:rsidR="00FA3B9B" w:rsidRDefault="00FA3B9B">
          <w:pPr>
            <w:pStyle w:val="TOCHeading"/>
          </w:pPr>
          <w:r>
            <w:t>Contents</w:t>
          </w:r>
        </w:p>
        <w:p w14:paraId="0BDF8B83" w14:textId="204B63F4" w:rsidR="0059226C" w:rsidRDefault="00FA3B9B">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10170369" w:history="1">
            <w:r w:rsidR="0059226C" w:rsidRPr="001A74D4">
              <w:rPr>
                <w:rStyle w:val="Hyperlink"/>
                <w:noProof/>
              </w:rPr>
              <w:t>Abstract</w:t>
            </w:r>
            <w:r w:rsidR="0059226C">
              <w:rPr>
                <w:noProof/>
                <w:webHidden/>
              </w:rPr>
              <w:tab/>
            </w:r>
            <w:r w:rsidR="0059226C">
              <w:rPr>
                <w:noProof/>
                <w:webHidden/>
              </w:rPr>
              <w:fldChar w:fldCharType="begin"/>
            </w:r>
            <w:r w:rsidR="0059226C">
              <w:rPr>
                <w:noProof/>
                <w:webHidden/>
              </w:rPr>
              <w:instrText xml:space="preserve"> PAGEREF _Toc210170369 \h </w:instrText>
            </w:r>
            <w:r w:rsidR="0059226C">
              <w:rPr>
                <w:noProof/>
                <w:webHidden/>
              </w:rPr>
            </w:r>
            <w:r w:rsidR="0059226C">
              <w:rPr>
                <w:noProof/>
                <w:webHidden/>
              </w:rPr>
              <w:fldChar w:fldCharType="separate"/>
            </w:r>
            <w:r w:rsidR="00146107">
              <w:rPr>
                <w:noProof/>
                <w:webHidden/>
              </w:rPr>
              <w:t>2</w:t>
            </w:r>
            <w:r w:rsidR="0059226C">
              <w:rPr>
                <w:noProof/>
                <w:webHidden/>
              </w:rPr>
              <w:fldChar w:fldCharType="end"/>
            </w:r>
          </w:hyperlink>
        </w:p>
        <w:p w14:paraId="19F7E647" w14:textId="5C4A7C0A" w:rsidR="0059226C" w:rsidRDefault="0059226C">
          <w:pPr>
            <w:pStyle w:val="TOC2"/>
            <w:tabs>
              <w:tab w:val="right" w:leader="dot" w:pos="9016"/>
            </w:tabs>
            <w:rPr>
              <w:rFonts w:eastAsiaTheme="minorEastAsia"/>
              <w:noProof/>
              <w:lang w:eastAsia="en-AU"/>
            </w:rPr>
          </w:pPr>
          <w:hyperlink w:anchor="_Toc210170370" w:history="1">
            <w:r w:rsidRPr="001A74D4">
              <w:rPr>
                <w:rStyle w:val="Hyperlink"/>
                <w:noProof/>
              </w:rPr>
              <w:t>Section I: Introduction</w:t>
            </w:r>
            <w:r>
              <w:rPr>
                <w:noProof/>
                <w:webHidden/>
              </w:rPr>
              <w:tab/>
            </w:r>
            <w:r>
              <w:rPr>
                <w:noProof/>
                <w:webHidden/>
              </w:rPr>
              <w:fldChar w:fldCharType="begin"/>
            </w:r>
            <w:r>
              <w:rPr>
                <w:noProof/>
                <w:webHidden/>
              </w:rPr>
              <w:instrText xml:space="preserve"> PAGEREF _Toc210170370 \h </w:instrText>
            </w:r>
            <w:r>
              <w:rPr>
                <w:noProof/>
                <w:webHidden/>
              </w:rPr>
            </w:r>
            <w:r>
              <w:rPr>
                <w:noProof/>
                <w:webHidden/>
              </w:rPr>
              <w:fldChar w:fldCharType="separate"/>
            </w:r>
            <w:r w:rsidR="00146107">
              <w:rPr>
                <w:noProof/>
                <w:webHidden/>
              </w:rPr>
              <w:t>2</w:t>
            </w:r>
            <w:r>
              <w:rPr>
                <w:noProof/>
                <w:webHidden/>
              </w:rPr>
              <w:fldChar w:fldCharType="end"/>
            </w:r>
          </w:hyperlink>
        </w:p>
        <w:p w14:paraId="5649E26C" w14:textId="0B24E704" w:rsidR="0059226C" w:rsidRDefault="0059226C">
          <w:pPr>
            <w:pStyle w:val="TOC2"/>
            <w:tabs>
              <w:tab w:val="right" w:leader="dot" w:pos="9016"/>
            </w:tabs>
            <w:rPr>
              <w:rFonts w:eastAsiaTheme="minorEastAsia"/>
              <w:noProof/>
              <w:lang w:eastAsia="en-AU"/>
            </w:rPr>
          </w:pPr>
          <w:hyperlink w:anchor="_Toc210170371" w:history="1">
            <w:r w:rsidRPr="001A74D4">
              <w:rPr>
                <w:rStyle w:val="Hyperlink"/>
                <w:noProof/>
              </w:rPr>
              <w:t>Section II: Problem with Evidence</w:t>
            </w:r>
            <w:r>
              <w:rPr>
                <w:noProof/>
                <w:webHidden/>
              </w:rPr>
              <w:tab/>
            </w:r>
            <w:r>
              <w:rPr>
                <w:noProof/>
                <w:webHidden/>
              </w:rPr>
              <w:fldChar w:fldCharType="begin"/>
            </w:r>
            <w:r>
              <w:rPr>
                <w:noProof/>
                <w:webHidden/>
              </w:rPr>
              <w:instrText xml:space="preserve"> PAGEREF _Toc210170371 \h </w:instrText>
            </w:r>
            <w:r>
              <w:rPr>
                <w:noProof/>
                <w:webHidden/>
              </w:rPr>
            </w:r>
            <w:r>
              <w:rPr>
                <w:noProof/>
                <w:webHidden/>
              </w:rPr>
              <w:fldChar w:fldCharType="separate"/>
            </w:r>
            <w:r w:rsidR="00146107">
              <w:rPr>
                <w:noProof/>
                <w:webHidden/>
              </w:rPr>
              <w:t>3</w:t>
            </w:r>
            <w:r>
              <w:rPr>
                <w:noProof/>
                <w:webHidden/>
              </w:rPr>
              <w:fldChar w:fldCharType="end"/>
            </w:r>
          </w:hyperlink>
        </w:p>
        <w:p w14:paraId="6B801EA6" w14:textId="420D7D66" w:rsidR="0059226C" w:rsidRDefault="0059226C">
          <w:pPr>
            <w:pStyle w:val="TOC3"/>
            <w:tabs>
              <w:tab w:val="right" w:leader="dot" w:pos="9016"/>
            </w:tabs>
            <w:rPr>
              <w:rFonts w:eastAsiaTheme="minorEastAsia"/>
              <w:noProof/>
              <w:lang w:eastAsia="en-AU"/>
            </w:rPr>
          </w:pPr>
          <w:hyperlink w:anchor="_Toc210170372" w:history="1">
            <w:r w:rsidRPr="001A74D4">
              <w:rPr>
                <w:rStyle w:val="Hyperlink"/>
                <w:noProof/>
              </w:rPr>
              <w:t>Prevalence in Australia</w:t>
            </w:r>
            <w:r>
              <w:rPr>
                <w:noProof/>
                <w:webHidden/>
              </w:rPr>
              <w:tab/>
            </w:r>
            <w:r>
              <w:rPr>
                <w:noProof/>
                <w:webHidden/>
              </w:rPr>
              <w:fldChar w:fldCharType="begin"/>
            </w:r>
            <w:r>
              <w:rPr>
                <w:noProof/>
                <w:webHidden/>
              </w:rPr>
              <w:instrText xml:space="preserve"> PAGEREF _Toc210170372 \h </w:instrText>
            </w:r>
            <w:r>
              <w:rPr>
                <w:noProof/>
                <w:webHidden/>
              </w:rPr>
            </w:r>
            <w:r>
              <w:rPr>
                <w:noProof/>
                <w:webHidden/>
              </w:rPr>
              <w:fldChar w:fldCharType="separate"/>
            </w:r>
            <w:r w:rsidR="00146107">
              <w:rPr>
                <w:noProof/>
                <w:webHidden/>
              </w:rPr>
              <w:t>3</w:t>
            </w:r>
            <w:r>
              <w:rPr>
                <w:noProof/>
                <w:webHidden/>
              </w:rPr>
              <w:fldChar w:fldCharType="end"/>
            </w:r>
          </w:hyperlink>
        </w:p>
        <w:p w14:paraId="2D24C935" w14:textId="34179B9A" w:rsidR="0059226C" w:rsidRDefault="0059226C">
          <w:pPr>
            <w:pStyle w:val="TOC3"/>
            <w:tabs>
              <w:tab w:val="right" w:leader="dot" w:pos="9016"/>
            </w:tabs>
            <w:rPr>
              <w:rFonts w:eastAsiaTheme="minorEastAsia"/>
              <w:noProof/>
              <w:lang w:eastAsia="en-AU"/>
            </w:rPr>
          </w:pPr>
          <w:hyperlink w:anchor="_Toc210170373" w:history="1">
            <w:r w:rsidRPr="001A74D4">
              <w:rPr>
                <w:rStyle w:val="Hyperlink"/>
                <w:noProof/>
              </w:rPr>
              <w:t>Mental Health Effects</w:t>
            </w:r>
            <w:r>
              <w:rPr>
                <w:noProof/>
                <w:webHidden/>
              </w:rPr>
              <w:tab/>
            </w:r>
            <w:r>
              <w:rPr>
                <w:noProof/>
                <w:webHidden/>
              </w:rPr>
              <w:fldChar w:fldCharType="begin"/>
            </w:r>
            <w:r>
              <w:rPr>
                <w:noProof/>
                <w:webHidden/>
              </w:rPr>
              <w:instrText xml:space="preserve"> PAGEREF _Toc210170373 \h </w:instrText>
            </w:r>
            <w:r>
              <w:rPr>
                <w:noProof/>
                <w:webHidden/>
              </w:rPr>
            </w:r>
            <w:r>
              <w:rPr>
                <w:noProof/>
                <w:webHidden/>
              </w:rPr>
              <w:fldChar w:fldCharType="separate"/>
            </w:r>
            <w:r w:rsidR="00146107">
              <w:rPr>
                <w:noProof/>
                <w:webHidden/>
              </w:rPr>
              <w:t>4</w:t>
            </w:r>
            <w:r>
              <w:rPr>
                <w:noProof/>
                <w:webHidden/>
              </w:rPr>
              <w:fldChar w:fldCharType="end"/>
            </w:r>
          </w:hyperlink>
        </w:p>
        <w:p w14:paraId="7747B651" w14:textId="41B786B9" w:rsidR="0059226C" w:rsidRDefault="0059226C">
          <w:pPr>
            <w:pStyle w:val="TOC3"/>
            <w:tabs>
              <w:tab w:val="right" w:leader="dot" w:pos="9016"/>
            </w:tabs>
            <w:rPr>
              <w:rFonts w:eastAsiaTheme="minorEastAsia"/>
              <w:noProof/>
              <w:lang w:eastAsia="en-AU"/>
            </w:rPr>
          </w:pPr>
          <w:hyperlink w:anchor="_Toc210170374" w:history="1">
            <w:r w:rsidRPr="001A74D4">
              <w:rPr>
                <w:rStyle w:val="Hyperlink"/>
                <w:noProof/>
              </w:rPr>
              <w:t>Economic Costs</w:t>
            </w:r>
            <w:r>
              <w:rPr>
                <w:noProof/>
                <w:webHidden/>
              </w:rPr>
              <w:tab/>
            </w:r>
            <w:r>
              <w:rPr>
                <w:noProof/>
                <w:webHidden/>
              </w:rPr>
              <w:fldChar w:fldCharType="begin"/>
            </w:r>
            <w:r>
              <w:rPr>
                <w:noProof/>
                <w:webHidden/>
              </w:rPr>
              <w:instrText xml:space="preserve"> PAGEREF _Toc210170374 \h </w:instrText>
            </w:r>
            <w:r>
              <w:rPr>
                <w:noProof/>
                <w:webHidden/>
              </w:rPr>
            </w:r>
            <w:r>
              <w:rPr>
                <w:noProof/>
                <w:webHidden/>
              </w:rPr>
              <w:fldChar w:fldCharType="separate"/>
            </w:r>
            <w:r w:rsidR="00146107">
              <w:rPr>
                <w:noProof/>
                <w:webHidden/>
              </w:rPr>
              <w:t>5</w:t>
            </w:r>
            <w:r>
              <w:rPr>
                <w:noProof/>
                <w:webHidden/>
              </w:rPr>
              <w:fldChar w:fldCharType="end"/>
            </w:r>
          </w:hyperlink>
        </w:p>
        <w:p w14:paraId="152A26E2" w14:textId="0F11A1A1" w:rsidR="0059226C" w:rsidRDefault="0059226C">
          <w:pPr>
            <w:pStyle w:val="TOC3"/>
            <w:tabs>
              <w:tab w:val="right" w:leader="dot" w:pos="9016"/>
            </w:tabs>
            <w:rPr>
              <w:rFonts w:eastAsiaTheme="minorEastAsia"/>
              <w:noProof/>
              <w:lang w:eastAsia="en-AU"/>
            </w:rPr>
          </w:pPr>
          <w:hyperlink w:anchor="_Toc210170375" w:history="1">
            <w:r w:rsidRPr="001A74D4">
              <w:rPr>
                <w:rStyle w:val="Hyperlink"/>
                <w:noProof/>
              </w:rPr>
              <w:t>Security and Privacy Risks</w:t>
            </w:r>
            <w:r>
              <w:rPr>
                <w:noProof/>
                <w:webHidden/>
              </w:rPr>
              <w:tab/>
            </w:r>
            <w:r>
              <w:rPr>
                <w:noProof/>
                <w:webHidden/>
              </w:rPr>
              <w:fldChar w:fldCharType="begin"/>
            </w:r>
            <w:r>
              <w:rPr>
                <w:noProof/>
                <w:webHidden/>
              </w:rPr>
              <w:instrText xml:space="preserve"> PAGEREF _Toc210170375 \h </w:instrText>
            </w:r>
            <w:r>
              <w:rPr>
                <w:noProof/>
                <w:webHidden/>
              </w:rPr>
            </w:r>
            <w:r>
              <w:rPr>
                <w:noProof/>
                <w:webHidden/>
              </w:rPr>
              <w:fldChar w:fldCharType="separate"/>
            </w:r>
            <w:r w:rsidR="00146107">
              <w:rPr>
                <w:noProof/>
                <w:webHidden/>
              </w:rPr>
              <w:t>6</w:t>
            </w:r>
            <w:r>
              <w:rPr>
                <w:noProof/>
                <w:webHidden/>
              </w:rPr>
              <w:fldChar w:fldCharType="end"/>
            </w:r>
          </w:hyperlink>
        </w:p>
        <w:p w14:paraId="0D225D7C" w14:textId="6947E67E" w:rsidR="0059226C" w:rsidRDefault="0059226C">
          <w:pPr>
            <w:pStyle w:val="TOC2"/>
            <w:tabs>
              <w:tab w:val="right" w:leader="dot" w:pos="9016"/>
            </w:tabs>
            <w:rPr>
              <w:rFonts w:eastAsiaTheme="minorEastAsia"/>
              <w:noProof/>
              <w:lang w:eastAsia="en-AU"/>
            </w:rPr>
          </w:pPr>
          <w:hyperlink w:anchor="_Toc210170376" w:history="1">
            <w:r w:rsidRPr="001A74D4">
              <w:rPr>
                <w:rStyle w:val="Hyperlink"/>
                <w:noProof/>
              </w:rPr>
              <w:t>Section III: Literature Review (6 recent sources)</w:t>
            </w:r>
            <w:r>
              <w:rPr>
                <w:noProof/>
                <w:webHidden/>
              </w:rPr>
              <w:tab/>
            </w:r>
            <w:r>
              <w:rPr>
                <w:noProof/>
                <w:webHidden/>
              </w:rPr>
              <w:fldChar w:fldCharType="begin"/>
            </w:r>
            <w:r>
              <w:rPr>
                <w:noProof/>
                <w:webHidden/>
              </w:rPr>
              <w:instrText xml:space="preserve"> PAGEREF _Toc210170376 \h </w:instrText>
            </w:r>
            <w:r>
              <w:rPr>
                <w:noProof/>
                <w:webHidden/>
              </w:rPr>
            </w:r>
            <w:r>
              <w:rPr>
                <w:noProof/>
                <w:webHidden/>
              </w:rPr>
              <w:fldChar w:fldCharType="separate"/>
            </w:r>
            <w:r w:rsidR="00146107">
              <w:rPr>
                <w:noProof/>
                <w:webHidden/>
              </w:rPr>
              <w:t>6</w:t>
            </w:r>
            <w:r>
              <w:rPr>
                <w:noProof/>
                <w:webHidden/>
              </w:rPr>
              <w:fldChar w:fldCharType="end"/>
            </w:r>
          </w:hyperlink>
        </w:p>
        <w:p w14:paraId="7A69060E" w14:textId="057DA8E4" w:rsidR="0059226C" w:rsidRDefault="0059226C">
          <w:pPr>
            <w:pStyle w:val="TOC3"/>
            <w:tabs>
              <w:tab w:val="right" w:leader="dot" w:pos="9016"/>
            </w:tabs>
            <w:rPr>
              <w:rFonts w:eastAsiaTheme="minorEastAsia"/>
              <w:noProof/>
              <w:lang w:eastAsia="en-AU"/>
            </w:rPr>
          </w:pPr>
          <w:hyperlink w:anchor="_Toc210170377" w:history="1">
            <w:r w:rsidRPr="001A74D4">
              <w:rPr>
                <w:rStyle w:val="Hyperlink"/>
                <w:noProof/>
              </w:rPr>
              <w:t>1) Black Dog Institute (2024) – Australian teens, screens, and mental health</w:t>
            </w:r>
            <w:r>
              <w:rPr>
                <w:noProof/>
                <w:webHidden/>
              </w:rPr>
              <w:tab/>
            </w:r>
            <w:r>
              <w:rPr>
                <w:noProof/>
                <w:webHidden/>
              </w:rPr>
              <w:fldChar w:fldCharType="begin"/>
            </w:r>
            <w:r>
              <w:rPr>
                <w:noProof/>
                <w:webHidden/>
              </w:rPr>
              <w:instrText xml:space="preserve"> PAGEREF _Toc210170377 \h </w:instrText>
            </w:r>
            <w:r>
              <w:rPr>
                <w:noProof/>
                <w:webHidden/>
              </w:rPr>
            </w:r>
            <w:r>
              <w:rPr>
                <w:noProof/>
                <w:webHidden/>
              </w:rPr>
              <w:fldChar w:fldCharType="separate"/>
            </w:r>
            <w:r w:rsidR="00146107">
              <w:rPr>
                <w:noProof/>
                <w:webHidden/>
              </w:rPr>
              <w:t>6</w:t>
            </w:r>
            <w:r>
              <w:rPr>
                <w:noProof/>
                <w:webHidden/>
              </w:rPr>
              <w:fldChar w:fldCharType="end"/>
            </w:r>
          </w:hyperlink>
        </w:p>
        <w:p w14:paraId="2A1A4724" w14:textId="5B00C450" w:rsidR="0059226C" w:rsidRDefault="0059226C">
          <w:pPr>
            <w:pStyle w:val="TOC3"/>
            <w:tabs>
              <w:tab w:val="right" w:leader="dot" w:pos="9016"/>
            </w:tabs>
            <w:rPr>
              <w:rFonts w:eastAsiaTheme="minorEastAsia"/>
              <w:noProof/>
              <w:lang w:eastAsia="en-AU"/>
            </w:rPr>
          </w:pPr>
          <w:hyperlink w:anchor="_Toc210170378" w:history="1">
            <w:r w:rsidRPr="001A74D4">
              <w:rPr>
                <w:rStyle w:val="Hyperlink"/>
                <w:noProof/>
              </w:rPr>
              <w:t>2) Kabadayi et al. (2024) – Adolescents’ smartphone addiction &amp; mental health</w:t>
            </w:r>
            <w:r>
              <w:rPr>
                <w:noProof/>
                <w:webHidden/>
              </w:rPr>
              <w:tab/>
            </w:r>
            <w:r>
              <w:rPr>
                <w:noProof/>
                <w:webHidden/>
              </w:rPr>
              <w:fldChar w:fldCharType="begin"/>
            </w:r>
            <w:r>
              <w:rPr>
                <w:noProof/>
                <w:webHidden/>
              </w:rPr>
              <w:instrText xml:space="preserve"> PAGEREF _Toc210170378 \h </w:instrText>
            </w:r>
            <w:r>
              <w:rPr>
                <w:noProof/>
                <w:webHidden/>
              </w:rPr>
            </w:r>
            <w:r>
              <w:rPr>
                <w:noProof/>
                <w:webHidden/>
              </w:rPr>
              <w:fldChar w:fldCharType="separate"/>
            </w:r>
            <w:r w:rsidR="00146107">
              <w:rPr>
                <w:noProof/>
                <w:webHidden/>
              </w:rPr>
              <w:t>7</w:t>
            </w:r>
            <w:r>
              <w:rPr>
                <w:noProof/>
                <w:webHidden/>
              </w:rPr>
              <w:fldChar w:fldCharType="end"/>
            </w:r>
          </w:hyperlink>
        </w:p>
        <w:p w14:paraId="4D27F3E3" w14:textId="626F7B4A" w:rsidR="0059226C" w:rsidRDefault="0059226C">
          <w:pPr>
            <w:pStyle w:val="TOC3"/>
            <w:tabs>
              <w:tab w:val="right" w:leader="dot" w:pos="9016"/>
            </w:tabs>
            <w:rPr>
              <w:rFonts w:eastAsiaTheme="minorEastAsia"/>
              <w:noProof/>
              <w:lang w:eastAsia="en-AU"/>
            </w:rPr>
          </w:pPr>
          <w:hyperlink w:anchor="_Toc210170379" w:history="1">
            <w:r w:rsidRPr="001A74D4">
              <w:rPr>
                <w:rStyle w:val="Hyperlink"/>
                <w:noProof/>
              </w:rPr>
              <w:t>3) Marshall et al. (2025) – Australian children/teens: overuse and social development</w:t>
            </w:r>
            <w:r>
              <w:rPr>
                <w:noProof/>
                <w:webHidden/>
              </w:rPr>
              <w:tab/>
            </w:r>
            <w:r>
              <w:rPr>
                <w:noProof/>
                <w:webHidden/>
              </w:rPr>
              <w:fldChar w:fldCharType="begin"/>
            </w:r>
            <w:r>
              <w:rPr>
                <w:noProof/>
                <w:webHidden/>
              </w:rPr>
              <w:instrText xml:space="preserve"> PAGEREF _Toc210170379 \h </w:instrText>
            </w:r>
            <w:r>
              <w:rPr>
                <w:noProof/>
                <w:webHidden/>
              </w:rPr>
            </w:r>
            <w:r>
              <w:rPr>
                <w:noProof/>
                <w:webHidden/>
              </w:rPr>
              <w:fldChar w:fldCharType="separate"/>
            </w:r>
            <w:r w:rsidR="00146107">
              <w:rPr>
                <w:noProof/>
                <w:webHidden/>
              </w:rPr>
              <w:t>7</w:t>
            </w:r>
            <w:r>
              <w:rPr>
                <w:noProof/>
                <w:webHidden/>
              </w:rPr>
              <w:fldChar w:fldCharType="end"/>
            </w:r>
          </w:hyperlink>
        </w:p>
        <w:p w14:paraId="10C43411" w14:textId="5D136AE7" w:rsidR="0059226C" w:rsidRDefault="0059226C">
          <w:pPr>
            <w:pStyle w:val="TOC3"/>
            <w:tabs>
              <w:tab w:val="right" w:leader="dot" w:pos="9016"/>
            </w:tabs>
            <w:rPr>
              <w:rFonts w:eastAsiaTheme="minorEastAsia"/>
              <w:noProof/>
              <w:lang w:eastAsia="en-AU"/>
            </w:rPr>
          </w:pPr>
          <w:hyperlink w:anchor="_Toc210170380" w:history="1">
            <w:r w:rsidRPr="001A74D4">
              <w:rPr>
                <w:rStyle w:val="Hyperlink"/>
                <w:noProof/>
              </w:rPr>
              <w:t>4) Allcott, Gentzkow, &amp; Song (2022) – Economic view of digital addiction</w:t>
            </w:r>
            <w:r>
              <w:rPr>
                <w:noProof/>
                <w:webHidden/>
              </w:rPr>
              <w:tab/>
            </w:r>
            <w:r>
              <w:rPr>
                <w:noProof/>
                <w:webHidden/>
              </w:rPr>
              <w:fldChar w:fldCharType="begin"/>
            </w:r>
            <w:r>
              <w:rPr>
                <w:noProof/>
                <w:webHidden/>
              </w:rPr>
              <w:instrText xml:space="preserve"> PAGEREF _Toc210170380 \h </w:instrText>
            </w:r>
            <w:r>
              <w:rPr>
                <w:noProof/>
                <w:webHidden/>
              </w:rPr>
            </w:r>
            <w:r>
              <w:rPr>
                <w:noProof/>
                <w:webHidden/>
              </w:rPr>
              <w:fldChar w:fldCharType="separate"/>
            </w:r>
            <w:r w:rsidR="00146107">
              <w:rPr>
                <w:noProof/>
                <w:webHidden/>
              </w:rPr>
              <w:t>7</w:t>
            </w:r>
            <w:r>
              <w:rPr>
                <w:noProof/>
                <w:webHidden/>
              </w:rPr>
              <w:fldChar w:fldCharType="end"/>
            </w:r>
          </w:hyperlink>
        </w:p>
        <w:p w14:paraId="520E3988" w14:textId="098C16E1" w:rsidR="0059226C" w:rsidRDefault="0059226C">
          <w:pPr>
            <w:pStyle w:val="TOC3"/>
            <w:tabs>
              <w:tab w:val="right" w:leader="dot" w:pos="9016"/>
            </w:tabs>
            <w:rPr>
              <w:rFonts w:eastAsiaTheme="minorEastAsia"/>
              <w:noProof/>
              <w:lang w:eastAsia="en-AU"/>
            </w:rPr>
          </w:pPr>
          <w:hyperlink w:anchor="_Toc210170381" w:history="1">
            <w:r w:rsidRPr="001A74D4">
              <w:rPr>
                <w:rStyle w:val="Hyperlink"/>
                <w:noProof/>
              </w:rPr>
              <w:t>5) Upshaw et al. (2022) – Notifications degrade attention and accuracy</w:t>
            </w:r>
            <w:r>
              <w:rPr>
                <w:noProof/>
                <w:webHidden/>
              </w:rPr>
              <w:tab/>
            </w:r>
            <w:r>
              <w:rPr>
                <w:noProof/>
                <w:webHidden/>
              </w:rPr>
              <w:fldChar w:fldCharType="begin"/>
            </w:r>
            <w:r>
              <w:rPr>
                <w:noProof/>
                <w:webHidden/>
              </w:rPr>
              <w:instrText xml:space="preserve"> PAGEREF _Toc210170381 \h </w:instrText>
            </w:r>
            <w:r>
              <w:rPr>
                <w:noProof/>
                <w:webHidden/>
              </w:rPr>
            </w:r>
            <w:r>
              <w:rPr>
                <w:noProof/>
                <w:webHidden/>
              </w:rPr>
              <w:fldChar w:fldCharType="separate"/>
            </w:r>
            <w:r w:rsidR="00146107">
              <w:rPr>
                <w:noProof/>
                <w:webHidden/>
              </w:rPr>
              <w:t>7</w:t>
            </w:r>
            <w:r>
              <w:rPr>
                <w:noProof/>
                <w:webHidden/>
              </w:rPr>
              <w:fldChar w:fldCharType="end"/>
            </w:r>
          </w:hyperlink>
        </w:p>
        <w:p w14:paraId="06C1E995" w14:textId="370EB220" w:rsidR="0059226C" w:rsidRDefault="0059226C">
          <w:pPr>
            <w:pStyle w:val="TOC3"/>
            <w:tabs>
              <w:tab w:val="right" w:leader="dot" w:pos="9016"/>
            </w:tabs>
            <w:rPr>
              <w:rFonts w:eastAsiaTheme="minorEastAsia"/>
              <w:noProof/>
              <w:lang w:eastAsia="en-AU"/>
            </w:rPr>
          </w:pPr>
          <w:hyperlink w:anchor="_Toc210170382" w:history="1">
            <w:r w:rsidRPr="001A74D4">
              <w:rPr>
                <w:rStyle w:val="Hyperlink"/>
                <w:noProof/>
              </w:rPr>
              <w:t>6) Zhu et al. (2025) – Addiction, negative emotions, and life satisfaction</w:t>
            </w:r>
            <w:r>
              <w:rPr>
                <w:noProof/>
                <w:webHidden/>
              </w:rPr>
              <w:tab/>
            </w:r>
            <w:r>
              <w:rPr>
                <w:noProof/>
                <w:webHidden/>
              </w:rPr>
              <w:fldChar w:fldCharType="begin"/>
            </w:r>
            <w:r>
              <w:rPr>
                <w:noProof/>
                <w:webHidden/>
              </w:rPr>
              <w:instrText xml:space="preserve"> PAGEREF _Toc210170382 \h </w:instrText>
            </w:r>
            <w:r>
              <w:rPr>
                <w:noProof/>
                <w:webHidden/>
              </w:rPr>
            </w:r>
            <w:r>
              <w:rPr>
                <w:noProof/>
                <w:webHidden/>
              </w:rPr>
              <w:fldChar w:fldCharType="separate"/>
            </w:r>
            <w:r w:rsidR="00146107">
              <w:rPr>
                <w:noProof/>
                <w:webHidden/>
              </w:rPr>
              <w:t>7</w:t>
            </w:r>
            <w:r>
              <w:rPr>
                <w:noProof/>
                <w:webHidden/>
              </w:rPr>
              <w:fldChar w:fldCharType="end"/>
            </w:r>
          </w:hyperlink>
        </w:p>
        <w:p w14:paraId="582A9E11" w14:textId="6CFCE7D0" w:rsidR="0059226C" w:rsidRDefault="0059226C">
          <w:pPr>
            <w:pStyle w:val="TOC2"/>
            <w:tabs>
              <w:tab w:val="right" w:leader="dot" w:pos="9016"/>
            </w:tabs>
            <w:rPr>
              <w:rFonts w:eastAsiaTheme="minorEastAsia"/>
              <w:noProof/>
              <w:lang w:eastAsia="en-AU"/>
            </w:rPr>
          </w:pPr>
          <w:hyperlink w:anchor="_Toc210170383" w:history="1">
            <w:r w:rsidRPr="001A74D4">
              <w:rPr>
                <w:rStyle w:val="Hyperlink"/>
                <w:noProof/>
              </w:rPr>
              <w:t>Section IV: Gaps, Observations, and Recommendations</w:t>
            </w:r>
            <w:r>
              <w:rPr>
                <w:noProof/>
                <w:webHidden/>
              </w:rPr>
              <w:tab/>
            </w:r>
            <w:r>
              <w:rPr>
                <w:noProof/>
                <w:webHidden/>
              </w:rPr>
              <w:fldChar w:fldCharType="begin"/>
            </w:r>
            <w:r>
              <w:rPr>
                <w:noProof/>
                <w:webHidden/>
              </w:rPr>
              <w:instrText xml:space="preserve"> PAGEREF _Toc210170383 \h </w:instrText>
            </w:r>
            <w:r>
              <w:rPr>
                <w:noProof/>
                <w:webHidden/>
              </w:rPr>
            </w:r>
            <w:r>
              <w:rPr>
                <w:noProof/>
                <w:webHidden/>
              </w:rPr>
              <w:fldChar w:fldCharType="separate"/>
            </w:r>
            <w:r w:rsidR="00146107">
              <w:rPr>
                <w:noProof/>
                <w:webHidden/>
              </w:rPr>
              <w:t>8</w:t>
            </w:r>
            <w:r>
              <w:rPr>
                <w:noProof/>
                <w:webHidden/>
              </w:rPr>
              <w:fldChar w:fldCharType="end"/>
            </w:r>
          </w:hyperlink>
        </w:p>
        <w:p w14:paraId="75FEE111" w14:textId="25A98918" w:rsidR="0059226C" w:rsidRDefault="0059226C">
          <w:pPr>
            <w:pStyle w:val="TOC3"/>
            <w:tabs>
              <w:tab w:val="right" w:leader="dot" w:pos="9016"/>
            </w:tabs>
            <w:rPr>
              <w:rFonts w:eastAsiaTheme="minorEastAsia"/>
              <w:noProof/>
              <w:lang w:eastAsia="en-AU"/>
            </w:rPr>
          </w:pPr>
          <w:hyperlink w:anchor="_Toc210170384" w:history="1">
            <w:r w:rsidRPr="001A74D4">
              <w:rPr>
                <w:rStyle w:val="Hyperlink"/>
                <w:noProof/>
              </w:rPr>
              <w:t>Gaps (what the evidence still misses)</w:t>
            </w:r>
            <w:r>
              <w:rPr>
                <w:noProof/>
                <w:webHidden/>
              </w:rPr>
              <w:tab/>
            </w:r>
            <w:r>
              <w:rPr>
                <w:noProof/>
                <w:webHidden/>
              </w:rPr>
              <w:fldChar w:fldCharType="begin"/>
            </w:r>
            <w:r>
              <w:rPr>
                <w:noProof/>
                <w:webHidden/>
              </w:rPr>
              <w:instrText xml:space="preserve"> PAGEREF _Toc210170384 \h </w:instrText>
            </w:r>
            <w:r>
              <w:rPr>
                <w:noProof/>
                <w:webHidden/>
              </w:rPr>
            </w:r>
            <w:r>
              <w:rPr>
                <w:noProof/>
                <w:webHidden/>
              </w:rPr>
              <w:fldChar w:fldCharType="separate"/>
            </w:r>
            <w:r w:rsidR="00146107">
              <w:rPr>
                <w:noProof/>
                <w:webHidden/>
              </w:rPr>
              <w:t>8</w:t>
            </w:r>
            <w:r>
              <w:rPr>
                <w:noProof/>
                <w:webHidden/>
              </w:rPr>
              <w:fldChar w:fldCharType="end"/>
            </w:r>
          </w:hyperlink>
        </w:p>
        <w:p w14:paraId="4E0D42C9" w14:textId="51E4F62B" w:rsidR="0059226C" w:rsidRDefault="0059226C">
          <w:pPr>
            <w:pStyle w:val="TOC3"/>
            <w:tabs>
              <w:tab w:val="right" w:leader="dot" w:pos="9016"/>
            </w:tabs>
            <w:rPr>
              <w:rFonts w:eastAsiaTheme="minorEastAsia"/>
              <w:noProof/>
              <w:lang w:eastAsia="en-AU"/>
            </w:rPr>
          </w:pPr>
          <w:hyperlink w:anchor="_Toc210170385" w:history="1">
            <w:r w:rsidRPr="001A74D4">
              <w:rPr>
                <w:rStyle w:val="Hyperlink"/>
                <w:noProof/>
              </w:rPr>
              <w:t>Recommendations (multi-level, practical)</w:t>
            </w:r>
            <w:r>
              <w:rPr>
                <w:noProof/>
                <w:webHidden/>
              </w:rPr>
              <w:tab/>
            </w:r>
            <w:r>
              <w:rPr>
                <w:noProof/>
                <w:webHidden/>
              </w:rPr>
              <w:fldChar w:fldCharType="begin"/>
            </w:r>
            <w:r>
              <w:rPr>
                <w:noProof/>
                <w:webHidden/>
              </w:rPr>
              <w:instrText xml:space="preserve"> PAGEREF _Toc210170385 \h </w:instrText>
            </w:r>
            <w:r>
              <w:rPr>
                <w:noProof/>
                <w:webHidden/>
              </w:rPr>
            </w:r>
            <w:r>
              <w:rPr>
                <w:noProof/>
                <w:webHidden/>
              </w:rPr>
              <w:fldChar w:fldCharType="separate"/>
            </w:r>
            <w:r w:rsidR="00146107">
              <w:rPr>
                <w:noProof/>
                <w:webHidden/>
              </w:rPr>
              <w:t>8</w:t>
            </w:r>
            <w:r>
              <w:rPr>
                <w:noProof/>
                <w:webHidden/>
              </w:rPr>
              <w:fldChar w:fldCharType="end"/>
            </w:r>
          </w:hyperlink>
        </w:p>
        <w:p w14:paraId="6DC7EB5D" w14:textId="2DE82E13" w:rsidR="0059226C" w:rsidRDefault="0059226C">
          <w:pPr>
            <w:pStyle w:val="TOC2"/>
            <w:tabs>
              <w:tab w:val="right" w:leader="dot" w:pos="9016"/>
            </w:tabs>
            <w:rPr>
              <w:rFonts w:eastAsiaTheme="minorEastAsia"/>
              <w:noProof/>
              <w:lang w:eastAsia="en-AU"/>
            </w:rPr>
          </w:pPr>
          <w:hyperlink w:anchor="_Toc210170386" w:history="1">
            <w:r w:rsidRPr="001A74D4">
              <w:rPr>
                <w:rStyle w:val="Hyperlink"/>
                <w:noProof/>
              </w:rPr>
              <w:t>Section V: Conclusion</w:t>
            </w:r>
            <w:r>
              <w:rPr>
                <w:noProof/>
                <w:webHidden/>
              </w:rPr>
              <w:tab/>
            </w:r>
            <w:r>
              <w:rPr>
                <w:noProof/>
                <w:webHidden/>
              </w:rPr>
              <w:fldChar w:fldCharType="begin"/>
            </w:r>
            <w:r>
              <w:rPr>
                <w:noProof/>
                <w:webHidden/>
              </w:rPr>
              <w:instrText xml:space="preserve"> PAGEREF _Toc210170386 \h </w:instrText>
            </w:r>
            <w:r>
              <w:rPr>
                <w:noProof/>
                <w:webHidden/>
              </w:rPr>
            </w:r>
            <w:r>
              <w:rPr>
                <w:noProof/>
                <w:webHidden/>
              </w:rPr>
              <w:fldChar w:fldCharType="separate"/>
            </w:r>
            <w:r w:rsidR="00146107">
              <w:rPr>
                <w:noProof/>
                <w:webHidden/>
              </w:rPr>
              <w:t>9</w:t>
            </w:r>
            <w:r>
              <w:rPr>
                <w:noProof/>
                <w:webHidden/>
              </w:rPr>
              <w:fldChar w:fldCharType="end"/>
            </w:r>
          </w:hyperlink>
        </w:p>
        <w:p w14:paraId="299D4087" w14:textId="0BFE0D87" w:rsidR="0059226C" w:rsidRDefault="0059226C">
          <w:pPr>
            <w:pStyle w:val="TOC2"/>
            <w:tabs>
              <w:tab w:val="right" w:leader="dot" w:pos="9016"/>
            </w:tabs>
            <w:rPr>
              <w:rFonts w:eastAsiaTheme="minorEastAsia"/>
              <w:noProof/>
              <w:lang w:eastAsia="en-AU"/>
            </w:rPr>
          </w:pPr>
          <w:hyperlink w:anchor="_Toc210170387" w:history="1">
            <w:r w:rsidRPr="001A74D4">
              <w:rPr>
                <w:rStyle w:val="Hyperlink"/>
                <w:noProof/>
              </w:rPr>
              <w:t>References</w:t>
            </w:r>
            <w:r>
              <w:rPr>
                <w:noProof/>
                <w:webHidden/>
              </w:rPr>
              <w:tab/>
            </w:r>
            <w:r>
              <w:rPr>
                <w:noProof/>
                <w:webHidden/>
              </w:rPr>
              <w:fldChar w:fldCharType="begin"/>
            </w:r>
            <w:r>
              <w:rPr>
                <w:noProof/>
                <w:webHidden/>
              </w:rPr>
              <w:instrText xml:space="preserve"> PAGEREF _Toc210170387 \h </w:instrText>
            </w:r>
            <w:r>
              <w:rPr>
                <w:noProof/>
                <w:webHidden/>
              </w:rPr>
            </w:r>
            <w:r>
              <w:rPr>
                <w:noProof/>
                <w:webHidden/>
              </w:rPr>
              <w:fldChar w:fldCharType="separate"/>
            </w:r>
            <w:r w:rsidR="00146107">
              <w:rPr>
                <w:noProof/>
                <w:webHidden/>
              </w:rPr>
              <w:t>10</w:t>
            </w:r>
            <w:r>
              <w:rPr>
                <w:noProof/>
                <w:webHidden/>
              </w:rPr>
              <w:fldChar w:fldCharType="end"/>
            </w:r>
          </w:hyperlink>
        </w:p>
        <w:p w14:paraId="10C14AB2" w14:textId="04B63F6D" w:rsidR="0059226C" w:rsidRDefault="0059226C">
          <w:pPr>
            <w:pStyle w:val="TOC2"/>
            <w:tabs>
              <w:tab w:val="right" w:leader="dot" w:pos="9016"/>
            </w:tabs>
            <w:rPr>
              <w:rFonts w:eastAsiaTheme="minorEastAsia"/>
              <w:noProof/>
              <w:lang w:eastAsia="en-AU"/>
            </w:rPr>
          </w:pPr>
          <w:hyperlink w:anchor="_Toc210170388" w:history="1">
            <w:r w:rsidRPr="001A74D4">
              <w:rPr>
                <w:rStyle w:val="Hyperlink"/>
                <w:noProof/>
              </w:rPr>
              <w:t>AI Acknowledgement Statement (for your SIT325 submission)</w:t>
            </w:r>
            <w:r>
              <w:rPr>
                <w:noProof/>
                <w:webHidden/>
              </w:rPr>
              <w:tab/>
            </w:r>
            <w:r>
              <w:rPr>
                <w:noProof/>
                <w:webHidden/>
              </w:rPr>
              <w:fldChar w:fldCharType="begin"/>
            </w:r>
            <w:r>
              <w:rPr>
                <w:noProof/>
                <w:webHidden/>
              </w:rPr>
              <w:instrText xml:space="preserve"> PAGEREF _Toc210170388 \h </w:instrText>
            </w:r>
            <w:r>
              <w:rPr>
                <w:noProof/>
                <w:webHidden/>
              </w:rPr>
            </w:r>
            <w:r>
              <w:rPr>
                <w:noProof/>
                <w:webHidden/>
              </w:rPr>
              <w:fldChar w:fldCharType="separate"/>
            </w:r>
            <w:r w:rsidR="00146107">
              <w:rPr>
                <w:noProof/>
                <w:webHidden/>
              </w:rPr>
              <w:t>11</w:t>
            </w:r>
            <w:r>
              <w:rPr>
                <w:noProof/>
                <w:webHidden/>
              </w:rPr>
              <w:fldChar w:fldCharType="end"/>
            </w:r>
          </w:hyperlink>
        </w:p>
        <w:p w14:paraId="37FF063D" w14:textId="625B455C" w:rsidR="00FA3B9B" w:rsidRDefault="00FA3B9B">
          <w:r>
            <w:rPr>
              <w:b/>
              <w:bCs/>
              <w:noProof/>
            </w:rPr>
            <w:fldChar w:fldCharType="end"/>
          </w:r>
        </w:p>
      </w:sdtContent>
    </w:sdt>
    <w:p w14:paraId="29EB9538" w14:textId="028DF378" w:rsidR="0059226C" w:rsidRPr="0059226C" w:rsidRDefault="0059226C" w:rsidP="0059226C">
      <w:pPr>
        <w:rPr>
          <w:rFonts w:asciiTheme="majorHAnsi" w:eastAsiaTheme="majorEastAsia" w:hAnsiTheme="majorHAnsi" w:cstheme="majorBidi"/>
          <w:color w:val="0F4761" w:themeColor="accent1" w:themeShade="BF"/>
          <w:sz w:val="32"/>
          <w:szCs w:val="32"/>
        </w:rPr>
      </w:pPr>
      <w:r>
        <w:br w:type="page"/>
      </w:r>
    </w:p>
    <w:p w14:paraId="08783CB2" w14:textId="02761B80" w:rsidR="00760EE2" w:rsidRPr="00760EE2" w:rsidRDefault="00760EE2" w:rsidP="00367BD6">
      <w:pPr>
        <w:pStyle w:val="Heading2"/>
      </w:pPr>
      <w:bookmarkStart w:id="0" w:name="_Toc210170369"/>
      <w:r w:rsidRPr="00760EE2">
        <w:lastRenderedPageBreak/>
        <w:t>Abstract</w:t>
      </w:r>
      <w:bookmarkEnd w:id="0"/>
    </w:p>
    <w:p w14:paraId="07BD3716" w14:textId="77777777" w:rsidR="00760EE2" w:rsidRPr="00760EE2" w:rsidRDefault="00760EE2" w:rsidP="00760EE2">
      <w:r w:rsidRPr="00760EE2">
        <w:t xml:space="preserve">Smartphones have changed how young Australians live, learn, and connect. They provide fast access to information, social support, and entertainment, but heavy and uncontrolled use can lead to harm. This report examines </w:t>
      </w:r>
      <w:r w:rsidRPr="00760EE2">
        <w:rPr>
          <w:i/>
          <w:iCs/>
        </w:rPr>
        <w:t>smartphone addiction</w:t>
      </w:r>
      <w:r w:rsidRPr="00760EE2">
        <w:t xml:space="preserve"> (also called </w:t>
      </w:r>
      <w:r w:rsidRPr="00760EE2">
        <w:rPr>
          <w:i/>
          <w:iCs/>
        </w:rPr>
        <w:t>problematic smartphone use</w:t>
      </w:r>
      <w:r w:rsidRPr="00760EE2">
        <w:t xml:space="preserve">) with a focus on teenagers, while comparing patterns across other age groups. It brings together recent studies and Australian evidence to answer a practical question: </w:t>
      </w:r>
      <w:r w:rsidRPr="00760EE2">
        <w:rPr>
          <w:b/>
          <w:bCs/>
        </w:rPr>
        <w:t>How does smartphone addiction affect mental health, the economy, and security—and what should Australia do about it?</w:t>
      </w:r>
    </w:p>
    <w:p w14:paraId="00F6F6DE" w14:textId="77777777" w:rsidR="00760EE2" w:rsidRPr="00760EE2" w:rsidRDefault="00760EE2" w:rsidP="00760EE2">
      <w:r w:rsidRPr="00760EE2">
        <w:t xml:space="preserve">The findings are clear on several fronts. First, mental health: excessive use is linked with poor sleep, stress, anxiety, depression, and lower life satisfaction. Teenagers are especially vulnerable because of late-night use, social comparison on apps, and cyberbullying pressures. Second, economy: mobile technology adds major value to Australia, yet distraction, presenteeism, and mental-health-related productivity loss likely reduce some of that benefit. Third, security: teens often keep default settings, overshare, and click risky links, which raises the chance of scams, identity theft, and data leaks. Evidence is drawn from six peer-reviewed articles and national reports. Gaps remain, especially in measuring the direct </w:t>
      </w:r>
      <w:r w:rsidRPr="00760EE2">
        <w:rPr>
          <w:i/>
          <w:iCs/>
        </w:rPr>
        <w:t>dollar cost</w:t>
      </w:r>
      <w:r w:rsidRPr="00760EE2">
        <w:t xml:space="preserve"> of addiction in Australia and in evaluating which long-term interventions truly work for teens.</w:t>
      </w:r>
    </w:p>
    <w:p w14:paraId="1D69497E" w14:textId="77777777" w:rsidR="00760EE2" w:rsidRPr="00760EE2" w:rsidRDefault="00760EE2" w:rsidP="00760EE2">
      <w:r w:rsidRPr="00760EE2">
        <w:t xml:space="preserve">This report recommends practical steps at multiple levels: </w:t>
      </w:r>
      <w:r w:rsidRPr="00760EE2">
        <w:rPr>
          <w:b/>
          <w:bCs/>
        </w:rPr>
        <w:t>schools</w:t>
      </w:r>
      <w:r w:rsidRPr="00760EE2">
        <w:t xml:space="preserve"> (digital wellbeing lessons and cyber-safety basics), </w:t>
      </w:r>
      <w:r w:rsidRPr="00760EE2">
        <w:rPr>
          <w:b/>
          <w:bCs/>
        </w:rPr>
        <w:t>families</w:t>
      </w:r>
      <w:r w:rsidRPr="00760EE2">
        <w:t xml:space="preserve"> (clear boundaries and role-</w:t>
      </w:r>
      <w:proofErr w:type="spellStart"/>
      <w:r w:rsidRPr="00760EE2">
        <w:t>modeling</w:t>
      </w:r>
      <w:proofErr w:type="spellEnd"/>
      <w:r w:rsidRPr="00760EE2">
        <w:t xml:space="preserve">), </w:t>
      </w:r>
      <w:r w:rsidRPr="00760EE2">
        <w:rPr>
          <w:b/>
          <w:bCs/>
        </w:rPr>
        <w:t>health services</w:t>
      </w:r>
      <w:r w:rsidRPr="00760EE2">
        <w:t xml:space="preserve"> (counselling that includes digital habits), </w:t>
      </w:r>
      <w:r w:rsidRPr="00760EE2">
        <w:rPr>
          <w:b/>
          <w:bCs/>
        </w:rPr>
        <w:t>technology companies</w:t>
      </w:r>
      <w:r w:rsidRPr="00760EE2">
        <w:t xml:space="preserve"> (less addictive design, more safety defaults), and </w:t>
      </w:r>
      <w:r w:rsidRPr="00760EE2">
        <w:rPr>
          <w:b/>
          <w:bCs/>
        </w:rPr>
        <w:t>government</w:t>
      </w:r>
      <w:r w:rsidRPr="00760EE2">
        <w:t xml:space="preserve"> (policy guidance and public awareness). The goal is not to remove smartphones from teenage life, but to </w:t>
      </w:r>
      <w:r w:rsidRPr="00760EE2">
        <w:rPr>
          <w:b/>
          <w:bCs/>
        </w:rPr>
        <w:t>rebalance use</w:t>
      </w:r>
      <w:r w:rsidRPr="00760EE2">
        <w:t xml:space="preserve"> so that benefits remain and harms are reduced.</w:t>
      </w:r>
    </w:p>
    <w:p w14:paraId="6B35251A" w14:textId="4F676BC0" w:rsidR="00760EE2" w:rsidRPr="00760EE2" w:rsidRDefault="00760EE2" w:rsidP="00760EE2"/>
    <w:p w14:paraId="70DD57B2" w14:textId="77777777" w:rsidR="00760EE2" w:rsidRPr="00760EE2" w:rsidRDefault="00760EE2" w:rsidP="00FA3B9B">
      <w:pPr>
        <w:pStyle w:val="Heading2"/>
      </w:pPr>
      <w:bookmarkStart w:id="1" w:name="_Toc210170370"/>
      <w:r w:rsidRPr="00760EE2">
        <w:t>Section I: Introduction</w:t>
      </w:r>
      <w:bookmarkEnd w:id="1"/>
    </w:p>
    <w:p w14:paraId="767A2E3D" w14:textId="77777777" w:rsidR="00760EE2" w:rsidRPr="00760EE2" w:rsidRDefault="00760EE2" w:rsidP="00760EE2">
      <w:r w:rsidRPr="00760EE2">
        <w:t>Smartphones are one of the fastest-adopted technologies ever. Global users now exceed 6.5 billion. In Australia, ownership is among the highest in the world—close to nine in ten people have a smartphone. For teenagers, phones are central to social life, learning, creativity, and identity. Apps for messaging, videos, music, and gaming encourage constant engagement, and design choices like “likes,” streaks, push notifications, and endless scroll make it easy to keep checking.</w:t>
      </w:r>
    </w:p>
    <w:p w14:paraId="484CCDA0" w14:textId="77777777" w:rsidR="00760EE2" w:rsidRPr="00760EE2" w:rsidRDefault="00760EE2" w:rsidP="00760EE2">
      <w:r w:rsidRPr="00760EE2">
        <w:rPr>
          <w:i/>
          <w:iCs/>
        </w:rPr>
        <w:t>Smartphone addiction</w:t>
      </w:r>
      <w:r w:rsidRPr="00760EE2">
        <w:t xml:space="preserve"> is not a formal clinical diagnosis, but the term is widely used in research to describe patterns of use that are hard to control and that cause harm. These patterns look </w:t>
      </w:r>
      <w:proofErr w:type="gramStart"/>
      <w:r w:rsidRPr="00760EE2">
        <w:t>similar to</w:t>
      </w:r>
      <w:proofErr w:type="gramEnd"/>
      <w:r w:rsidRPr="00760EE2">
        <w:t xml:space="preserve"> behavioural addictions: cravings, loss of control, withdrawal-like discomfort when separated from the device, and continued use despite negative consequences. Teens are at greater risk than adults for two reasons: (1) </w:t>
      </w:r>
      <w:r w:rsidRPr="00760EE2">
        <w:rPr>
          <w:b/>
          <w:bCs/>
        </w:rPr>
        <w:t xml:space="preserve">developmental </w:t>
      </w:r>
      <w:r w:rsidRPr="00760EE2">
        <w:rPr>
          <w:b/>
          <w:bCs/>
        </w:rPr>
        <w:lastRenderedPageBreak/>
        <w:t>factors</w:t>
      </w:r>
      <w:r w:rsidRPr="00760EE2">
        <w:t xml:space="preserve">—areas of the brain tied to self-control and reward sensitivity are still maturing; and (2) </w:t>
      </w:r>
      <w:r w:rsidRPr="00760EE2">
        <w:rPr>
          <w:b/>
          <w:bCs/>
        </w:rPr>
        <w:t>social drivers</w:t>
      </w:r>
      <w:r w:rsidRPr="00760EE2">
        <w:t>—peer norms and online identity make phones feel “essential,” making limits harder to keep.</w:t>
      </w:r>
    </w:p>
    <w:p w14:paraId="45794984" w14:textId="77777777" w:rsidR="00760EE2" w:rsidRPr="00760EE2" w:rsidRDefault="00760EE2" w:rsidP="00760EE2">
      <w:r w:rsidRPr="00760EE2">
        <w:t xml:space="preserve">Why does this matter beyond personal habit? First, </w:t>
      </w:r>
      <w:r w:rsidRPr="00760EE2">
        <w:rPr>
          <w:b/>
          <w:bCs/>
        </w:rPr>
        <w:t>mental health</w:t>
      </w:r>
      <w:r w:rsidRPr="00760EE2">
        <w:t xml:space="preserve">: research links heavy use with sleep disruption, anxious mood, depressive symptoms, and lower well-being. Second, </w:t>
      </w:r>
      <w:r w:rsidRPr="00760EE2">
        <w:rPr>
          <w:b/>
          <w:bCs/>
        </w:rPr>
        <w:t>economy</w:t>
      </w:r>
      <w:r w:rsidRPr="00760EE2">
        <w:t xml:space="preserve">: while mobile technology contributes heavily to national value, phone-driven distraction at work and school can lower performance, and mental-health burdens increase costs. Third, </w:t>
      </w:r>
      <w:r w:rsidRPr="00760EE2">
        <w:rPr>
          <w:b/>
          <w:bCs/>
        </w:rPr>
        <w:t>security</w:t>
      </w:r>
      <w:r w:rsidRPr="00760EE2">
        <w:t>: unsafe settings, oversharing, and impulsive clicks expose teens to scams, phishing, and data leaks. Together, these impacts make problematic use a public concern that touches health, education, productivity, and cyber-safety.</w:t>
      </w:r>
    </w:p>
    <w:p w14:paraId="5906375A" w14:textId="77777777" w:rsidR="00760EE2" w:rsidRPr="00760EE2" w:rsidRDefault="00760EE2" w:rsidP="00760EE2">
      <w:r w:rsidRPr="00760EE2">
        <w:t xml:space="preserve">This report examines the issue from three angles—mental health, economic impacts, and security risks—with a focus on Australian teenagers. It uses recent Australian data and six peer-reviewed or professional reports to explain the problem, review what researchers have tried, identify gaps, and propose practical recommendations for </w:t>
      </w:r>
      <w:r w:rsidRPr="00760EE2">
        <w:rPr>
          <w:b/>
          <w:bCs/>
        </w:rPr>
        <w:t>schools, families, health services, technology firms, and government</w:t>
      </w:r>
      <w:r w:rsidRPr="00760EE2">
        <w:t>.</w:t>
      </w:r>
    </w:p>
    <w:p w14:paraId="5E864ED6" w14:textId="4D9D7C6A" w:rsidR="00760EE2" w:rsidRPr="00760EE2" w:rsidRDefault="00760EE2" w:rsidP="00760EE2"/>
    <w:p w14:paraId="618B4B18" w14:textId="77777777" w:rsidR="00760EE2" w:rsidRPr="00760EE2" w:rsidRDefault="00760EE2" w:rsidP="00FA3B9B">
      <w:pPr>
        <w:pStyle w:val="Heading2"/>
      </w:pPr>
      <w:bookmarkStart w:id="2" w:name="_Toc210170371"/>
      <w:r w:rsidRPr="00760EE2">
        <w:t>Section II: Problem with Evidence</w:t>
      </w:r>
      <w:bookmarkEnd w:id="2"/>
    </w:p>
    <w:p w14:paraId="37CCD261" w14:textId="77777777" w:rsidR="00760EE2" w:rsidRPr="00760EE2" w:rsidRDefault="00760EE2" w:rsidP="0059226C">
      <w:pPr>
        <w:pStyle w:val="Heading3"/>
      </w:pPr>
      <w:bookmarkStart w:id="3" w:name="_Toc210170372"/>
      <w:r w:rsidRPr="00760EE2">
        <w:t>Prevalence in Australia</w:t>
      </w:r>
      <w:bookmarkEnd w:id="3"/>
    </w:p>
    <w:p w14:paraId="47AF93FA" w14:textId="77777777" w:rsidR="00760EE2" w:rsidRPr="00760EE2" w:rsidRDefault="00760EE2" w:rsidP="00760EE2">
      <w:r w:rsidRPr="00760EE2">
        <w:t xml:space="preserve">Smartphone use is widespread. A recent Australian study reported </w:t>
      </w:r>
      <w:r w:rsidRPr="00760EE2">
        <w:rPr>
          <w:b/>
          <w:bCs/>
        </w:rPr>
        <w:t>~88% ownership</w:t>
      </w:r>
      <w:r w:rsidRPr="00760EE2">
        <w:t xml:space="preserve"> overall and found </w:t>
      </w:r>
      <w:r w:rsidRPr="00760EE2">
        <w:rPr>
          <w:b/>
          <w:bCs/>
        </w:rPr>
        <w:t>~24.4% “high-severe” users</w:t>
      </w:r>
      <w:r w:rsidRPr="00760EE2">
        <w:t xml:space="preserve"> among adults aged 18–59 (indicating problematic patterns) (Khan et al., 2023: </w:t>
      </w:r>
      <w:hyperlink r:id="rId6" w:tgtFrame="_new" w:history="1">
        <w:r w:rsidRPr="00760EE2">
          <w:rPr>
            <w:rStyle w:val="Hyperlink"/>
          </w:rPr>
          <w:t>https://link.springer.com/article/10.1</w:t>
        </w:r>
        <w:r w:rsidRPr="00760EE2">
          <w:rPr>
            <w:rStyle w:val="Hyperlink"/>
          </w:rPr>
          <w:t>0</w:t>
        </w:r>
        <w:r w:rsidRPr="00760EE2">
          <w:rPr>
            <w:rStyle w:val="Hyperlink"/>
          </w:rPr>
          <w:t>07/s10916-023-02005-3</w:t>
        </w:r>
      </w:hyperlink>
      <w:r w:rsidRPr="00760EE2">
        <w:t xml:space="preserve">). Among teenagers, the numbers are even higher: </w:t>
      </w:r>
      <w:r w:rsidRPr="00760EE2">
        <w:rPr>
          <w:b/>
          <w:bCs/>
        </w:rPr>
        <w:t>91%</w:t>
      </w:r>
      <w:r w:rsidRPr="00760EE2">
        <w:t xml:space="preserve"> of 14–17-year-olds own a smartphone, but many leave weak or default security settings in place (Charles Sturt University, 2023: </w:t>
      </w:r>
      <w:hyperlink r:id="rId7" w:tgtFrame="_new" w:history="1">
        <w:r w:rsidRPr="00760EE2">
          <w:rPr>
            <w:rStyle w:val="Hyperlink"/>
          </w:rPr>
          <w:t>https://news.csu.ed</w:t>
        </w:r>
        <w:r w:rsidRPr="00760EE2">
          <w:rPr>
            <w:rStyle w:val="Hyperlink"/>
          </w:rPr>
          <w:t>u</w:t>
        </w:r>
        <w:r w:rsidRPr="00760EE2">
          <w:rPr>
            <w:rStyle w:val="Hyperlink"/>
          </w:rPr>
          <w:t>.au/opinion/91-per-cent-of-australian-teens-have-a-phone-but-many-are-not-secure</w:t>
        </w:r>
      </w:hyperlink>
      <w:r w:rsidRPr="00760EE2">
        <w:t>).</w:t>
      </w:r>
    </w:p>
    <w:p w14:paraId="35CCB543" w14:textId="77777777" w:rsidR="00760EE2" w:rsidRDefault="00760EE2" w:rsidP="0059226C">
      <w:pPr>
        <w:pStyle w:val="Heading4"/>
      </w:pPr>
      <w:r w:rsidRPr="00760EE2">
        <w:t>Figure 1. Smartphone ownership among Australian teens (14–17 years)</w:t>
      </w:r>
      <w:r w:rsidRPr="00760EE2">
        <w:br/>
        <w:t>Source: Charles Sturt University, 2023</w:t>
      </w:r>
    </w:p>
    <w:p w14:paraId="356928DB" w14:textId="77777777" w:rsidR="00FA3B9B" w:rsidRDefault="00FA3B9B" w:rsidP="00760EE2">
      <w:pPr>
        <w:rPr>
          <w:i/>
          <w:iCs/>
          <w:noProof/>
        </w:rPr>
      </w:pPr>
    </w:p>
    <w:p w14:paraId="1149C33C" w14:textId="69CB4028" w:rsidR="00760EE2" w:rsidRPr="00760EE2" w:rsidRDefault="00367BD6" w:rsidP="00760EE2">
      <w:r>
        <w:rPr>
          <w:i/>
          <w:iCs/>
          <w:noProof/>
        </w:rPr>
        <w:lastRenderedPageBreak/>
        <w:drawing>
          <wp:inline distT="0" distB="0" distL="0" distR="0" wp14:anchorId="31101374" wp14:editId="07F86C99">
            <wp:extent cx="5440680" cy="4770120"/>
            <wp:effectExtent l="0" t="0" r="7620" b="0"/>
            <wp:docPr id="122768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27" t="6118" r="2527" b="10638"/>
                    <a:stretch>
                      <a:fillRect/>
                    </a:stretch>
                  </pic:blipFill>
                  <pic:spPr bwMode="auto">
                    <a:xfrm>
                      <a:off x="0" y="0"/>
                      <a:ext cx="5440680" cy="4770120"/>
                    </a:xfrm>
                    <a:prstGeom prst="rect">
                      <a:avLst/>
                    </a:prstGeom>
                    <a:noFill/>
                    <a:ln>
                      <a:noFill/>
                    </a:ln>
                    <a:extLst>
                      <a:ext uri="{53640926-AAD7-44D8-BBD7-CCE9431645EC}">
                        <a14:shadowObscured xmlns:a14="http://schemas.microsoft.com/office/drawing/2010/main"/>
                      </a:ext>
                    </a:extLst>
                  </pic:spPr>
                </pic:pic>
              </a:graphicData>
            </a:graphic>
          </wp:inline>
        </w:drawing>
      </w:r>
    </w:p>
    <w:p w14:paraId="0952A435" w14:textId="77777777" w:rsidR="00760EE2" w:rsidRPr="00760EE2" w:rsidRDefault="00760EE2" w:rsidP="0059226C">
      <w:pPr>
        <w:pStyle w:val="Heading3"/>
      </w:pPr>
      <w:bookmarkStart w:id="4" w:name="_Toc210170373"/>
      <w:r w:rsidRPr="00760EE2">
        <w:t>Mental Health Effects</w:t>
      </w:r>
      <w:bookmarkEnd w:id="4"/>
    </w:p>
    <w:p w14:paraId="42724910" w14:textId="77777777" w:rsidR="00760EE2" w:rsidRPr="00760EE2" w:rsidRDefault="00760EE2" w:rsidP="00760EE2">
      <w:r w:rsidRPr="00760EE2">
        <w:t xml:space="preserve">Research links heavy smartphone </w:t>
      </w:r>
      <w:proofErr w:type="gramStart"/>
      <w:r w:rsidRPr="00760EE2">
        <w:t>use</w:t>
      </w:r>
      <w:proofErr w:type="gramEnd"/>
      <w:r w:rsidRPr="00760EE2">
        <w:t xml:space="preserve"> with </w:t>
      </w:r>
      <w:r w:rsidRPr="00760EE2">
        <w:rPr>
          <w:b/>
          <w:bCs/>
        </w:rPr>
        <w:t>poor sleep, stress, anxiety, depression, and mood instability</w:t>
      </w:r>
      <w:r w:rsidRPr="00760EE2">
        <w:t xml:space="preserve">. An Australian cohort study reported significantly higher distress among “high-severe” users than moderate users (Khan et al., 2023). Another Australian study found that </w:t>
      </w:r>
      <w:r w:rsidRPr="00760EE2">
        <w:rPr>
          <w:b/>
          <w:bCs/>
        </w:rPr>
        <w:t>smartphone distraction and compulsive checking predicted higher anxiety and depression</w:t>
      </w:r>
      <w:r w:rsidRPr="00760EE2">
        <w:t xml:space="preserve">, reinforcing the link between overuse and mental health difficulties (VU study PDF: </w:t>
      </w:r>
      <w:hyperlink r:id="rId9" w:tgtFrame="_new" w:history="1">
        <w:r w:rsidRPr="00760EE2">
          <w:rPr>
            <w:rStyle w:val="Hyperlink"/>
          </w:rPr>
          <w:t>https://vuir.vu.edu.au/40507/12/Sm</w:t>
        </w:r>
        <w:r w:rsidRPr="00760EE2">
          <w:rPr>
            <w:rStyle w:val="Hyperlink"/>
          </w:rPr>
          <w:t>a</w:t>
        </w:r>
        <w:r w:rsidRPr="00760EE2">
          <w:rPr>
            <w:rStyle w:val="Hyperlink"/>
          </w:rPr>
          <w:t>rtphoneArticleFinalVersion.pdf</w:t>
        </w:r>
      </w:hyperlink>
      <w:r w:rsidRPr="00760EE2">
        <w:t>).</w:t>
      </w:r>
    </w:p>
    <w:p w14:paraId="3569D36A" w14:textId="77777777" w:rsidR="00760EE2" w:rsidRPr="00760EE2" w:rsidRDefault="00760EE2" w:rsidP="00760EE2">
      <w:r w:rsidRPr="00760EE2">
        <w:t xml:space="preserve">For teenagers, the patterns are stronger. </w:t>
      </w:r>
      <w:r w:rsidRPr="00760EE2">
        <w:rPr>
          <w:b/>
          <w:bCs/>
        </w:rPr>
        <w:t>Sleep</w:t>
      </w:r>
      <w:r w:rsidRPr="00760EE2">
        <w:t xml:space="preserve"> is a core pathway: blue light delays melatonin, and late-night scrolling reduces total sleep time and sleep quality. The </w:t>
      </w:r>
      <w:r w:rsidRPr="00760EE2">
        <w:rPr>
          <w:b/>
          <w:bCs/>
        </w:rPr>
        <w:t>Black Dog Institute (2024)</w:t>
      </w:r>
      <w:r w:rsidRPr="00760EE2">
        <w:t xml:space="preserve"> reported that teens with </w:t>
      </w:r>
      <w:r w:rsidRPr="00760EE2">
        <w:rPr>
          <w:b/>
          <w:bCs/>
        </w:rPr>
        <w:t>high screen time</w:t>
      </w:r>
      <w:r w:rsidRPr="00760EE2">
        <w:t xml:space="preserve"> had more sleep difficulties and higher rates of depressive symptoms; after-midnight use was a particular risk (PDF: </w:t>
      </w:r>
      <w:hyperlink r:id="rId10" w:tgtFrame="_new" w:history="1">
        <w:r w:rsidRPr="00760EE2">
          <w:rPr>
            <w:rStyle w:val="Hyperlink"/>
          </w:rPr>
          <w:t>https://www.blackdogins</w:t>
        </w:r>
        <w:r w:rsidRPr="00760EE2">
          <w:rPr>
            <w:rStyle w:val="Hyperlink"/>
          </w:rPr>
          <w:t>t</w:t>
        </w:r>
        <w:r w:rsidRPr="00760EE2">
          <w:rPr>
            <w:rStyle w:val="Hyperlink"/>
          </w:rPr>
          <w:t>itute.org.au/wp-content/uploads/2024/08/Teens-Screens_Report-2024_WEB.pdf</w:t>
        </w:r>
      </w:hyperlink>
      <w:r w:rsidRPr="00760EE2">
        <w:t xml:space="preserve">). Social comparison on curated feeds can lower self-esteem, while </w:t>
      </w:r>
      <w:r w:rsidRPr="00760EE2">
        <w:rPr>
          <w:b/>
          <w:bCs/>
        </w:rPr>
        <w:t>cyberbullying</w:t>
      </w:r>
      <w:r w:rsidRPr="00760EE2">
        <w:t xml:space="preserve"> extends school stress into home hours, keeping teens emotionally “on-call.”</w:t>
      </w:r>
    </w:p>
    <w:p w14:paraId="37E052DD" w14:textId="77777777" w:rsidR="00760EE2" w:rsidRPr="00760EE2" w:rsidRDefault="00760EE2" w:rsidP="0059226C">
      <w:pPr>
        <w:pStyle w:val="Heading3"/>
      </w:pPr>
      <w:bookmarkStart w:id="5" w:name="_Toc210170374"/>
      <w:r w:rsidRPr="00760EE2">
        <w:lastRenderedPageBreak/>
        <w:t>Economic Costs</w:t>
      </w:r>
      <w:bookmarkEnd w:id="5"/>
    </w:p>
    <w:p w14:paraId="33D7BB75" w14:textId="77777777" w:rsidR="00760EE2" w:rsidRPr="00760EE2" w:rsidRDefault="00760EE2" w:rsidP="00760EE2">
      <w:r w:rsidRPr="00760EE2">
        <w:t xml:space="preserve">Smartphones add major value to Australia’s economy. </w:t>
      </w:r>
      <w:r w:rsidRPr="00760EE2">
        <w:rPr>
          <w:b/>
          <w:bCs/>
        </w:rPr>
        <w:t>Deloitte’s Mobile Nation</w:t>
      </w:r>
      <w:r w:rsidRPr="00760EE2">
        <w:t xml:space="preserve"> estimated mobile contributed </w:t>
      </w:r>
      <w:r w:rsidRPr="00760EE2">
        <w:rPr>
          <w:b/>
          <w:bCs/>
        </w:rPr>
        <w:t>AUD $23 billion</w:t>
      </w:r>
      <w:r w:rsidRPr="00760EE2">
        <w:t xml:space="preserve"> in value in 2017–18 and projected </w:t>
      </w:r>
      <w:r w:rsidRPr="00760EE2">
        <w:rPr>
          <w:b/>
          <w:bCs/>
        </w:rPr>
        <w:t>~AUD $65 billion</w:t>
      </w:r>
      <w:r w:rsidRPr="00760EE2">
        <w:t xml:space="preserve"> by 2023 (</w:t>
      </w:r>
      <w:hyperlink r:id="rId11" w:tgtFrame="_new" w:history="1">
        <w:r w:rsidRPr="00760EE2">
          <w:rPr>
            <w:rStyle w:val="Hyperlink"/>
          </w:rPr>
          <w:t>https://www.deloitte.com/au/en/services/</w:t>
        </w:r>
        <w:r w:rsidRPr="00760EE2">
          <w:rPr>
            <w:rStyle w:val="Hyperlink"/>
          </w:rPr>
          <w:t>e</w:t>
        </w:r>
        <w:r w:rsidRPr="00760EE2">
          <w:rPr>
            <w:rStyle w:val="Hyperlink"/>
          </w:rPr>
          <w:t>conomics/perspectives/mobile-nation.html</w:t>
        </w:r>
      </w:hyperlink>
      <w:r w:rsidRPr="00760EE2">
        <w:t xml:space="preserve">). But overuse creates </w:t>
      </w:r>
      <w:r w:rsidRPr="00760EE2">
        <w:rPr>
          <w:b/>
          <w:bCs/>
        </w:rPr>
        <w:t>hidden costs</w:t>
      </w:r>
      <w:r w:rsidRPr="00760EE2">
        <w:t xml:space="preserve">: distraction and “presenteeism” (physically present but mentally elsewhere) reduce output. Lab and field studies show </w:t>
      </w:r>
      <w:r w:rsidRPr="00760EE2">
        <w:rPr>
          <w:b/>
          <w:bCs/>
        </w:rPr>
        <w:t>notifications and alerts disrupt attention and increase errors</w:t>
      </w:r>
      <w:r w:rsidRPr="00760EE2">
        <w:t xml:space="preserve">; even small pings can slow task completion (Upshaw et al., 2022: </w:t>
      </w:r>
      <w:hyperlink r:id="rId12" w:tgtFrame="_new" w:history="1">
        <w:r w:rsidRPr="00760EE2">
          <w:rPr>
            <w:rStyle w:val="Hyperlink"/>
          </w:rPr>
          <w:t>https://journals.plos.org/plosone/ar</w:t>
        </w:r>
        <w:r w:rsidRPr="00760EE2">
          <w:rPr>
            <w:rStyle w:val="Hyperlink"/>
          </w:rPr>
          <w:t>t</w:t>
        </w:r>
        <w:r w:rsidRPr="00760EE2">
          <w:rPr>
            <w:rStyle w:val="Hyperlink"/>
          </w:rPr>
          <w:t>icle?id=10.1371/journal.pone.0277220</w:t>
        </w:r>
      </w:hyperlink>
      <w:r w:rsidRPr="00760EE2">
        <w:t>).</w:t>
      </w:r>
    </w:p>
    <w:p w14:paraId="763F42CE" w14:textId="77777777" w:rsidR="00760EE2" w:rsidRPr="00760EE2" w:rsidRDefault="00760EE2" w:rsidP="00760EE2">
      <w:r w:rsidRPr="00760EE2">
        <w:t xml:space="preserve">There are also </w:t>
      </w:r>
      <w:r w:rsidRPr="00760EE2">
        <w:rPr>
          <w:b/>
          <w:bCs/>
        </w:rPr>
        <w:t>health-system costs</w:t>
      </w:r>
      <w:r w:rsidRPr="00760EE2">
        <w:t xml:space="preserve">. The Australian Institute of Health and Welfare reported </w:t>
      </w:r>
      <w:r w:rsidRPr="00760EE2">
        <w:rPr>
          <w:b/>
          <w:bCs/>
        </w:rPr>
        <w:t>AUD $8.1 billion</w:t>
      </w:r>
      <w:r w:rsidRPr="00760EE2">
        <w:t xml:space="preserve"> spent on specialised mental-health services in 2022–23 (AIHW: </w:t>
      </w:r>
      <w:hyperlink r:id="rId13" w:tgtFrame="_new" w:history="1">
        <w:r w:rsidRPr="00760EE2">
          <w:rPr>
            <w:rStyle w:val="Hyperlink"/>
          </w:rPr>
          <w:t>https://www.aihw.gov.au/men</w:t>
        </w:r>
        <w:r w:rsidRPr="00760EE2">
          <w:rPr>
            <w:rStyle w:val="Hyperlink"/>
          </w:rPr>
          <w:t>t</w:t>
        </w:r>
        <w:r w:rsidRPr="00760EE2">
          <w:rPr>
            <w:rStyle w:val="Hyperlink"/>
          </w:rPr>
          <w:t>al-health/topic-areas/expenditure</w:t>
        </w:r>
      </w:hyperlink>
      <w:r w:rsidRPr="00760EE2">
        <w:t xml:space="preserve">). While not all of this is due to smartphones, research suggests that problematic use worsens sleep and mood, which likely </w:t>
      </w:r>
      <w:r w:rsidRPr="00760EE2">
        <w:rPr>
          <w:b/>
          <w:bCs/>
        </w:rPr>
        <w:t>raises demand</w:t>
      </w:r>
      <w:r w:rsidRPr="00760EE2">
        <w:t xml:space="preserve"> for services. For students, reduced focus can lower grades and future earnings; for adults, errors and slower work add up across the economy.</w:t>
      </w:r>
    </w:p>
    <w:p w14:paraId="73F2C7BA" w14:textId="77777777" w:rsidR="00760EE2" w:rsidRDefault="00760EE2" w:rsidP="0059226C">
      <w:pPr>
        <w:pStyle w:val="Heading4"/>
      </w:pPr>
      <w:r w:rsidRPr="00760EE2">
        <w:t>Figure 2. Australian mobile industry economic contribution</w:t>
      </w:r>
      <w:r w:rsidRPr="00760EE2">
        <w:br/>
        <w:t>Source: Deloitte Mobile Nation (2018 &amp; 2023)</w:t>
      </w:r>
    </w:p>
    <w:p w14:paraId="642F5793" w14:textId="77777777" w:rsidR="00FA3B9B" w:rsidRDefault="00FA3B9B" w:rsidP="00760EE2">
      <w:pPr>
        <w:rPr>
          <w:i/>
          <w:iCs/>
          <w:noProof/>
        </w:rPr>
      </w:pPr>
    </w:p>
    <w:p w14:paraId="69F90EA8" w14:textId="361524BE" w:rsidR="00367BD6" w:rsidRPr="00760EE2" w:rsidRDefault="00367BD6" w:rsidP="00760EE2">
      <w:r>
        <w:rPr>
          <w:i/>
          <w:iCs/>
          <w:noProof/>
        </w:rPr>
        <w:drawing>
          <wp:inline distT="0" distB="0" distL="0" distR="0" wp14:anchorId="7A6C0358" wp14:editId="6EBBCF85">
            <wp:extent cx="5501640" cy="3375660"/>
            <wp:effectExtent l="0" t="0" r="3810" b="0"/>
            <wp:docPr id="2088451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97" t="2766" r="2394" b="2979"/>
                    <a:stretch>
                      <a:fillRect/>
                    </a:stretch>
                  </pic:blipFill>
                  <pic:spPr bwMode="auto">
                    <a:xfrm>
                      <a:off x="0" y="0"/>
                      <a:ext cx="5501640" cy="3375660"/>
                    </a:xfrm>
                    <a:prstGeom prst="rect">
                      <a:avLst/>
                    </a:prstGeom>
                    <a:noFill/>
                    <a:ln>
                      <a:noFill/>
                    </a:ln>
                    <a:extLst>
                      <a:ext uri="{53640926-AAD7-44D8-BBD7-CCE9431645EC}">
                        <a14:shadowObscured xmlns:a14="http://schemas.microsoft.com/office/drawing/2010/main"/>
                      </a:ext>
                    </a:extLst>
                  </pic:spPr>
                </pic:pic>
              </a:graphicData>
            </a:graphic>
          </wp:inline>
        </w:drawing>
      </w:r>
    </w:p>
    <w:p w14:paraId="43E5242E" w14:textId="77777777" w:rsidR="00760EE2" w:rsidRPr="00760EE2" w:rsidRDefault="00760EE2" w:rsidP="0059226C">
      <w:pPr>
        <w:pStyle w:val="Heading3"/>
      </w:pPr>
      <w:bookmarkStart w:id="6" w:name="_Toc210170375"/>
      <w:r w:rsidRPr="00760EE2">
        <w:lastRenderedPageBreak/>
        <w:t>Security and Privacy Risks</w:t>
      </w:r>
      <w:bookmarkEnd w:id="6"/>
    </w:p>
    <w:p w14:paraId="48A9CB0F" w14:textId="77777777" w:rsidR="00760EE2" w:rsidRPr="00760EE2" w:rsidRDefault="00760EE2" w:rsidP="00760EE2">
      <w:r w:rsidRPr="00760EE2">
        <w:t xml:space="preserve">A 2023 CSU commentary warned that many teen phones and accounts remain </w:t>
      </w:r>
      <w:r w:rsidRPr="00760EE2">
        <w:rPr>
          <w:b/>
          <w:bCs/>
        </w:rPr>
        <w:t>public or loosely protected</w:t>
      </w:r>
      <w:r w:rsidRPr="00760EE2">
        <w:t xml:space="preserve">, exposing </w:t>
      </w:r>
      <w:r w:rsidRPr="00760EE2">
        <w:rPr>
          <w:b/>
          <w:bCs/>
        </w:rPr>
        <w:t>location and identity data</w:t>
      </w:r>
      <w:r w:rsidRPr="00760EE2">
        <w:t xml:space="preserve"> (CSU link above). Addiction-like habits make risky behaviours more likely: </w:t>
      </w:r>
      <w:r w:rsidRPr="00760EE2">
        <w:rPr>
          <w:b/>
          <w:bCs/>
        </w:rPr>
        <w:t>clicking unknown links</w:t>
      </w:r>
      <w:r w:rsidRPr="00760EE2">
        <w:t xml:space="preserve">, </w:t>
      </w:r>
      <w:r w:rsidRPr="00760EE2">
        <w:rPr>
          <w:b/>
          <w:bCs/>
        </w:rPr>
        <w:t>installing unvetted apps</w:t>
      </w:r>
      <w:r w:rsidRPr="00760EE2">
        <w:t xml:space="preserve">, </w:t>
      </w:r>
      <w:r w:rsidRPr="00760EE2">
        <w:rPr>
          <w:b/>
          <w:bCs/>
        </w:rPr>
        <w:t>oversharing</w:t>
      </w:r>
      <w:r w:rsidRPr="00760EE2">
        <w:t xml:space="preserve">, and </w:t>
      </w:r>
      <w:r w:rsidRPr="00760EE2">
        <w:rPr>
          <w:b/>
          <w:bCs/>
        </w:rPr>
        <w:t>re-using weak passwords</w:t>
      </w:r>
      <w:r w:rsidRPr="00760EE2">
        <w:t xml:space="preserve">. Nationally, Australians lost </w:t>
      </w:r>
      <w:r w:rsidRPr="00760EE2">
        <w:rPr>
          <w:b/>
          <w:bCs/>
        </w:rPr>
        <w:t>record amounts to scams</w:t>
      </w:r>
      <w:r w:rsidRPr="00760EE2">
        <w:t xml:space="preserve"> in recent years (e.g., ACCC reports on SMS phishing and fake shopping sites); teens are increasingly targeted via social media and messaging. These behaviours connect the </w:t>
      </w:r>
      <w:r w:rsidRPr="00760EE2">
        <w:rPr>
          <w:b/>
          <w:bCs/>
        </w:rPr>
        <w:t>human factors</w:t>
      </w:r>
      <w:r w:rsidRPr="00760EE2">
        <w:t xml:space="preserve"> of overuse (impulsivity, fatigue, split attention) with </w:t>
      </w:r>
      <w:r w:rsidRPr="00760EE2">
        <w:rPr>
          <w:b/>
          <w:bCs/>
        </w:rPr>
        <w:t>technical exposure</w:t>
      </w:r>
      <w:r w:rsidRPr="00760EE2">
        <w:t xml:space="preserve"> (open profiles, permissive app permissions), raising the probability of compromise.</w:t>
      </w:r>
    </w:p>
    <w:p w14:paraId="34DFC9D4" w14:textId="77777777" w:rsidR="00760EE2" w:rsidRDefault="00760EE2" w:rsidP="0059226C">
      <w:pPr>
        <w:pStyle w:val="Heading4"/>
      </w:pPr>
      <w:r w:rsidRPr="00760EE2">
        <w:t>Figure 3. Mental health expenditure by states/territories (2022–23)</w:t>
      </w:r>
      <w:r w:rsidRPr="00760EE2">
        <w:br/>
        <w:t>Source: Australian Institute of Health and Welfare (AIHW)</w:t>
      </w:r>
    </w:p>
    <w:p w14:paraId="46B10F49" w14:textId="1B825E29" w:rsidR="00367BD6" w:rsidRPr="00760EE2" w:rsidRDefault="00367BD6" w:rsidP="00760EE2">
      <w:r>
        <w:rPr>
          <w:i/>
          <w:iCs/>
          <w:noProof/>
        </w:rPr>
        <w:drawing>
          <wp:inline distT="0" distB="0" distL="0" distR="0" wp14:anchorId="5A175EFD" wp14:editId="063F4F9B">
            <wp:extent cx="5509260" cy="3360420"/>
            <wp:effectExtent l="0" t="0" r="0" b="0"/>
            <wp:docPr id="1512364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96" t="2766" r="2261" b="3404"/>
                    <a:stretch>
                      <a:fillRect/>
                    </a:stretch>
                  </pic:blipFill>
                  <pic:spPr bwMode="auto">
                    <a:xfrm>
                      <a:off x="0" y="0"/>
                      <a:ext cx="5509260" cy="3360420"/>
                    </a:xfrm>
                    <a:prstGeom prst="rect">
                      <a:avLst/>
                    </a:prstGeom>
                    <a:noFill/>
                    <a:ln>
                      <a:noFill/>
                    </a:ln>
                    <a:extLst>
                      <a:ext uri="{53640926-AAD7-44D8-BBD7-CCE9431645EC}">
                        <a14:shadowObscured xmlns:a14="http://schemas.microsoft.com/office/drawing/2010/main"/>
                      </a:ext>
                    </a:extLst>
                  </pic:spPr>
                </pic:pic>
              </a:graphicData>
            </a:graphic>
          </wp:inline>
        </w:drawing>
      </w:r>
    </w:p>
    <w:p w14:paraId="4A642C14" w14:textId="77777777" w:rsidR="00760EE2" w:rsidRPr="00760EE2" w:rsidRDefault="00760EE2" w:rsidP="00FA3B9B">
      <w:pPr>
        <w:pStyle w:val="Heading2"/>
      </w:pPr>
      <w:bookmarkStart w:id="7" w:name="_Toc210170376"/>
      <w:r w:rsidRPr="00760EE2">
        <w:t>Section III: Literature Review (6 recent sources)</w:t>
      </w:r>
      <w:bookmarkEnd w:id="7"/>
    </w:p>
    <w:p w14:paraId="7FFBCDE8" w14:textId="77777777" w:rsidR="00760EE2" w:rsidRPr="00760EE2" w:rsidRDefault="00760EE2" w:rsidP="0059226C">
      <w:pPr>
        <w:pStyle w:val="Heading3"/>
      </w:pPr>
      <w:bookmarkStart w:id="8" w:name="_Toc210170377"/>
      <w:r w:rsidRPr="00760EE2">
        <w:t>1) Black Dog Institute (2024) – Australian teens, screens, and mental health</w:t>
      </w:r>
      <w:bookmarkEnd w:id="8"/>
    </w:p>
    <w:p w14:paraId="7A174AE4" w14:textId="77777777" w:rsidR="00760EE2" w:rsidRPr="00760EE2" w:rsidRDefault="00760EE2" w:rsidP="00760EE2">
      <w:r w:rsidRPr="00760EE2">
        <w:t xml:space="preserve">This national report links </w:t>
      </w:r>
      <w:r w:rsidRPr="00760EE2">
        <w:rPr>
          <w:b/>
          <w:bCs/>
        </w:rPr>
        <w:t>high daily screen time</w:t>
      </w:r>
      <w:r w:rsidRPr="00760EE2">
        <w:t xml:space="preserve"> with </w:t>
      </w:r>
      <w:r w:rsidRPr="00760EE2">
        <w:rPr>
          <w:b/>
          <w:bCs/>
        </w:rPr>
        <w:t>sleep problems, anxiety, and depressive symptoms</w:t>
      </w:r>
      <w:r w:rsidRPr="00760EE2">
        <w:t xml:space="preserve"> in Australian teenagers. It flags </w:t>
      </w:r>
      <w:r w:rsidRPr="00760EE2">
        <w:rPr>
          <w:b/>
          <w:bCs/>
        </w:rPr>
        <w:t>after-midnight phone use</w:t>
      </w:r>
      <w:r w:rsidRPr="00760EE2">
        <w:t xml:space="preserve"> as a key risk for next-day tiredness and mood issues. Recommendations include </w:t>
      </w:r>
      <w:r w:rsidRPr="00760EE2">
        <w:rPr>
          <w:b/>
          <w:bCs/>
        </w:rPr>
        <w:t>school-based digital wellbeing</w:t>
      </w:r>
      <w:r w:rsidRPr="00760EE2">
        <w:t xml:space="preserve"> and </w:t>
      </w:r>
      <w:r w:rsidRPr="00760EE2">
        <w:rPr>
          <w:b/>
          <w:bCs/>
        </w:rPr>
        <w:t>parental guidance</w:t>
      </w:r>
      <w:r w:rsidRPr="00760EE2">
        <w:t xml:space="preserve"> that limits late-night use and promotes balanced routines.</w:t>
      </w:r>
      <w:r w:rsidRPr="00760EE2">
        <w:br/>
        <w:t xml:space="preserve">PDF: </w:t>
      </w:r>
      <w:hyperlink r:id="rId16" w:tgtFrame="_new" w:history="1">
        <w:r w:rsidRPr="00760EE2">
          <w:rPr>
            <w:rStyle w:val="Hyperlink"/>
          </w:rPr>
          <w:t>https://www.blackdoginstitute.org</w:t>
        </w:r>
        <w:r w:rsidRPr="00760EE2">
          <w:rPr>
            <w:rStyle w:val="Hyperlink"/>
          </w:rPr>
          <w:t>.</w:t>
        </w:r>
        <w:r w:rsidRPr="00760EE2">
          <w:rPr>
            <w:rStyle w:val="Hyperlink"/>
          </w:rPr>
          <w:t>au/wp-content/uploads/2024/08/Teens-Screens_Report-2024_WEB.pdf</w:t>
        </w:r>
      </w:hyperlink>
    </w:p>
    <w:p w14:paraId="6AA118B8" w14:textId="77777777" w:rsidR="00760EE2" w:rsidRPr="00760EE2" w:rsidRDefault="00760EE2" w:rsidP="0059226C">
      <w:pPr>
        <w:pStyle w:val="Heading3"/>
      </w:pPr>
      <w:bookmarkStart w:id="9" w:name="_Toc210170378"/>
      <w:r w:rsidRPr="00760EE2">
        <w:lastRenderedPageBreak/>
        <w:t xml:space="preserve">2) </w:t>
      </w:r>
      <w:proofErr w:type="spellStart"/>
      <w:r w:rsidRPr="00760EE2">
        <w:t>Kabadayi</w:t>
      </w:r>
      <w:proofErr w:type="spellEnd"/>
      <w:r w:rsidRPr="00760EE2">
        <w:t xml:space="preserve"> et al. (2024) – Adolescents’ smartphone addiction &amp; mental health</w:t>
      </w:r>
      <w:bookmarkEnd w:id="9"/>
    </w:p>
    <w:p w14:paraId="413E297A" w14:textId="77777777" w:rsidR="00760EE2" w:rsidRPr="00760EE2" w:rsidRDefault="00760EE2" w:rsidP="00760EE2">
      <w:r w:rsidRPr="00760EE2">
        <w:t xml:space="preserve">A </w:t>
      </w:r>
      <w:r w:rsidRPr="00760EE2">
        <w:rPr>
          <w:b/>
          <w:bCs/>
        </w:rPr>
        <w:t>BMC Psychology</w:t>
      </w:r>
      <w:r w:rsidRPr="00760EE2">
        <w:t xml:space="preserve"> study of </w:t>
      </w:r>
      <w:r w:rsidRPr="00760EE2">
        <w:rPr>
          <w:b/>
          <w:bCs/>
        </w:rPr>
        <w:t>13–18-year-olds</w:t>
      </w:r>
      <w:r w:rsidRPr="00760EE2">
        <w:t xml:space="preserve"> found strong associations between </w:t>
      </w:r>
      <w:r w:rsidRPr="00760EE2">
        <w:rPr>
          <w:b/>
          <w:bCs/>
        </w:rPr>
        <w:t>smartphone addiction</w:t>
      </w:r>
      <w:r w:rsidRPr="00760EE2">
        <w:t xml:space="preserve"> and </w:t>
      </w:r>
      <w:r w:rsidRPr="00760EE2">
        <w:rPr>
          <w:b/>
          <w:bCs/>
        </w:rPr>
        <w:t>depression, anxiety/stress, loneliness, and reduced sleep quality</w:t>
      </w:r>
      <w:r w:rsidRPr="00760EE2">
        <w:t xml:space="preserve">. The authors note that constant online presence amplifies </w:t>
      </w:r>
      <w:r w:rsidRPr="00760EE2">
        <w:rPr>
          <w:b/>
          <w:bCs/>
        </w:rPr>
        <w:t>peer pressure</w:t>
      </w:r>
      <w:r w:rsidRPr="00760EE2">
        <w:t xml:space="preserve"> and crowds out </w:t>
      </w:r>
      <w:r w:rsidRPr="00760EE2">
        <w:rPr>
          <w:b/>
          <w:bCs/>
        </w:rPr>
        <w:t>in-person interaction</w:t>
      </w:r>
      <w:r w:rsidRPr="00760EE2">
        <w:t xml:space="preserve">. They suggest </w:t>
      </w:r>
      <w:r w:rsidRPr="00760EE2">
        <w:rPr>
          <w:b/>
          <w:bCs/>
        </w:rPr>
        <w:t>family/school supports</w:t>
      </w:r>
      <w:r w:rsidRPr="00760EE2">
        <w:t xml:space="preserve">, </w:t>
      </w:r>
      <w:r w:rsidRPr="00760EE2">
        <w:rPr>
          <w:b/>
          <w:bCs/>
        </w:rPr>
        <w:t>outdoor activity</w:t>
      </w:r>
      <w:r w:rsidRPr="00760EE2">
        <w:t xml:space="preserve">, and </w:t>
      </w:r>
      <w:r w:rsidRPr="00760EE2">
        <w:rPr>
          <w:b/>
          <w:bCs/>
        </w:rPr>
        <w:t>late-night limits</w:t>
      </w:r>
      <w:r w:rsidRPr="00760EE2">
        <w:t xml:space="preserve"> as practical steps.</w:t>
      </w:r>
      <w:r w:rsidRPr="00760EE2">
        <w:br/>
        <w:t xml:space="preserve">Article: </w:t>
      </w:r>
      <w:hyperlink r:id="rId17" w:tgtFrame="_new" w:history="1">
        <w:r w:rsidRPr="00760EE2">
          <w:rPr>
            <w:rStyle w:val="Hyperlink"/>
          </w:rPr>
          <w:t>https://bmcpsychology.biomedcent</w:t>
        </w:r>
        <w:r w:rsidRPr="00760EE2">
          <w:rPr>
            <w:rStyle w:val="Hyperlink"/>
          </w:rPr>
          <w:t>r</w:t>
        </w:r>
        <w:r w:rsidRPr="00760EE2">
          <w:rPr>
            <w:rStyle w:val="Hyperlink"/>
          </w:rPr>
          <w:t>al.com/articles/10.1186/s40359-024-02117-6</w:t>
        </w:r>
      </w:hyperlink>
    </w:p>
    <w:p w14:paraId="08CA16F9" w14:textId="77777777" w:rsidR="00760EE2" w:rsidRPr="00760EE2" w:rsidRDefault="00760EE2" w:rsidP="0059226C">
      <w:pPr>
        <w:pStyle w:val="Heading3"/>
      </w:pPr>
      <w:bookmarkStart w:id="10" w:name="_Toc210170379"/>
      <w:r w:rsidRPr="00760EE2">
        <w:t>3) Marshall et al. (2025) – Australian children/teens: overuse and social development</w:t>
      </w:r>
      <w:bookmarkEnd w:id="10"/>
    </w:p>
    <w:p w14:paraId="4BE00647" w14:textId="77777777" w:rsidR="00760EE2" w:rsidRPr="00760EE2" w:rsidRDefault="00760EE2" w:rsidP="00760EE2">
      <w:r w:rsidRPr="00760EE2">
        <w:t xml:space="preserve">In </w:t>
      </w:r>
      <w:r w:rsidRPr="00760EE2">
        <w:rPr>
          <w:b/>
          <w:bCs/>
        </w:rPr>
        <w:t>Current Psychology</w:t>
      </w:r>
      <w:r w:rsidRPr="00760EE2">
        <w:t xml:space="preserve">, Marshall and colleagues report that excessive smartphone and gaming use correlates with </w:t>
      </w:r>
      <w:r w:rsidRPr="00760EE2">
        <w:rPr>
          <w:b/>
          <w:bCs/>
        </w:rPr>
        <w:t>poorer social skills</w:t>
      </w:r>
      <w:r w:rsidRPr="00760EE2">
        <w:t xml:space="preserve"> and </w:t>
      </w:r>
      <w:r w:rsidRPr="00760EE2">
        <w:rPr>
          <w:b/>
          <w:bCs/>
        </w:rPr>
        <w:t>higher risk of internet gaming disorder</w:t>
      </w:r>
      <w:r w:rsidRPr="00760EE2">
        <w:t xml:space="preserve"> among Australian youth. A key message is </w:t>
      </w:r>
      <w:r w:rsidRPr="00760EE2">
        <w:rPr>
          <w:b/>
          <w:bCs/>
        </w:rPr>
        <w:t>early intervention</w:t>
      </w:r>
      <w:r w:rsidRPr="00760EE2">
        <w:t xml:space="preserve">: patterns formed in adolescence tend to </w:t>
      </w:r>
      <w:r w:rsidRPr="00760EE2">
        <w:rPr>
          <w:b/>
          <w:bCs/>
        </w:rPr>
        <w:t>persist into adulthood</w:t>
      </w:r>
      <w:r w:rsidRPr="00760EE2">
        <w:t xml:space="preserve">, so </w:t>
      </w:r>
      <w:r w:rsidRPr="00760EE2">
        <w:rPr>
          <w:b/>
          <w:bCs/>
        </w:rPr>
        <w:t>school programs</w:t>
      </w:r>
      <w:r w:rsidRPr="00760EE2">
        <w:t xml:space="preserve"> and </w:t>
      </w:r>
      <w:r w:rsidRPr="00760EE2">
        <w:rPr>
          <w:b/>
          <w:bCs/>
        </w:rPr>
        <w:t>family routines</w:t>
      </w:r>
      <w:r w:rsidRPr="00760EE2">
        <w:t xml:space="preserve"> are most effective when introduced early.</w:t>
      </w:r>
      <w:r w:rsidRPr="00760EE2">
        <w:br/>
        <w:t xml:space="preserve">Springer: </w:t>
      </w:r>
      <w:hyperlink r:id="rId18" w:tgtFrame="_new" w:history="1">
        <w:r w:rsidRPr="00760EE2">
          <w:rPr>
            <w:rStyle w:val="Hyperlink"/>
          </w:rPr>
          <w:t>https://link.springe</w:t>
        </w:r>
        <w:r w:rsidRPr="00760EE2">
          <w:rPr>
            <w:rStyle w:val="Hyperlink"/>
          </w:rPr>
          <w:t>r</w:t>
        </w:r>
        <w:r w:rsidRPr="00760EE2">
          <w:rPr>
            <w:rStyle w:val="Hyperlink"/>
          </w:rPr>
          <w:t>.com/article/10.1007/s12144-025-07975-w</w:t>
        </w:r>
      </w:hyperlink>
    </w:p>
    <w:p w14:paraId="6C5DB7FE" w14:textId="77777777" w:rsidR="00760EE2" w:rsidRPr="00760EE2" w:rsidRDefault="00760EE2" w:rsidP="0059226C">
      <w:pPr>
        <w:pStyle w:val="Heading3"/>
      </w:pPr>
      <w:bookmarkStart w:id="11" w:name="_Toc210170380"/>
      <w:r w:rsidRPr="00760EE2">
        <w:t>4) Allcott, Gentzkow, &amp; Song (2022) – Economic view of digital addiction</w:t>
      </w:r>
      <w:bookmarkEnd w:id="11"/>
    </w:p>
    <w:p w14:paraId="6268822F" w14:textId="77777777" w:rsidR="00760EE2" w:rsidRPr="00760EE2" w:rsidRDefault="00760EE2" w:rsidP="00760EE2">
      <w:r w:rsidRPr="00760EE2">
        <w:t xml:space="preserve">This </w:t>
      </w:r>
      <w:r w:rsidRPr="00760EE2">
        <w:rPr>
          <w:b/>
          <w:bCs/>
        </w:rPr>
        <w:t>American Economic Review</w:t>
      </w:r>
      <w:r w:rsidRPr="00760EE2">
        <w:t xml:space="preserve"> paper models how </w:t>
      </w:r>
      <w:r w:rsidRPr="00760EE2">
        <w:rPr>
          <w:b/>
          <w:bCs/>
        </w:rPr>
        <w:t>digital addiction</w:t>
      </w:r>
      <w:r w:rsidRPr="00760EE2">
        <w:t xml:space="preserve"> reduces </w:t>
      </w:r>
      <w:r w:rsidRPr="00760EE2">
        <w:rPr>
          <w:b/>
          <w:bCs/>
        </w:rPr>
        <w:t>productivity</w:t>
      </w:r>
      <w:r w:rsidRPr="00760EE2">
        <w:t xml:space="preserve"> and </w:t>
      </w:r>
      <w:r w:rsidRPr="00760EE2">
        <w:rPr>
          <w:b/>
          <w:bCs/>
        </w:rPr>
        <w:t>self-control</w:t>
      </w:r>
      <w:r w:rsidRPr="00760EE2">
        <w:t xml:space="preserve">. In experiments and observational data, heavier users show </w:t>
      </w:r>
      <w:r w:rsidRPr="00760EE2">
        <w:rPr>
          <w:b/>
          <w:bCs/>
        </w:rPr>
        <w:t>lower task performance</w:t>
      </w:r>
      <w:r w:rsidRPr="00760EE2">
        <w:t xml:space="preserve"> and </w:t>
      </w:r>
      <w:r w:rsidRPr="00760EE2">
        <w:rPr>
          <w:b/>
          <w:bCs/>
        </w:rPr>
        <w:t>difficulty sticking to limits</w:t>
      </w:r>
      <w:r w:rsidRPr="00760EE2">
        <w:t xml:space="preserve">. The authors support </w:t>
      </w:r>
      <w:r w:rsidRPr="00760EE2">
        <w:rPr>
          <w:b/>
          <w:bCs/>
        </w:rPr>
        <w:t>“nudges”</w:t>
      </w:r>
      <w:r w:rsidRPr="00760EE2">
        <w:t xml:space="preserve"> (timers, reminders, friction for endless scroll) and </w:t>
      </w:r>
      <w:r w:rsidRPr="00760EE2">
        <w:rPr>
          <w:b/>
          <w:bCs/>
        </w:rPr>
        <w:t>policy guardrails</w:t>
      </w:r>
      <w:r w:rsidRPr="00760EE2">
        <w:t xml:space="preserve"> to reduce the most addictive design patterns.</w:t>
      </w:r>
      <w:r w:rsidRPr="00760EE2">
        <w:br/>
        <w:t xml:space="preserve">AER: </w:t>
      </w:r>
      <w:hyperlink r:id="rId19" w:tgtFrame="_new" w:history="1">
        <w:r w:rsidRPr="00760EE2">
          <w:rPr>
            <w:rStyle w:val="Hyperlink"/>
          </w:rPr>
          <w:t>https://www.aeaweb.org/articles?id</w:t>
        </w:r>
        <w:r w:rsidRPr="00760EE2">
          <w:rPr>
            <w:rStyle w:val="Hyperlink"/>
          </w:rPr>
          <w:t>=</w:t>
        </w:r>
        <w:r w:rsidRPr="00760EE2">
          <w:rPr>
            <w:rStyle w:val="Hyperlink"/>
          </w:rPr>
          <w:t>10.1257/aer.20210867</w:t>
        </w:r>
      </w:hyperlink>
    </w:p>
    <w:p w14:paraId="5E57291A" w14:textId="77777777" w:rsidR="00760EE2" w:rsidRPr="00760EE2" w:rsidRDefault="00760EE2" w:rsidP="0059226C">
      <w:pPr>
        <w:pStyle w:val="Heading3"/>
      </w:pPr>
      <w:bookmarkStart w:id="12" w:name="_Toc210170381"/>
      <w:r w:rsidRPr="00760EE2">
        <w:t>5) Upshaw et al. (2022) – Notifications degrade attention and accuracy</w:t>
      </w:r>
      <w:bookmarkEnd w:id="12"/>
    </w:p>
    <w:p w14:paraId="50D0B717" w14:textId="77777777" w:rsidR="00760EE2" w:rsidRPr="00760EE2" w:rsidRDefault="00760EE2" w:rsidP="00760EE2">
      <w:r w:rsidRPr="00760EE2">
        <w:t xml:space="preserve">In </w:t>
      </w:r>
      <w:r w:rsidRPr="00760EE2">
        <w:rPr>
          <w:b/>
          <w:bCs/>
        </w:rPr>
        <w:t>PLOS ONE</w:t>
      </w:r>
      <w:r w:rsidRPr="00760EE2">
        <w:t xml:space="preserve">, simple notification pings were shown to </w:t>
      </w:r>
      <w:r w:rsidRPr="00760EE2">
        <w:rPr>
          <w:b/>
          <w:bCs/>
        </w:rPr>
        <w:t>break focus</w:t>
      </w:r>
      <w:r w:rsidRPr="00760EE2">
        <w:t xml:space="preserve">, increasing </w:t>
      </w:r>
      <w:r w:rsidRPr="00760EE2">
        <w:rPr>
          <w:b/>
          <w:bCs/>
        </w:rPr>
        <w:t>task errors</w:t>
      </w:r>
      <w:r w:rsidRPr="00760EE2">
        <w:t xml:space="preserve"> and </w:t>
      </w:r>
      <w:r w:rsidRPr="00760EE2">
        <w:rPr>
          <w:b/>
          <w:bCs/>
        </w:rPr>
        <w:t>time to completion</w:t>
      </w:r>
      <w:r w:rsidRPr="00760EE2">
        <w:t xml:space="preserve">. The result generalises to classrooms, offices, and safety-critical settings (e.g., driving): the more frequent the interruptions, the </w:t>
      </w:r>
      <w:r w:rsidRPr="00760EE2">
        <w:rPr>
          <w:b/>
          <w:bCs/>
        </w:rPr>
        <w:t>weaker the cognitive control</w:t>
      </w:r>
      <w:r w:rsidRPr="00760EE2">
        <w:t xml:space="preserve">. Practical fixes include </w:t>
      </w:r>
      <w:r w:rsidRPr="00760EE2">
        <w:rPr>
          <w:b/>
          <w:bCs/>
        </w:rPr>
        <w:t>notification batching</w:t>
      </w:r>
      <w:r w:rsidRPr="00760EE2">
        <w:t xml:space="preserve">, </w:t>
      </w:r>
      <w:r w:rsidRPr="00760EE2">
        <w:rPr>
          <w:b/>
          <w:bCs/>
        </w:rPr>
        <w:t>focus modes</w:t>
      </w:r>
      <w:r w:rsidRPr="00760EE2">
        <w:t xml:space="preserve">, and </w:t>
      </w:r>
      <w:r w:rsidRPr="00760EE2">
        <w:rPr>
          <w:b/>
          <w:bCs/>
        </w:rPr>
        <w:t>scheduled “quiet hours.”</w:t>
      </w:r>
      <w:r w:rsidRPr="00760EE2">
        <w:br/>
        <w:t xml:space="preserve">PLOS: </w:t>
      </w:r>
      <w:hyperlink r:id="rId20" w:tgtFrame="_new" w:history="1">
        <w:r w:rsidRPr="00760EE2">
          <w:rPr>
            <w:rStyle w:val="Hyperlink"/>
          </w:rPr>
          <w:t>https://journals.plos.org/plo</w:t>
        </w:r>
        <w:r w:rsidRPr="00760EE2">
          <w:rPr>
            <w:rStyle w:val="Hyperlink"/>
          </w:rPr>
          <w:t>s</w:t>
        </w:r>
        <w:r w:rsidRPr="00760EE2">
          <w:rPr>
            <w:rStyle w:val="Hyperlink"/>
          </w:rPr>
          <w:t>one/article?id=10.1371/journal.pone.0277220</w:t>
        </w:r>
      </w:hyperlink>
    </w:p>
    <w:p w14:paraId="720CD5BA" w14:textId="77777777" w:rsidR="00760EE2" w:rsidRPr="00760EE2" w:rsidRDefault="00760EE2" w:rsidP="0059226C">
      <w:pPr>
        <w:pStyle w:val="Heading3"/>
      </w:pPr>
      <w:bookmarkStart w:id="13" w:name="_Toc210170382"/>
      <w:r w:rsidRPr="00760EE2">
        <w:t>6) Zhu et al. (2025) – Addiction, negative emotions, and life satisfaction</w:t>
      </w:r>
      <w:bookmarkEnd w:id="13"/>
    </w:p>
    <w:p w14:paraId="717041BE" w14:textId="77777777" w:rsidR="00760EE2" w:rsidRPr="00760EE2" w:rsidRDefault="00760EE2" w:rsidP="00760EE2">
      <w:r w:rsidRPr="00760EE2">
        <w:t xml:space="preserve">A </w:t>
      </w:r>
      <w:r w:rsidRPr="00760EE2">
        <w:rPr>
          <w:b/>
          <w:bCs/>
        </w:rPr>
        <w:t>Frontiers in Psychiatry</w:t>
      </w:r>
      <w:r w:rsidRPr="00760EE2">
        <w:t xml:space="preserve"> study found that higher smartphone addiction scores were associated with </w:t>
      </w:r>
      <w:r w:rsidRPr="00760EE2">
        <w:rPr>
          <w:b/>
          <w:bCs/>
        </w:rPr>
        <w:t>more negative emotions</w:t>
      </w:r>
      <w:r w:rsidRPr="00760EE2">
        <w:t xml:space="preserve"> and </w:t>
      </w:r>
      <w:r w:rsidRPr="00760EE2">
        <w:rPr>
          <w:b/>
          <w:bCs/>
        </w:rPr>
        <w:t>lower life satisfaction</w:t>
      </w:r>
      <w:r w:rsidRPr="00760EE2">
        <w:t xml:space="preserve">. The authors encourage </w:t>
      </w:r>
      <w:r w:rsidRPr="00760EE2">
        <w:rPr>
          <w:b/>
          <w:bCs/>
        </w:rPr>
        <w:t>digital wellbeing tools</w:t>
      </w:r>
      <w:r w:rsidRPr="00760EE2">
        <w:t xml:space="preserve">, </w:t>
      </w:r>
      <w:r w:rsidRPr="00760EE2">
        <w:rPr>
          <w:b/>
          <w:bCs/>
        </w:rPr>
        <w:t>awareness campaigns</w:t>
      </w:r>
      <w:r w:rsidRPr="00760EE2">
        <w:t xml:space="preserve">, and </w:t>
      </w:r>
      <w:r w:rsidRPr="00760EE2">
        <w:rPr>
          <w:b/>
          <w:bCs/>
        </w:rPr>
        <w:t>habit-building routines</w:t>
      </w:r>
      <w:r w:rsidRPr="00760EE2">
        <w:t xml:space="preserve"> (e.g., phone-free time blocks) to shift daily patterns.</w:t>
      </w:r>
      <w:r w:rsidRPr="00760EE2">
        <w:br/>
        <w:t xml:space="preserve">Frontiers: </w:t>
      </w:r>
      <w:hyperlink r:id="rId21" w:tgtFrame="_new" w:history="1">
        <w:r w:rsidRPr="00760EE2">
          <w:rPr>
            <w:rStyle w:val="Hyperlink"/>
          </w:rPr>
          <w:t>https://www.frontiersin.org/journa</w:t>
        </w:r>
        <w:r w:rsidRPr="00760EE2">
          <w:rPr>
            <w:rStyle w:val="Hyperlink"/>
          </w:rPr>
          <w:t>l</w:t>
        </w:r>
        <w:r w:rsidRPr="00760EE2">
          <w:rPr>
            <w:rStyle w:val="Hyperlink"/>
          </w:rPr>
          <w:t>s/psychiatry/articles/10.3389/fpsyt.2025.1542040/full</w:t>
        </w:r>
      </w:hyperlink>
    </w:p>
    <w:p w14:paraId="7A971BEB" w14:textId="1B535EAD" w:rsidR="00760EE2" w:rsidRPr="00760EE2" w:rsidRDefault="00760EE2" w:rsidP="00760EE2"/>
    <w:p w14:paraId="1216F6FE" w14:textId="77777777" w:rsidR="00760EE2" w:rsidRPr="00760EE2" w:rsidRDefault="00760EE2" w:rsidP="00FA3B9B">
      <w:pPr>
        <w:pStyle w:val="Heading2"/>
      </w:pPr>
      <w:bookmarkStart w:id="14" w:name="_Toc210170383"/>
      <w:r w:rsidRPr="00760EE2">
        <w:t>Section IV: Gaps, Observations, and Recommendations</w:t>
      </w:r>
      <w:bookmarkEnd w:id="14"/>
    </w:p>
    <w:p w14:paraId="160E220D" w14:textId="77777777" w:rsidR="00760EE2" w:rsidRPr="00760EE2" w:rsidRDefault="00760EE2" w:rsidP="0059226C">
      <w:pPr>
        <w:pStyle w:val="Heading3"/>
      </w:pPr>
      <w:bookmarkStart w:id="15" w:name="_Toc210170384"/>
      <w:r w:rsidRPr="00760EE2">
        <w:t>Gaps (what the evidence still misses)</w:t>
      </w:r>
      <w:bookmarkEnd w:id="15"/>
    </w:p>
    <w:p w14:paraId="373D13E8" w14:textId="77777777" w:rsidR="00760EE2" w:rsidRPr="00760EE2" w:rsidRDefault="00760EE2" w:rsidP="00760EE2">
      <w:pPr>
        <w:numPr>
          <w:ilvl w:val="0"/>
          <w:numId w:val="9"/>
        </w:numPr>
      </w:pPr>
      <w:r w:rsidRPr="00760EE2">
        <w:rPr>
          <w:b/>
          <w:bCs/>
        </w:rPr>
        <w:t>Economic costing in Australia:</w:t>
      </w:r>
      <w:r w:rsidRPr="00760EE2">
        <w:t xml:space="preserve"> We lack precise </w:t>
      </w:r>
      <w:r w:rsidRPr="00760EE2">
        <w:rPr>
          <w:b/>
          <w:bCs/>
        </w:rPr>
        <w:t>dollar estimates</w:t>
      </w:r>
      <w:r w:rsidRPr="00760EE2">
        <w:t xml:space="preserve"> of productivity loss tied specifically to teen and adult overuse.</w:t>
      </w:r>
    </w:p>
    <w:p w14:paraId="3D317430" w14:textId="77777777" w:rsidR="00760EE2" w:rsidRPr="00760EE2" w:rsidRDefault="00760EE2" w:rsidP="00760EE2">
      <w:pPr>
        <w:numPr>
          <w:ilvl w:val="0"/>
          <w:numId w:val="9"/>
        </w:numPr>
      </w:pPr>
      <w:r w:rsidRPr="00760EE2">
        <w:rPr>
          <w:b/>
          <w:bCs/>
        </w:rPr>
        <w:t>Security-focused studies:</w:t>
      </w:r>
      <w:r w:rsidRPr="00760EE2">
        <w:t xml:space="preserve"> Compared to mental health, </w:t>
      </w:r>
      <w:r w:rsidRPr="00760EE2">
        <w:rPr>
          <w:b/>
          <w:bCs/>
        </w:rPr>
        <w:t>privacy &amp; cyber-risk</w:t>
      </w:r>
      <w:r w:rsidRPr="00760EE2">
        <w:t xml:space="preserve"> among addicted teens is </w:t>
      </w:r>
      <w:r w:rsidRPr="00760EE2">
        <w:rPr>
          <w:b/>
          <w:bCs/>
        </w:rPr>
        <w:t>under-researched</w:t>
      </w:r>
      <w:r w:rsidRPr="00760EE2">
        <w:t>.</w:t>
      </w:r>
    </w:p>
    <w:p w14:paraId="2D43252A" w14:textId="77777777" w:rsidR="00760EE2" w:rsidRPr="00760EE2" w:rsidRDefault="00760EE2" w:rsidP="00760EE2">
      <w:pPr>
        <w:numPr>
          <w:ilvl w:val="0"/>
          <w:numId w:val="9"/>
        </w:numPr>
      </w:pPr>
      <w:r w:rsidRPr="00760EE2">
        <w:rPr>
          <w:b/>
          <w:bCs/>
        </w:rPr>
        <w:t>Age-specific solutions:</w:t>
      </w:r>
      <w:r w:rsidRPr="00760EE2">
        <w:t xml:space="preserve"> Many studies group teens and adults, but </w:t>
      </w:r>
      <w:r w:rsidRPr="00760EE2">
        <w:rPr>
          <w:b/>
          <w:bCs/>
        </w:rPr>
        <w:t>teen mechanisms</w:t>
      </w:r>
      <w:r w:rsidRPr="00760EE2">
        <w:t xml:space="preserve"> (peer pressure, night-time use, social comparison) call for </w:t>
      </w:r>
      <w:r w:rsidRPr="00760EE2">
        <w:rPr>
          <w:b/>
          <w:bCs/>
        </w:rPr>
        <w:t>targeted interventions</w:t>
      </w:r>
      <w:r w:rsidRPr="00760EE2">
        <w:t>.</w:t>
      </w:r>
    </w:p>
    <w:p w14:paraId="03F579EE" w14:textId="77777777" w:rsidR="00760EE2" w:rsidRPr="00760EE2" w:rsidRDefault="00760EE2" w:rsidP="00760EE2">
      <w:pPr>
        <w:numPr>
          <w:ilvl w:val="0"/>
          <w:numId w:val="9"/>
        </w:numPr>
      </w:pPr>
      <w:r w:rsidRPr="00760EE2">
        <w:rPr>
          <w:b/>
          <w:bCs/>
        </w:rPr>
        <w:t>Long-term effectiveness:</w:t>
      </w:r>
      <w:r w:rsidRPr="00760EE2">
        <w:t xml:space="preserve"> We need trials that measure whether </w:t>
      </w:r>
      <w:r w:rsidRPr="00760EE2">
        <w:rPr>
          <w:b/>
          <w:bCs/>
        </w:rPr>
        <w:t>wellbeing apps, school modules, and policy nudges</w:t>
      </w:r>
      <w:r w:rsidRPr="00760EE2">
        <w:t xml:space="preserve"> keep working beyond the first months.</w:t>
      </w:r>
    </w:p>
    <w:p w14:paraId="7B533F61" w14:textId="77777777" w:rsidR="00760EE2" w:rsidRPr="00760EE2" w:rsidRDefault="00760EE2" w:rsidP="0059226C">
      <w:pPr>
        <w:pStyle w:val="Heading3"/>
      </w:pPr>
      <w:bookmarkStart w:id="16" w:name="_Toc210170385"/>
      <w:r w:rsidRPr="00760EE2">
        <w:t>Recommendations (multi-level, practical)</w:t>
      </w:r>
      <w:bookmarkEnd w:id="16"/>
    </w:p>
    <w:p w14:paraId="43B3549D" w14:textId="77777777" w:rsidR="00760EE2" w:rsidRPr="00760EE2" w:rsidRDefault="00760EE2" w:rsidP="00760EE2">
      <w:r w:rsidRPr="00760EE2">
        <w:rPr>
          <w:b/>
          <w:bCs/>
        </w:rPr>
        <w:t>Schools</w:t>
      </w:r>
    </w:p>
    <w:p w14:paraId="51C1E5EC" w14:textId="77777777" w:rsidR="00760EE2" w:rsidRPr="00760EE2" w:rsidRDefault="00760EE2" w:rsidP="00760EE2">
      <w:pPr>
        <w:numPr>
          <w:ilvl w:val="0"/>
          <w:numId w:val="10"/>
        </w:numPr>
      </w:pPr>
      <w:r w:rsidRPr="00760EE2">
        <w:t xml:space="preserve">Add </w:t>
      </w:r>
      <w:r w:rsidRPr="00760EE2">
        <w:rPr>
          <w:b/>
          <w:bCs/>
        </w:rPr>
        <w:t>digital wellbeing</w:t>
      </w:r>
      <w:r w:rsidRPr="00760EE2">
        <w:t xml:space="preserve"> to the health curriculum: sleep hygiene, focus strategies, and “what to do when I can’t stop scrolling.”</w:t>
      </w:r>
    </w:p>
    <w:p w14:paraId="169E753D" w14:textId="77777777" w:rsidR="00760EE2" w:rsidRPr="00760EE2" w:rsidRDefault="00760EE2" w:rsidP="00760EE2">
      <w:pPr>
        <w:numPr>
          <w:ilvl w:val="0"/>
          <w:numId w:val="10"/>
        </w:numPr>
      </w:pPr>
      <w:r w:rsidRPr="00760EE2">
        <w:t xml:space="preserve">Build </w:t>
      </w:r>
      <w:r w:rsidRPr="00760EE2">
        <w:rPr>
          <w:b/>
          <w:bCs/>
        </w:rPr>
        <w:t>phone-aware class rules</w:t>
      </w:r>
      <w:r w:rsidRPr="00760EE2">
        <w:t xml:space="preserve"> (e.g., device caddies during lessons, scheduled phone breaks).</w:t>
      </w:r>
    </w:p>
    <w:p w14:paraId="58046B38" w14:textId="77777777" w:rsidR="00760EE2" w:rsidRPr="00760EE2" w:rsidRDefault="00760EE2" w:rsidP="00760EE2">
      <w:pPr>
        <w:numPr>
          <w:ilvl w:val="0"/>
          <w:numId w:val="10"/>
        </w:numPr>
      </w:pPr>
      <w:r w:rsidRPr="00760EE2">
        <w:t xml:space="preserve">Teach </w:t>
      </w:r>
      <w:r w:rsidRPr="00760EE2">
        <w:rPr>
          <w:b/>
          <w:bCs/>
        </w:rPr>
        <w:t>cyber-safety basics</w:t>
      </w:r>
      <w:r w:rsidRPr="00760EE2">
        <w:t>: privacy settings, phishing red flags, trusted downloads.</w:t>
      </w:r>
    </w:p>
    <w:p w14:paraId="3C9216D0" w14:textId="77777777" w:rsidR="00760EE2" w:rsidRPr="00760EE2" w:rsidRDefault="00760EE2" w:rsidP="00760EE2">
      <w:r w:rsidRPr="00760EE2">
        <w:rPr>
          <w:b/>
          <w:bCs/>
        </w:rPr>
        <w:t>Families</w:t>
      </w:r>
    </w:p>
    <w:p w14:paraId="4B8210BD" w14:textId="77777777" w:rsidR="00760EE2" w:rsidRPr="00760EE2" w:rsidRDefault="00760EE2" w:rsidP="00760EE2">
      <w:pPr>
        <w:numPr>
          <w:ilvl w:val="0"/>
          <w:numId w:val="11"/>
        </w:numPr>
      </w:pPr>
      <w:r w:rsidRPr="00760EE2">
        <w:t xml:space="preserve">Model balanced habits: </w:t>
      </w:r>
      <w:r w:rsidRPr="00760EE2">
        <w:rPr>
          <w:b/>
          <w:bCs/>
        </w:rPr>
        <w:t>no phones at meals</w:t>
      </w:r>
      <w:r w:rsidRPr="00760EE2">
        <w:t xml:space="preserve">, </w:t>
      </w:r>
      <w:r w:rsidRPr="00760EE2">
        <w:rPr>
          <w:b/>
          <w:bCs/>
        </w:rPr>
        <w:t>charging outside bedrooms</w:t>
      </w:r>
      <w:r w:rsidRPr="00760EE2">
        <w:t xml:space="preserve">, </w:t>
      </w:r>
      <w:r w:rsidRPr="00760EE2">
        <w:rPr>
          <w:b/>
          <w:bCs/>
        </w:rPr>
        <w:t>evening wind-down</w:t>
      </w:r>
      <w:r w:rsidRPr="00760EE2">
        <w:t xml:space="preserve"> without screens.</w:t>
      </w:r>
    </w:p>
    <w:p w14:paraId="57C90112" w14:textId="77777777" w:rsidR="00760EE2" w:rsidRPr="00760EE2" w:rsidRDefault="00760EE2" w:rsidP="00760EE2">
      <w:pPr>
        <w:numPr>
          <w:ilvl w:val="0"/>
          <w:numId w:val="11"/>
        </w:numPr>
      </w:pPr>
      <w:r w:rsidRPr="00760EE2">
        <w:t xml:space="preserve">Use </w:t>
      </w:r>
      <w:r w:rsidRPr="00760EE2">
        <w:rPr>
          <w:b/>
          <w:bCs/>
        </w:rPr>
        <w:t>shared agreements</w:t>
      </w:r>
      <w:r w:rsidRPr="00760EE2">
        <w:t xml:space="preserve">: set gentle time limits, turn on </w:t>
      </w:r>
      <w:r w:rsidRPr="00760EE2">
        <w:rPr>
          <w:b/>
          <w:bCs/>
        </w:rPr>
        <w:t>Focus/Do-Not-Disturb</w:t>
      </w:r>
      <w:r w:rsidRPr="00760EE2">
        <w:t xml:space="preserve"> for homework and sleep.</w:t>
      </w:r>
    </w:p>
    <w:p w14:paraId="553AE448" w14:textId="77777777" w:rsidR="00760EE2" w:rsidRPr="00760EE2" w:rsidRDefault="00760EE2" w:rsidP="00760EE2">
      <w:pPr>
        <w:numPr>
          <w:ilvl w:val="0"/>
          <w:numId w:val="11"/>
        </w:numPr>
      </w:pPr>
      <w:r w:rsidRPr="00760EE2">
        <w:t xml:space="preserve">Encourage </w:t>
      </w:r>
      <w:r w:rsidRPr="00760EE2">
        <w:rPr>
          <w:b/>
          <w:bCs/>
        </w:rPr>
        <w:t>offline activities</w:t>
      </w:r>
      <w:r w:rsidRPr="00760EE2">
        <w:t xml:space="preserve"> (sport, clubs, music) to widen sources of reward beyond screens.</w:t>
      </w:r>
    </w:p>
    <w:p w14:paraId="4F5488B4" w14:textId="77777777" w:rsidR="00760EE2" w:rsidRPr="00760EE2" w:rsidRDefault="00760EE2" w:rsidP="00760EE2">
      <w:r w:rsidRPr="00760EE2">
        <w:rPr>
          <w:b/>
          <w:bCs/>
        </w:rPr>
        <w:t>Health services</w:t>
      </w:r>
    </w:p>
    <w:p w14:paraId="790D4677" w14:textId="77777777" w:rsidR="00760EE2" w:rsidRPr="00760EE2" w:rsidRDefault="00760EE2" w:rsidP="00760EE2">
      <w:pPr>
        <w:numPr>
          <w:ilvl w:val="0"/>
          <w:numId w:val="12"/>
        </w:numPr>
      </w:pPr>
      <w:r w:rsidRPr="00760EE2">
        <w:lastRenderedPageBreak/>
        <w:t xml:space="preserve">Train school counsellors and GPs to screen for </w:t>
      </w:r>
      <w:r w:rsidRPr="00760EE2">
        <w:rPr>
          <w:b/>
          <w:bCs/>
        </w:rPr>
        <w:t>sleep issues and anxiety</w:t>
      </w:r>
      <w:r w:rsidRPr="00760EE2">
        <w:t xml:space="preserve"> tied to overuse.</w:t>
      </w:r>
    </w:p>
    <w:p w14:paraId="0D5544B6" w14:textId="77777777" w:rsidR="00760EE2" w:rsidRPr="00760EE2" w:rsidRDefault="00760EE2" w:rsidP="00760EE2">
      <w:pPr>
        <w:numPr>
          <w:ilvl w:val="0"/>
          <w:numId w:val="12"/>
        </w:numPr>
      </w:pPr>
      <w:r w:rsidRPr="00760EE2">
        <w:t xml:space="preserve">Offer brief </w:t>
      </w:r>
      <w:r w:rsidRPr="00760EE2">
        <w:rPr>
          <w:b/>
          <w:bCs/>
        </w:rPr>
        <w:t>behavioural programs</w:t>
      </w:r>
      <w:r w:rsidRPr="00760EE2">
        <w:t xml:space="preserve"> focused on habit change (e.g., week-long challenges, monitoring &amp; feedback).</w:t>
      </w:r>
    </w:p>
    <w:p w14:paraId="1B39A8CD" w14:textId="77777777" w:rsidR="00760EE2" w:rsidRPr="00760EE2" w:rsidRDefault="00760EE2" w:rsidP="00760EE2">
      <w:r w:rsidRPr="00760EE2">
        <w:rPr>
          <w:b/>
          <w:bCs/>
        </w:rPr>
        <w:t>Technology companies</w:t>
      </w:r>
    </w:p>
    <w:p w14:paraId="0E0D7A2C" w14:textId="77777777" w:rsidR="00760EE2" w:rsidRPr="00760EE2" w:rsidRDefault="00760EE2" w:rsidP="00760EE2">
      <w:pPr>
        <w:numPr>
          <w:ilvl w:val="0"/>
          <w:numId w:val="13"/>
        </w:numPr>
      </w:pPr>
      <w:r w:rsidRPr="00760EE2">
        <w:t xml:space="preserve">Make </w:t>
      </w:r>
      <w:r w:rsidRPr="00760EE2">
        <w:rPr>
          <w:b/>
          <w:bCs/>
        </w:rPr>
        <w:t>safety and balance</w:t>
      </w:r>
      <w:r w:rsidRPr="00760EE2">
        <w:t xml:space="preserve"> the default: clear </w:t>
      </w:r>
      <w:r w:rsidRPr="00760EE2">
        <w:rPr>
          <w:b/>
          <w:bCs/>
        </w:rPr>
        <w:t>usage dashboards</w:t>
      </w:r>
      <w:r w:rsidRPr="00760EE2">
        <w:t xml:space="preserve">, </w:t>
      </w:r>
      <w:r w:rsidRPr="00760EE2">
        <w:rPr>
          <w:b/>
          <w:bCs/>
        </w:rPr>
        <w:t>break prompts</w:t>
      </w:r>
      <w:r w:rsidRPr="00760EE2">
        <w:t xml:space="preserve">, and </w:t>
      </w:r>
      <w:r w:rsidRPr="00760EE2">
        <w:rPr>
          <w:b/>
          <w:bCs/>
        </w:rPr>
        <w:t>easy Focus modes</w:t>
      </w:r>
      <w:r w:rsidRPr="00760EE2">
        <w:t>.</w:t>
      </w:r>
    </w:p>
    <w:p w14:paraId="36149837" w14:textId="77777777" w:rsidR="00760EE2" w:rsidRPr="00760EE2" w:rsidRDefault="00760EE2" w:rsidP="00760EE2">
      <w:pPr>
        <w:numPr>
          <w:ilvl w:val="0"/>
          <w:numId w:val="13"/>
        </w:numPr>
      </w:pPr>
      <w:r w:rsidRPr="00760EE2">
        <w:t xml:space="preserve">Reduce </w:t>
      </w:r>
      <w:r w:rsidRPr="00760EE2">
        <w:rPr>
          <w:b/>
          <w:bCs/>
        </w:rPr>
        <w:t>addictive patterns</w:t>
      </w:r>
      <w:r w:rsidRPr="00760EE2">
        <w:t xml:space="preserve"> (infinite scroll, autoplay) for teen accounts or allow </w:t>
      </w:r>
      <w:r w:rsidRPr="00760EE2">
        <w:rPr>
          <w:b/>
          <w:bCs/>
        </w:rPr>
        <w:t>opt-out by default</w:t>
      </w:r>
      <w:r w:rsidRPr="00760EE2">
        <w:t>.</w:t>
      </w:r>
    </w:p>
    <w:p w14:paraId="4F205297" w14:textId="77777777" w:rsidR="00760EE2" w:rsidRPr="00760EE2" w:rsidRDefault="00760EE2" w:rsidP="00760EE2">
      <w:pPr>
        <w:numPr>
          <w:ilvl w:val="0"/>
          <w:numId w:val="13"/>
        </w:numPr>
      </w:pPr>
      <w:r w:rsidRPr="00760EE2">
        <w:t xml:space="preserve">Strengthen </w:t>
      </w:r>
      <w:r w:rsidRPr="00760EE2">
        <w:rPr>
          <w:b/>
          <w:bCs/>
        </w:rPr>
        <w:t>privacy defaults</w:t>
      </w:r>
      <w:r w:rsidRPr="00760EE2">
        <w:t xml:space="preserve"> on new teen devices/accounts.</w:t>
      </w:r>
    </w:p>
    <w:p w14:paraId="260D582E" w14:textId="77777777" w:rsidR="00760EE2" w:rsidRPr="00760EE2" w:rsidRDefault="00760EE2" w:rsidP="00760EE2">
      <w:r w:rsidRPr="00760EE2">
        <w:rPr>
          <w:b/>
          <w:bCs/>
        </w:rPr>
        <w:t>Government and policy</w:t>
      </w:r>
    </w:p>
    <w:p w14:paraId="68FC90B6" w14:textId="77777777" w:rsidR="00760EE2" w:rsidRPr="00760EE2" w:rsidRDefault="00760EE2" w:rsidP="00760EE2">
      <w:pPr>
        <w:numPr>
          <w:ilvl w:val="0"/>
          <w:numId w:val="14"/>
        </w:numPr>
      </w:pPr>
      <w:r w:rsidRPr="00760EE2">
        <w:t xml:space="preserve">Run </w:t>
      </w:r>
      <w:r w:rsidRPr="00760EE2">
        <w:rPr>
          <w:b/>
          <w:bCs/>
        </w:rPr>
        <w:t>public awareness</w:t>
      </w:r>
      <w:r w:rsidRPr="00760EE2">
        <w:t xml:space="preserve"> on sleep, mental health, and phishing risks.</w:t>
      </w:r>
    </w:p>
    <w:p w14:paraId="3C487234" w14:textId="77777777" w:rsidR="00760EE2" w:rsidRPr="00760EE2" w:rsidRDefault="00760EE2" w:rsidP="00760EE2">
      <w:pPr>
        <w:numPr>
          <w:ilvl w:val="0"/>
          <w:numId w:val="14"/>
        </w:numPr>
      </w:pPr>
      <w:r w:rsidRPr="00760EE2">
        <w:t xml:space="preserve">Issue </w:t>
      </w:r>
      <w:r w:rsidRPr="00760EE2">
        <w:rPr>
          <w:b/>
          <w:bCs/>
        </w:rPr>
        <w:t>design guidance</w:t>
      </w:r>
      <w:r w:rsidRPr="00760EE2">
        <w:t xml:space="preserve"> for youth-facing apps; consider </w:t>
      </w:r>
      <w:r w:rsidRPr="00760EE2">
        <w:rPr>
          <w:b/>
          <w:bCs/>
        </w:rPr>
        <w:t>codes of practice</w:t>
      </w:r>
      <w:r w:rsidRPr="00760EE2">
        <w:t xml:space="preserve"> for persuasive design.</w:t>
      </w:r>
    </w:p>
    <w:p w14:paraId="425217CC" w14:textId="77777777" w:rsidR="00760EE2" w:rsidRPr="00760EE2" w:rsidRDefault="00760EE2" w:rsidP="00760EE2">
      <w:pPr>
        <w:numPr>
          <w:ilvl w:val="0"/>
          <w:numId w:val="14"/>
        </w:numPr>
      </w:pPr>
      <w:r w:rsidRPr="00760EE2">
        <w:t xml:space="preserve">Support </w:t>
      </w:r>
      <w:r w:rsidRPr="00760EE2">
        <w:rPr>
          <w:b/>
          <w:bCs/>
        </w:rPr>
        <w:t>independent research</w:t>
      </w:r>
      <w:r w:rsidRPr="00760EE2">
        <w:t xml:space="preserve"> to quantify costs and test what works at scale.</w:t>
      </w:r>
    </w:p>
    <w:p w14:paraId="6267BDF5" w14:textId="77777777" w:rsidR="00760EE2" w:rsidRPr="00760EE2" w:rsidRDefault="00760EE2" w:rsidP="00760EE2">
      <w:r w:rsidRPr="00760EE2">
        <w:rPr>
          <w:b/>
          <w:bCs/>
        </w:rPr>
        <w:t>Future research</w:t>
      </w:r>
    </w:p>
    <w:p w14:paraId="40EF3978" w14:textId="77777777" w:rsidR="00760EE2" w:rsidRPr="00760EE2" w:rsidRDefault="00760EE2" w:rsidP="00760EE2">
      <w:pPr>
        <w:numPr>
          <w:ilvl w:val="0"/>
          <w:numId w:val="15"/>
        </w:numPr>
      </w:pPr>
      <w:r w:rsidRPr="00760EE2">
        <w:t xml:space="preserve">Build </w:t>
      </w:r>
      <w:r w:rsidRPr="00760EE2">
        <w:rPr>
          <w:b/>
          <w:bCs/>
        </w:rPr>
        <w:t>Australian cost models</w:t>
      </w:r>
      <w:r w:rsidRPr="00760EE2">
        <w:t xml:space="preserve"> that link screen-time distributions to output, education, and health expenditure.</w:t>
      </w:r>
    </w:p>
    <w:p w14:paraId="347C85CA" w14:textId="77777777" w:rsidR="00760EE2" w:rsidRPr="00760EE2" w:rsidRDefault="00760EE2" w:rsidP="00760EE2">
      <w:pPr>
        <w:numPr>
          <w:ilvl w:val="0"/>
          <w:numId w:val="15"/>
        </w:numPr>
      </w:pPr>
      <w:r w:rsidRPr="00760EE2">
        <w:t xml:space="preserve">Conduct </w:t>
      </w:r>
      <w:r w:rsidRPr="00760EE2">
        <w:rPr>
          <w:b/>
          <w:bCs/>
        </w:rPr>
        <w:t>longitudinal trials</w:t>
      </w:r>
      <w:r w:rsidRPr="00760EE2">
        <w:t xml:space="preserve"> of school and family interventions (6–24 months) with mental-health and security outcomes.</w:t>
      </w:r>
    </w:p>
    <w:p w14:paraId="28255E04" w14:textId="3F636B66" w:rsidR="00760EE2" w:rsidRPr="00760EE2" w:rsidRDefault="00760EE2" w:rsidP="00760EE2"/>
    <w:p w14:paraId="3C948BCE" w14:textId="77777777" w:rsidR="00760EE2" w:rsidRPr="00760EE2" w:rsidRDefault="00760EE2" w:rsidP="00FA3B9B">
      <w:pPr>
        <w:pStyle w:val="Heading2"/>
      </w:pPr>
      <w:bookmarkStart w:id="17" w:name="_Toc210170386"/>
      <w:r w:rsidRPr="00760EE2">
        <w:t>Section V: Conclusion</w:t>
      </w:r>
      <w:bookmarkEnd w:id="17"/>
    </w:p>
    <w:p w14:paraId="29C43B33" w14:textId="77777777" w:rsidR="00760EE2" w:rsidRPr="00760EE2" w:rsidRDefault="00760EE2" w:rsidP="00760EE2">
      <w:r w:rsidRPr="00760EE2">
        <w:t xml:space="preserve">Smartphones are here to stay—and for good reason. They connect teens to friends, ideas, and opportunities. But when use becomes </w:t>
      </w:r>
      <w:r w:rsidRPr="00760EE2">
        <w:rPr>
          <w:b/>
          <w:bCs/>
        </w:rPr>
        <w:t>hard to control</w:t>
      </w:r>
      <w:r w:rsidRPr="00760EE2">
        <w:t xml:space="preserve">, the downsides grow: </w:t>
      </w:r>
      <w:r w:rsidRPr="00760EE2">
        <w:rPr>
          <w:b/>
          <w:bCs/>
        </w:rPr>
        <w:t>worse sleep and mood, lower focus and grades, higher anxiety and depression, and more exposure to scams and data leaks</w:t>
      </w:r>
      <w:r w:rsidRPr="00760EE2">
        <w:t xml:space="preserve">. For Australia, these personal harms become public concerns: </w:t>
      </w:r>
      <w:r w:rsidRPr="00760EE2">
        <w:rPr>
          <w:b/>
          <w:bCs/>
        </w:rPr>
        <w:t>lost productivity</w:t>
      </w:r>
      <w:r w:rsidRPr="00760EE2">
        <w:t xml:space="preserve">, </w:t>
      </w:r>
      <w:r w:rsidRPr="00760EE2">
        <w:rPr>
          <w:b/>
          <w:bCs/>
        </w:rPr>
        <w:t>greater health costs</w:t>
      </w:r>
      <w:r w:rsidRPr="00760EE2">
        <w:t xml:space="preserve">, and </w:t>
      </w:r>
      <w:r w:rsidRPr="00760EE2">
        <w:rPr>
          <w:b/>
          <w:bCs/>
        </w:rPr>
        <w:t>cyber-safety risks</w:t>
      </w:r>
      <w:r w:rsidRPr="00760EE2">
        <w:t xml:space="preserve"> that affect families and schools.</w:t>
      </w:r>
    </w:p>
    <w:p w14:paraId="681FD370" w14:textId="77777777" w:rsidR="00760EE2" w:rsidRPr="00760EE2" w:rsidRDefault="00760EE2" w:rsidP="00760EE2">
      <w:r w:rsidRPr="00760EE2">
        <w:t xml:space="preserve">The evidence shows real and fixable pathways. Sleep is improved by </w:t>
      </w:r>
      <w:r w:rsidRPr="00760EE2">
        <w:rPr>
          <w:b/>
          <w:bCs/>
        </w:rPr>
        <w:t>evening limits</w:t>
      </w:r>
      <w:r w:rsidRPr="00760EE2">
        <w:t xml:space="preserve"> and </w:t>
      </w:r>
      <w:r w:rsidRPr="00760EE2">
        <w:rPr>
          <w:b/>
          <w:bCs/>
        </w:rPr>
        <w:t>phone-free bedrooms</w:t>
      </w:r>
      <w:r w:rsidRPr="00760EE2">
        <w:t xml:space="preserve">. Focus grows when </w:t>
      </w:r>
      <w:r w:rsidRPr="00760EE2">
        <w:rPr>
          <w:b/>
          <w:bCs/>
        </w:rPr>
        <w:t>notifications are batched</w:t>
      </w:r>
      <w:r w:rsidRPr="00760EE2">
        <w:t xml:space="preserve"> and </w:t>
      </w:r>
      <w:r w:rsidRPr="00760EE2">
        <w:rPr>
          <w:b/>
          <w:bCs/>
        </w:rPr>
        <w:t>Focus modes</w:t>
      </w:r>
      <w:r w:rsidRPr="00760EE2">
        <w:t xml:space="preserve"> are routine. Security improves when </w:t>
      </w:r>
      <w:r w:rsidRPr="00760EE2">
        <w:rPr>
          <w:b/>
          <w:bCs/>
        </w:rPr>
        <w:t xml:space="preserve">privacy defaults are </w:t>
      </w:r>
      <w:proofErr w:type="gramStart"/>
      <w:r w:rsidRPr="00760EE2">
        <w:rPr>
          <w:b/>
          <w:bCs/>
        </w:rPr>
        <w:t>stronger</w:t>
      </w:r>
      <w:proofErr w:type="gramEnd"/>
      <w:r w:rsidRPr="00760EE2">
        <w:t xml:space="preserve"> and teens learn to spot </w:t>
      </w:r>
      <w:r w:rsidRPr="00760EE2">
        <w:rPr>
          <w:b/>
          <w:bCs/>
        </w:rPr>
        <w:t>phishing</w:t>
      </w:r>
      <w:r w:rsidRPr="00760EE2">
        <w:t xml:space="preserve"> and </w:t>
      </w:r>
      <w:r w:rsidRPr="00760EE2">
        <w:rPr>
          <w:b/>
          <w:bCs/>
        </w:rPr>
        <w:t>permissions traps</w:t>
      </w:r>
      <w:r w:rsidRPr="00760EE2">
        <w:t xml:space="preserve">. Schools can teach these skills; families can model them; health services can support habit change; and technology companies </w:t>
      </w:r>
      <w:r w:rsidRPr="00760EE2">
        <w:lastRenderedPageBreak/>
        <w:t xml:space="preserve">can design for </w:t>
      </w:r>
      <w:r w:rsidRPr="00760EE2">
        <w:rPr>
          <w:b/>
          <w:bCs/>
        </w:rPr>
        <w:t>wellbeing first</w:t>
      </w:r>
      <w:r w:rsidRPr="00760EE2">
        <w:t>—especially for young accounts. Government can help by setting expectations for safer defaults and funding research that measures costs and tests solutions over time.</w:t>
      </w:r>
    </w:p>
    <w:p w14:paraId="27FF6D92" w14:textId="77777777" w:rsidR="00760EE2" w:rsidRPr="00760EE2" w:rsidRDefault="00760EE2" w:rsidP="00760EE2">
      <w:r w:rsidRPr="00760EE2">
        <w:t xml:space="preserve">The aim is </w:t>
      </w:r>
      <w:r w:rsidRPr="00760EE2">
        <w:rPr>
          <w:b/>
          <w:bCs/>
        </w:rPr>
        <w:t>balance</w:t>
      </w:r>
      <w:r w:rsidRPr="00760EE2">
        <w:t xml:space="preserve">. We do not need to remove smartphones from teenage life; we need to </w:t>
      </w:r>
      <w:r w:rsidRPr="00760EE2">
        <w:rPr>
          <w:b/>
          <w:bCs/>
        </w:rPr>
        <w:t>shape</w:t>
      </w:r>
      <w:r w:rsidRPr="00760EE2">
        <w:t xml:space="preserve"> their </w:t>
      </w:r>
      <w:proofErr w:type="gramStart"/>
      <w:r w:rsidRPr="00760EE2">
        <w:t>use</w:t>
      </w:r>
      <w:proofErr w:type="gramEnd"/>
      <w:r w:rsidRPr="00760EE2">
        <w:t xml:space="preserve"> so the </w:t>
      </w:r>
      <w:r w:rsidRPr="00760EE2">
        <w:rPr>
          <w:b/>
          <w:bCs/>
        </w:rPr>
        <w:t xml:space="preserve">benefits </w:t>
      </w:r>
      <w:proofErr w:type="gramStart"/>
      <w:r w:rsidRPr="00760EE2">
        <w:rPr>
          <w:b/>
          <w:bCs/>
        </w:rPr>
        <w:t>remain</w:t>
      </w:r>
      <w:proofErr w:type="gramEnd"/>
      <w:r w:rsidRPr="00760EE2">
        <w:t xml:space="preserve"> and the </w:t>
      </w:r>
      <w:r w:rsidRPr="00760EE2">
        <w:rPr>
          <w:b/>
          <w:bCs/>
        </w:rPr>
        <w:t>harms shrink</w:t>
      </w:r>
      <w:r w:rsidRPr="00760EE2">
        <w:t>. If Australia takes coordinated steps now—across classrooms, households, clinics, platforms, and policy—we can protect teen mental health, reduce hidden economic losses, and build safer digital habits for the next generation.</w:t>
      </w:r>
    </w:p>
    <w:p w14:paraId="0D1B3383" w14:textId="641BEE43" w:rsidR="00760EE2" w:rsidRPr="00760EE2" w:rsidRDefault="00760EE2" w:rsidP="00760EE2"/>
    <w:p w14:paraId="6793E847" w14:textId="2402BB53" w:rsidR="00760EE2" w:rsidRPr="00760EE2" w:rsidRDefault="00760EE2" w:rsidP="00FA3B9B">
      <w:pPr>
        <w:pStyle w:val="Heading2"/>
      </w:pPr>
      <w:bookmarkStart w:id="18" w:name="_Toc210170387"/>
      <w:r w:rsidRPr="00760EE2">
        <w:t>References</w:t>
      </w:r>
      <w:bookmarkEnd w:id="18"/>
    </w:p>
    <w:p w14:paraId="3042D4C5" w14:textId="77777777" w:rsidR="00760EE2" w:rsidRPr="00760EE2" w:rsidRDefault="00760EE2" w:rsidP="00760EE2">
      <w:pPr>
        <w:numPr>
          <w:ilvl w:val="0"/>
          <w:numId w:val="16"/>
        </w:numPr>
      </w:pPr>
      <w:r w:rsidRPr="00760EE2">
        <w:t xml:space="preserve">Allcott, H., Gentzkow, M., &amp; Song, L. (2022). Digital addiction. </w:t>
      </w:r>
      <w:r w:rsidRPr="00760EE2">
        <w:rPr>
          <w:i/>
          <w:iCs/>
        </w:rPr>
        <w:t>American Economic Review, 112</w:t>
      </w:r>
      <w:r w:rsidRPr="00760EE2">
        <w:t xml:space="preserve">(7), 2273–2311. </w:t>
      </w:r>
      <w:hyperlink r:id="rId22" w:tgtFrame="_new" w:history="1">
        <w:r w:rsidRPr="00760EE2">
          <w:rPr>
            <w:rStyle w:val="Hyperlink"/>
          </w:rPr>
          <w:t>https://www.aeaweb.org/articles?i</w:t>
        </w:r>
        <w:r w:rsidRPr="00760EE2">
          <w:rPr>
            <w:rStyle w:val="Hyperlink"/>
          </w:rPr>
          <w:t>d</w:t>
        </w:r>
        <w:r w:rsidRPr="00760EE2">
          <w:rPr>
            <w:rStyle w:val="Hyperlink"/>
          </w:rPr>
          <w:t>=10.1257/aer.20210867</w:t>
        </w:r>
      </w:hyperlink>
    </w:p>
    <w:p w14:paraId="0EE94F67" w14:textId="77777777" w:rsidR="00760EE2" w:rsidRPr="00760EE2" w:rsidRDefault="00760EE2" w:rsidP="00760EE2">
      <w:pPr>
        <w:numPr>
          <w:ilvl w:val="0"/>
          <w:numId w:val="16"/>
        </w:numPr>
      </w:pPr>
      <w:r w:rsidRPr="00760EE2">
        <w:t xml:space="preserve">Australian Institute of Health and Welfare. (2023). </w:t>
      </w:r>
      <w:r w:rsidRPr="00760EE2">
        <w:rPr>
          <w:i/>
          <w:iCs/>
        </w:rPr>
        <w:t>Mental health services expenditure</w:t>
      </w:r>
      <w:r w:rsidRPr="00760EE2">
        <w:t xml:space="preserve">. </w:t>
      </w:r>
      <w:hyperlink r:id="rId23" w:tgtFrame="_new" w:history="1">
        <w:r w:rsidRPr="00760EE2">
          <w:rPr>
            <w:rStyle w:val="Hyperlink"/>
          </w:rPr>
          <w:t>https://www.a</w:t>
        </w:r>
        <w:r w:rsidRPr="00760EE2">
          <w:rPr>
            <w:rStyle w:val="Hyperlink"/>
          </w:rPr>
          <w:t>i</w:t>
        </w:r>
        <w:r w:rsidRPr="00760EE2">
          <w:rPr>
            <w:rStyle w:val="Hyperlink"/>
          </w:rPr>
          <w:t>hw.gov.au/mental-health/topic-areas/expenditure</w:t>
        </w:r>
      </w:hyperlink>
    </w:p>
    <w:p w14:paraId="2797E0FC" w14:textId="77777777" w:rsidR="00760EE2" w:rsidRPr="00760EE2" w:rsidRDefault="00760EE2" w:rsidP="00760EE2">
      <w:pPr>
        <w:numPr>
          <w:ilvl w:val="0"/>
          <w:numId w:val="16"/>
        </w:numPr>
      </w:pPr>
      <w:r w:rsidRPr="00760EE2">
        <w:t xml:space="preserve">Black Dog Institute. (2024). </w:t>
      </w:r>
      <w:r w:rsidRPr="00760EE2">
        <w:rPr>
          <w:i/>
          <w:iCs/>
        </w:rPr>
        <w:t>Teens &amp; Screens: Mental health impacts of digital use</w:t>
      </w:r>
      <w:r w:rsidRPr="00760EE2">
        <w:t xml:space="preserve">. </w:t>
      </w:r>
      <w:hyperlink r:id="rId24" w:tgtFrame="_new" w:history="1">
        <w:r w:rsidRPr="00760EE2">
          <w:rPr>
            <w:rStyle w:val="Hyperlink"/>
          </w:rPr>
          <w:t>https://www.blackdoginstitute.org.au/wp-</w:t>
        </w:r>
        <w:r w:rsidRPr="00760EE2">
          <w:rPr>
            <w:rStyle w:val="Hyperlink"/>
          </w:rPr>
          <w:t>c</w:t>
        </w:r>
        <w:r w:rsidRPr="00760EE2">
          <w:rPr>
            <w:rStyle w:val="Hyperlink"/>
          </w:rPr>
          <w:t>ontent/uploads/2024/08/Teens-Screens_Report-2024_WEB.pdf</w:t>
        </w:r>
      </w:hyperlink>
    </w:p>
    <w:p w14:paraId="089EF0BA" w14:textId="77777777" w:rsidR="00760EE2" w:rsidRPr="00760EE2" w:rsidRDefault="00760EE2" w:rsidP="00760EE2">
      <w:pPr>
        <w:numPr>
          <w:ilvl w:val="0"/>
          <w:numId w:val="16"/>
        </w:numPr>
      </w:pPr>
      <w:r w:rsidRPr="00760EE2">
        <w:t xml:space="preserve">Charles Sturt University. (2023). </w:t>
      </w:r>
      <w:r w:rsidRPr="00760EE2">
        <w:rPr>
          <w:i/>
          <w:iCs/>
        </w:rPr>
        <w:t>91% of Australian teens have a phone — but many are not secure</w:t>
      </w:r>
      <w:r w:rsidRPr="00760EE2">
        <w:t xml:space="preserve">. </w:t>
      </w:r>
      <w:hyperlink r:id="rId25" w:tgtFrame="_new" w:history="1">
        <w:r w:rsidRPr="00760EE2">
          <w:rPr>
            <w:rStyle w:val="Hyperlink"/>
          </w:rPr>
          <w:t>https://news.csu.ed</w:t>
        </w:r>
        <w:r w:rsidRPr="00760EE2">
          <w:rPr>
            <w:rStyle w:val="Hyperlink"/>
          </w:rPr>
          <w:t>u</w:t>
        </w:r>
        <w:r w:rsidRPr="00760EE2">
          <w:rPr>
            <w:rStyle w:val="Hyperlink"/>
          </w:rPr>
          <w:t>.au/opinion/91-per-cent-of-australian-teens-have-a-phone-but-many-are-not-secure</w:t>
        </w:r>
      </w:hyperlink>
    </w:p>
    <w:p w14:paraId="5485C67E" w14:textId="77777777" w:rsidR="00760EE2" w:rsidRPr="00760EE2" w:rsidRDefault="00760EE2" w:rsidP="00760EE2">
      <w:pPr>
        <w:numPr>
          <w:ilvl w:val="0"/>
          <w:numId w:val="16"/>
        </w:numPr>
      </w:pPr>
      <w:r w:rsidRPr="00760EE2">
        <w:t xml:space="preserve">Deloitte. (2019). </w:t>
      </w:r>
      <w:r w:rsidRPr="00760EE2">
        <w:rPr>
          <w:i/>
          <w:iCs/>
        </w:rPr>
        <w:t>Mobile Nation: The economic and social impacts of mobile technology in Australia</w:t>
      </w:r>
      <w:r w:rsidRPr="00760EE2">
        <w:t xml:space="preserve">. </w:t>
      </w:r>
      <w:hyperlink r:id="rId26" w:tgtFrame="_new" w:history="1">
        <w:r w:rsidRPr="00760EE2">
          <w:rPr>
            <w:rStyle w:val="Hyperlink"/>
          </w:rPr>
          <w:t>https://www.deloitte.com/</w:t>
        </w:r>
        <w:r w:rsidRPr="00760EE2">
          <w:rPr>
            <w:rStyle w:val="Hyperlink"/>
          </w:rPr>
          <w:t>a</w:t>
        </w:r>
        <w:r w:rsidRPr="00760EE2">
          <w:rPr>
            <w:rStyle w:val="Hyperlink"/>
          </w:rPr>
          <w:t>u/en/services/economics/perspectives/mobile-nation.html</w:t>
        </w:r>
      </w:hyperlink>
    </w:p>
    <w:p w14:paraId="2B1CAF15" w14:textId="77777777" w:rsidR="00760EE2" w:rsidRPr="00760EE2" w:rsidRDefault="00760EE2" w:rsidP="00760EE2">
      <w:pPr>
        <w:numPr>
          <w:ilvl w:val="0"/>
          <w:numId w:val="16"/>
        </w:numPr>
      </w:pPr>
      <w:proofErr w:type="spellStart"/>
      <w:r w:rsidRPr="00760EE2">
        <w:t>Kabadayi</w:t>
      </w:r>
      <w:proofErr w:type="spellEnd"/>
      <w:r w:rsidRPr="00760EE2">
        <w:t xml:space="preserve">, E., Gunes, E., &amp; Ulas, O. (2024). Smartphone addiction, depression, distress, eustress, loneliness, and sleep deprivation in adolescents. </w:t>
      </w:r>
      <w:r w:rsidRPr="00760EE2">
        <w:rPr>
          <w:i/>
          <w:iCs/>
        </w:rPr>
        <w:t>BMC Psychology, 12</w:t>
      </w:r>
      <w:r w:rsidRPr="00760EE2">
        <w:t xml:space="preserve">(1), 1–13. </w:t>
      </w:r>
      <w:hyperlink r:id="rId27" w:tgtFrame="_new" w:history="1">
        <w:r w:rsidRPr="00760EE2">
          <w:rPr>
            <w:rStyle w:val="Hyperlink"/>
          </w:rPr>
          <w:t>https://bmcpsychology.biomed</w:t>
        </w:r>
        <w:r w:rsidRPr="00760EE2">
          <w:rPr>
            <w:rStyle w:val="Hyperlink"/>
          </w:rPr>
          <w:t>c</w:t>
        </w:r>
        <w:r w:rsidRPr="00760EE2">
          <w:rPr>
            <w:rStyle w:val="Hyperlink"/>
          </w:rPr>
          <w:t>entral.com/articles/10.1186/s40359-024-02117-6</w:t>
        </w:r>
      </w:hyperlink>
    </w:p>
    <w:p w14:paraId="06759445" w14:textId="77777777" w:rsidR="00760EE2" w:rsidRPr="00760EE2" w:rsidRDefault="00760EE2" w:rsidP="00760EE2">
      <w:pPr>
        <w:numPr>
          <w:ilvl w:val="0"/>
          <w:numId w:val="16"/>
        </w:numPr>
      </w:pPr>
      <w:r w:rsidRPr="00760EE2">
        <w:t xml:space="preserve">Khan, A., Uddin, R., et al. (2023). Excessive smartphone </w:t>
      </w:r>
      <w:proofErr w:type="gramStart"/>
      <w:r w:rsidRPr="00760EE2">
        <w:t>use</w:t>
      </w:r>
      <w:proofErr w:type="gramEnd"/>
      <w:r w:rsidRPr="00760EE2">
        <w:t xml:space="preserve"> and mental health outcomes among Australian adults. </w:t>
      </w:r>
      <w:r w:rsidRPr="00760EE2">
        <w:rPr>
          <w:i/>
          <w:iCs/>
        </w:rPr>
        <w:t>Journal of Medical Internet Research</w:t>
      </w:r>
      <w:r w:rsidRPr="00760EE2">
        <w:t xml:space="preserve">. </w:t>
      </w:r>
      <w:hyperlink r:id="rId28" w:tgtFrame="_new" w:history="1">
        <w:r w:rsidRPr="00760EE2">
          <w:rPr>
            <w:rStyle w:val="Hyperlink"/>
          </w:rPr>
          <w:t>https://link.springer.com/article/10.100</w:t>
        </w:r>
        <w:r w:rsidRPr="00760EE2">
          <w:rPr>
            <w:rStyle w:val="Hyperlink"/>
          </w:rPr>
          <w:t>7</w:t>
        </w:r>
        <w:r w:rsidRPr="00760EE2">
          <w:rPr>
            <w:rStyle w:val="Hyperlink"/>
          </w:rPr>
          <w:t>/s10916-023-02005-3</w:t>
        </w:r>
      </w:hyperlink>
    </w:p>
    <w:p w14:paraId="67C5D429" w14:textId="77777777" w:rsidR="00760EE2" w:rsidRPr="00760EE2" w:rsidRDefault="00760EE2" w:rsidP="00760EE2">
      <w:pPr>
        <w:numPr>
          <w:ilvl w:val="0"/>
          <w:numId w:val="16"/>
        </w:numPr>
      </w:pPr>
      <w:r w:rsidRPr="00760EE2">
        <w:t xml:space="preserve">Marshall, K., Warburton, W., Kangas, M., &amp; </w:t>
      </w:r>
      <w:proofErr w:type="spellStart"/>
      <w:r w:rsidRPr="00760EE2">
        <w:t>Sweller</w:t>
      </w:r>
      <w:proofErr w:type="spellEnd"/>
      <w:r w:rsidRPr="00760EE2">
        <w:t xml:space="preserve">, N. (2025). Problematic smartphone and gaming use among Australian children and adolescents. </w:t>
      </w:r>
      <w:r w:rsidRPr="00760EE2">
        <w:rPr>
          <w:i/>
          <w:iCs/>
        </w:rPr>
        <w:lastRenderedPageBreak/>
        <w:t>Current Psychology</w:t>
      </w:r>
      <w:r w:rsidRPr="00760EE2">
        <w:t xml:space="preserve">. </w:t>
      </w:r>
      <w:hyperlink r:id="rId29" w:tgtFrame="_new" w:history="1">
        <w:r w:rsidRPr="00760EE2">
          <w:rPr>
            <w:rStyle w:val="Hyperlink"/>
          </w:rPr>
          <w:t>https://link.springer.co</w:t>
        </w:r>
        <w:r w:rsidRPr="00760EE2">
          <w:rPr>
            <w:rStyle w:val="Hyperlink"/>
          </w:rPr>
          <w:t>m</w:t>
        </w:r>
        <w:r w:rsidRPr="00760EE2">
          <w:rPr>
            <w:rStyle w:val="Hyperlink"/>
          </w:rPr>
          <w:t>/article/10.1007/s12144-025-07975-w</w:t>
        </w:r>
      </w:hyperlink>
    </w:p>
    <w:p w14:paraId="2B691278" w14:textId="77777777" w:rsidR="00760EE2" w:rsidRPr="00760EE2" w:rsidRDefault="00760EE2" w:rsidP="00760EE2">
      <w:pPr>
        <w:numPr>
          <w:ilvl w:val="0"/>
          <w:numId w:val="16"/>
        </w:numPr>
      </w:pPr>
      <w:r w:rsidRPr="00760EE2">
        <w:t xml:space="preserve">Upshaw, J. B., Stevens, M., Ganis, G., &amp; </w:t>
      </w:r>
      <w:proofErr w:type="spellStart"/>
      <w:r w:rsidRPr="00760EE2">
        <w:t>Zabelina</w:t>
      </w:r>
      <w:proofErr w:type="spellEnd"/>
      <w:r w:rsidRPr="00760EE2">
        <w:t xml:space="preserve">, D. (2022). The hidden cost of a smartphone: Effects of notifications on cognitive control. </w:t>
      </w:r>
      <w:r w:rsidRPr="00760EE2">
        <w:rPr>
          <w:i/>
          <w:iCs/>
        </w:rPr>
        <w:t>PLOS ONE, 17</w:t>
      </w:r>
      <w:r w:rsidRPr="00760EE2">
        <w:t xml:space="preserve">(11), e0277220. </w:t>
      </w:r>
      <w:hyperlink r:id="rId30" w:tgtFrame="_new" w:history="1">
        <w:r w:rsidRPr="00760EE2">
          <w:rPr>
            <w:rStyle w:val="Hyperlink"/>
          </w:rPr>
          <w:t>https://journals.plos.org/plosone/article?id=10.1</w:t>
        </w:r>
        <w:r w:rsidRPr="00760EE2">
          <w:rPr>
            <w:rStyle w:val="Hyperlink"/>
          </w:rPr>
          <w:t>3</w:t>
        </w:r>
        <w:r w:rsidRPr="00760EE2">
          <w:rPr>
            <w:rStyle w:val="Hyperlink"/>
          </w:rPr>
          <w:t>71/journal.pone.0277220</w:t>
        </w:r>
      </w:hyperlink>
    </w:p>
    <w:p w14:paraId="78F65CCF" w14:textId="77777777" w:rsidR="00760EE2" w:rsidRPr="00760EE2" w:rsidRDefault="00760EE2" w:rsidP="00760EE2">
      <w:pPr>
        <w:numPr>
          <w:ilvl w:val="0"/>
          <w:numId w:val="16"/>
        </w:numPr>
      </w:pPr>
      <w:r w:rsidRPr="00760EE2">
        <w:t xml:space="preserve">Zhu, Y., Li, S., &amp; Zhang, L. (2025). Smartphone addiction, negative emotions, and life satisfaction: A moderated-mediation model. </w:t>
      </w:r>
      <w:r w:rsidRPr="00760EE2">
        <w:rPr>
          <w:i/>
          <w:iCs/>
        </w:rPr>
        <w:t>Frontiers in Psychiatry, 16</w:t>
      </w:r>
      <w:r w:rsidRPr="00760EE2">
        <w:t xml:space="preserve">, 1542040. </w:t>
      </w:r>
      <w:hyperlink r:id="rId31" w:tgtFrame="_new" w:history="1">
        <w:r w:rsidRPr="00760EE2">
          <w:rPr>
            <w:rStyle w:val="Hyperlink"/>
          </w:rPr>
          <w:t>https://www.frontiersin.org/journals/psyc</w:t>
        </w:r>
        <w:r w:rsidRPr="00760EE2">
          <w:rPr>
            <w:rStyle w:val="Hyperlink"/>
          </w:rPr>
          <w:t>h</w:t>
        </w:r>
        <w:r w:rsidRPr="00760EE2">
          <w:rPr>
            <w:rStyle w:val="Hyperlink"/>
          </w:rPr>
          <w:t>iatry/articles/10.3389/fpsyt.2025.1542040/full</w:t>
        </w:r>
      </w:hyperlink>
    </w:p>
    <w:p w14:paraId="15558EF2" w14:textId="77777777" w:rsidR="0059226C" w:rsidRDefault="0059226C" w:rsidP="0059226C">
      <w:pPr>
        <w:rPr>
          <w:b/>
          <w:bCs/>
        </w:rPr>
      </w:pPr>
    </w:p>
    <w:p w14:paraId="6AA6E833" w14:textId="1808669F" w:rsidR="0059226C" w:rsidRPr="0059226C" w:rsidRDefault="0059226C" w:rsidP="0059226C">
      <w:pPr>
        <w:pStyle w:val="Heading2"/>
      </w:pPr>
      <w:bookmarkStart w:id="19" w:name="_Toc210170388"/>
      <w:r w:rsidRPr="0059226C">
        <w:t>AI Acknowledgement Statement (for your SIT325 submission)</w:t>
      </w:r>
      <w:bookmarkEnd w:id="19"/>
    </w:p>
    <w:p w14:paraId="2026CF5C" w14:textId="77777777" w:rsidR="0059226C" w:rsidRPr="0059226C" w:rsidRDefault="0059226C" w:rsidP="0059226C">
      <w:r w:rsidRPr="0059226C">
        <w:t>I used generative AI (ChatGPT – GPT-5) to help plan, structure, and draft sections of this research report. Specifically, I used it to:</w:t>
      </w:r>
    </w:p>
    <w:p w14:paraId="0BEDC64E" w14:textId="77777777" w:rsidR="0059226C" w:rsidRPr="0059226C" w:rsidRDefault="0059226C" w:rsidP="0059226C">
      <w:pPr>
        <w:numPr>
          <w:ilvl w:val="0"/>
          <w:numId w:val="17"/>
        </w:numPr>
      </w:pPr>
      <w:r w:rsidRPr="0059226C">
        <w:t>Organise the report into the required sections (Abstract, Introduction, Problem with Evidence, Literature Review, Gaps/Recommendations, Conclusion).</w:t>
      </w:r>
    </w:p>
    <w:p w14:paraId="3BDD558F" w14:textId="77777777" w:rsidR="0059226C" w:rsidRPr="0059226C" w:rsidRDefault="0059226C" w:rsidP="0059226C">
      <w:pPr>
        <w:numPr>
          <w:ilvl w:val="0"/>
          <w:numId w:val="17"/>
        </w:numPr>
      </w:pPr>
      <w:r w:rsidRPr="0059226C">
        <w:t>Suggest relevant peer-reviewed sources and provide links to original studies.</w:t>
      </w:r>
    </w:p>
    <w:p w14:paraId="352823C5" w14:textId="77777777" w:rsidR="0059226C" w:rsidRPr="0059226C" w:rsidRDefault="0059226C" w:rsidP="0059226C">
      <w:pPr>
        <w:numPr>
          <w:ilvl w:val="0"/>
          <w:numId w:val="17"/>
        </w:numPr>
      </w:pPr>
      <w:r w:rsidRPr="0059226C">
        <w:t>Assist in generating draft figures (graphs and charts) using data from official reports (e.g., AIHW, Deloitte, CSU).</w:t>
      </w:r>
    </w:p>
    <w:p w14:paraId="5FF107B8" w14:textId="77777777" w:rsidR="0059226C" w:rsidRPr="0059226C" w:rsidRDefault="0059226C" w:rsidP="0059226C">
      <w:pPr>
        <w:numPr>
          <w:ilvl w:val="0"/>
          <w:numId w:val="17"/>
        </w:numPr>
      </w:pPr>
      <w:r w:rsidRPr="0059226C">
        <w:t>Expand and refine wording to improve clarity, flow, and readability.</w:t>
      </w:r>
    </w:p>
    <w:p w14:paraId="3CC1FECD" w14:textId="77777777" w:rsidR="0059226C" w:rsidRPr="0059226C" w:rsidRDefault="0059226C" w:rsidP="0059226C">
      <w:r w:rsidRPr="0059226C">
        <w:t>I then critically reviewed, fact-checked, and edited the content to ensure accuracy, originality, and alignment with the unit requirements. I take full responsibility for the final submission, and all sources referenced are genuine, with working links included in the References section.</w:t>
      </w:r>
    </w:p>
    <w:p w14:paraId="7D24B82F" w14:textId="77777777" w:rsidR="00355D01" w:rsidRPr="00760EE2" w:rsidRDefault="00355D01" w:rsidP="00760EE2"/>
    <w:sectPr w:rsidR="00355D01" w:rsidRPr="00760EE2" w:rsidSect="00FA3B9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51D5"/>
    <w:multiLevelType w:val="multilevel"/>
    <w:tmpl w:val="45B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30A"/>
    <w:multiLevelType w:val="multilevel"/>
    <w:tmpl w:val="D52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043F0"/>
    <w:multiLevelType w:val="multilevel"/>
    <w:tmpl w:val="245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3D23"/>
    <w:multiLevelType w:val="multilevel"/>
    <w:tmpl w:val="632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D39C5"/>
    <w:multiLevelType w:val="multilevel"/>
    <w:tmpl w:val="E46C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0755"/>
    <w:multiLevelType w:val="multilevel"/>
    <w:tmpl w:val="D20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A4472"/>
    <w:multiLevelType w:val="multilevel"/>
    <w:tmpl w:val="0432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32CDF"/>
    <w:multiLevelType w:val="multilevel"/>
    <w:tmpl w:val="27D6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13DEF"/>
    <w:multiLevelType w:val="multilevel"/>
    <w:tmpl w:val="51A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26121"/>
    <w:multiLevelType w:val="multilevel"/>
    <w:tmpl w:val="16B6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A4B17"/>
    <w:multiLevelType w:val="multilevel"/>
    <w:tmpl w:val="093C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D5870"/>
    <w:multiLevelType w:val="multilevel"/>
    <w:tmpl w:val="157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74ABE"/>
    <w:multiLevelType w:val="multilevel"/>
    <w:tmpl w:val="433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32AD9"/>
    <w:multiLevelType w:val="multilevel"/>
    <w:tmpl w:val="0D4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63C01"/>
    <w:multiLevelType w:val="multilevel"/>
    <w:tmpl w:val="6CFE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05F3B"/>
    <w:multiLevelType w:val="multilevel"/>
    <w:tmpl w:val="615A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0264A"/>
    <w:multiLevelType w:val="multilevel"/>
    <w:tmpl w:val="2772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802597">
    <w:abstractNumId w:val="9"/>
  </w:num>
  <w:num w:numId="2" w16cid:durableId="307829572">
    <w:abstractNumId w:val="2"/>
  </w:num>
  <w:num w:numId="3" w16cid:durableId="399787936">
    <w:abstractNumId w:val="10"/>
  </w:num>
  <w:num w:numId="4" w16cid:durableId="400442179">
    <w:abstractNumId w:val="3"/>
  </w:num>
  <w:num w:numId="5" w16cid:durableId="1715696983">
    <w:abstractNumId w:val="15"/>
  </w:num>
  <w:num w:numId="6" w16cid:durableId="1754084985">
    <w:abstractNumId w:val="14"/>
  </w:num>
  <w:num w:numId="7" w16cid:durableId="401998066">
    <w:abstractNumId w:val="16"/>
  </w:num>
  <w:num w:numId="8" w16cid:durableId="1360931202">
    <w:abstractNumId w:val="8"/>
  </w:num>
  <w:num w:numId="9" w16cid:durableId="2100977330">
    <w:abstractNumId w:val="6"/>
  </w:num>
  <w:num w:numId="10" w16cid:durableId="81227262">
    <w:abstractNumId w:val="7"/>
  </w:num>
  <w:num w:numId="11" w16cid:durableId="2100904445">
    <w:abstractNumId w:val="1"/>
  </w:num>
  <w:num w:numId="12" w16cid:durableId="1409693651">
    <w:abstractNumId w:val="11"/>
  </w:num>
  <w:num w:numId="13" w16cid:durableId="89666099">
    <w:abstractNumId w:val="12"/>
  </w:num>
  <w:num w:numId="14" w16cid:durableId="569851976">
    <w:abstractNumId w:val="4"/>
  </w:num>
  <w:num w:numId="15" w16cid:durableId="598754545">
    <w:abstractNumId w:val="13"/>
  </w:num>
  <w:num w:numId="16" w16cid:durableId="1442723035">
    <w:abstractNumId w:val="0"/>
  </w:num>
  <w:num w:numId="17" w16cid:durableId="1073163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64"/>
    <w:rsid w:val="00146107"/>
    <w:rsid w:val="001E1E63"/>
    <w:rsid w:val="00355D01"/>
    <w:rsid w:val="00367BD6"/>
    <w:rsid w:val="003A3A64"/>
    <w:rsid w:val="0059226C"/>
    <w:rsid w:val="00760EE2"/>
    <w:rsid w:val="00884313"/>
    <w:rsid w:val="009D46F9"/>
    <w:rsid w:val="00FA3B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1793"/>
  <w15:chartTrackingRefBased/>
  <w15:docId w15:val="{5ECC1E52-D3D9-4496-BB07-E726F025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3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3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64"/>
    <w:rPr>
      <w:rFonts w:eastAsiaTheme="majorEastAsia" w:cstheme="majorBidi"/>
      <w:color w:val="272727" w:themeColor="text1" w:themeTint="D8"/>
    </w:rPr>
  </w:style>
  <w:style w:type="paragraph" w:styleId="Title">
    <w:name w:val="Title"/>
    <w:basedOn w:val="Normal"/>
    <w:next w:val="Normal"/>
    <w:link w:val="TitleChar"/>
    <w:uiPriority w:val="10"/>
    <w:qFormat/>
    <w:rsid w:val="003A3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64"/>
    <w:pPr>
      <w:spacing w:before="160"/>
      <w:jc w:val="center"/>
    </w:pPr>
    <w:rPr>
      <w:i/>
      <w:iCs/>
      <w:color w:val="404040" w:themeColor="text1" w:themeTint="BF"/>
    </w:rPr>
  </w:style>
  <w:style w:type="character" w:customStyle="1" w:styleId="QuoteChar">
    <w:name w:val="Quote Char"/>
    <w:basedOn w:val="DefaultParagraphFont"/>
    <w:link w:val="Quote"/>
    <w:uiPriority w:val="29"/>
    <w:rsid w:val="003A3A64"/>
    <w:rPr>
      <w:i/>
      <w:iCs/>
      <w:color w:val="404040" w:themeColor="text1" w:themeTint="BF"/>
    </w:rPr>
  </w:style>
  <w:style w:type="paragraph" w:styleId="ListParagraph">
    <w:name w:val="List Paragraph"/>
    <w:basedOn w:val="Normal"/>
    <w:uiPriority w:val="34"/>
    <w:qFormat/>
    <w:rsid w:val="003A3A64"/>
    <w:pPr>
      <w:ind w:left="720"/>
      <w:contextualSpacing/>
    </w:pPr>
  </w:style>
  <w:style w:type="character" w:styleId="IntenseEmphasis">
    <w:name w:val="Intense Emphasis"/>
    <w:basedOn w:val="DefaultParagraphFont"/>
    <w:uiPriority w:val="21"/>
    <w:qFormat/>
    <w:rsid w:val="003A3A64"/>
    <w:rPr>
      <w:i/>
      <w:iCs/>
      <w:color w:val="0F4761" w:themeColor="accent1" w:themeShade="BF"/>
    </w:rPr>
  </w:style>
  <w:style w:type="paragraph" w:styleId="IntenseQuote">
    <w:name w:val="Intense Quote"/>
    <w:basedOn w:val="Normal"/>
    <w:next w:val="Normal"/>
    <w:link w:val="IntenseQuoteChar"/>
    <w:uiPriority w:val="30"/>
    <w:qFormat/>
    <w:rsid w:val="003A3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A64"/>
    <w:rPr>
      <w:i/>
      <w:iCs/>
      <w:color w:val="0F4761" w:themeColor="accent1" w:themeShade="BF"/>
    </w:rPr>
  </w:style>
  <w:style w:type="character" w:styleId="IntenseReference">
    <w:name w:val="Intense Reference"/>
    <w:basedOn w:val="DefaultParagraphFont"/>
    <w:uiPriority w:val="32"/>
    <w:qFormat/>
    <w:rsid w:val="003A3A64"/>
    <w:rPr>
      <w:b/>
      <w:bCs/>
      <w:smallCaps/>
      <w:color w:val="0F4761" w:themeColor="accent1" w:themeShade="BF"/>
      <w:spacing w:val="5"/>
    </w:rPr>
  </w:style>
  <w:style w:type="character" w:styleId="Hyperlink">
    <w:name w:val="Hyperlink"/>
    <w:basedOn w:val="DefaultParagraphFont"/>
    <w:uiPriority w:val="99"/>
    <w:unhideWhenUsed/>
    <w:rsid w:val="003A3A64"/>
    <w:rPr>
      <w:color w:val="467886" w:themeColor="hyperlink"/>
      <w:u w:val="single"/>
    </w:rPr>
  </w:style>
  <w:style w:type="character" w:styleId="UnresolvedMention">
    <w:name w:val="Unresolved Mention"/>
    <w:basedOn w:val="DefaultParagraphFont"/>
    <w:uiPriority w:val="99"/>
    <w:semiHidden/>
    <w:unhideWhenUsed/>
    <w:rsid w:val="003A3A64"/>
    <w:rPr>
      <w:color w:val="605E5C"/>
      <w:shd w:val="clear" w:color="auto" w:fill="E1DFDD"/>
    </w:rPr>
  </w:style>
  <w:style w:type="character" w:styleId="FollowedHyperlink">
    <w:name w:val="FollowedHyperlink"/>
    <w:basedOn w:val="DefaultParagraphFont"/>
    <w:uiPriority w:val="99"/>
    <w:semiHidden/>
    <w:unhideWhenUsed/>
    <w:rsid w:val="00367BD6"/>
    <w:rPr>
      <w:color w:val="96607D" w:themeColor="followedHyperlink"/>
      <w:u w:val="single"/>
    </w:rPr>
  </w:style>
  <w:style w:type="paragraph" w:styleId="NoSpacing">
    <w:name w:val="No Spacing"/>
    <w:link w:val="NoSpacingChar"/>
    <w:uiPriority w:val="1"/>
    <w:qFormat/>
    <w:rsid w:val="00FA3B9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A3B9B"/>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FA3B9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A3B9B"/>
    <w:pPr>
      <w:spacing w:after="100"/>
      <w:ind w:left="240"/>
    </w:pPr>
  </w:style>
  <w:style w:type="paragraph" w:styleId="TOC3">
    <w:name w:val="toc 3"/>
    <w:basedOn w:val="Normal"/>
    <w:next w:val="Normal"/>
    <w:autoRedefine/>
    <w:uiPriority w:val="39"/>
    <w:unhideWhenUsed/>
    <w:rsid w:val="005922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hw.gov.au/mental-health/topic-areas/expenditure?utm_source=chatgpt.com" TargetMode="External"/><Relationship Id="rId18" Type="http://schemas.openxmlformats.org/officeDocument/2006/relationships/hyperlink" Target="https://link.springer.com/article/10.1007/s12144-025-07975-w?utm_source=chatgpt.com" TargetMode="External"/><Relationship Id="rId26" Type="http://schemas.openxmlformats.org/officeDocument/2006/relationships/hyperlink" Target="https://www.deloitte.com/au/en/services/economics/perspectives/mobile-nation.html?utm_source=chatgpt.com" TargetMode="External"/><Relationship Id="rId3" Type="http://schemas.openxmlformats.org/officeDocument/2006/relationships/styles" Target="styles.xml"/><Relationship Id="rId21" Type="http://schemas.openxmlformats.org/officeDocument/2006/relationships/hyperlink" Target="https://www.frontiersin.org/journals/psychiatry/articles/10.3389/fpsyt.2025.1542040/full?utm_source=chatgpt.com" TargetMode="External"/><Relationship Id="rId7" Type="http://schemas.openxmlformats.org/officeDocument/2006/relationships/hyperlink" Target="https://news.csu.edu.au/opinion/91-per-cent-of-australian-teens-have-a-phone-but-many-are-not-secure?utm_source=chatgpt.com" TargetMode="External"/><Relationship Id="rId12" Type="http://schemas.openxmlformats.org/officeDocument/2006/relationships/hyperlink" Target="https://journals.plos.org/plosone/article?id=10.1371%2Fjournal.pone.0277220&amp;utm_source=chatgpt.com" TargetMode="External"/><Relationship Id="rId17" Type="http://schemas.openxmlformats.org/officeDocument/2006/relationships/hyperlink" Target="https://bmcpsychology.biomedcentral.com/articles/10.1186/s40359-024-02117-6?utm_source=chatgpt.com" TargetMode="External"/><Relationship Id="rId25" Type="http://schemas.openxmlformats.org/officeDocument/2006/relationships/hyperlink" Target="https://news.csu.edu.au/opinion/91-per-cent-of-australian-teens-have-a-phone-but-many-are-not-secure?utm_source=chatgp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lackdoginstitute.org.au/wp-content/uploads/2024/08/Teens-Screens_Report-2024_WEB.pdf?utm_source=chatgpt.com" TargetMode="External"/><Relationship Id="rId20" Type="http://schemas.openxmlformats.org/officeDocument/2006/relationships/hyperlink" Target="https://journals.plos.org/plosone/article?id=10.1371%2Fjournal.pone.0277220&amp;utm_source=chatgpt.com" TargetMode="External"/><Relationship Id="rId29" Type="http://schemas.openxmlformats.org/officeDocument/2006/relationships/hyperlink" Target="https://link.springer.com/article/10.1007/s12144-025-07975-w?utm_source=chatgpt.com" TargetMode="External"/><Relationship Id="rId1" Type="http://schemas.openxmlformats.org/officeDocument/2006/relationships/customXml" Target="../customXml/item1.xml"/><Relationship Id="rId6" Type="http://schemas.openxmlformats.org/officeDocument/2006/relationships/hyperlink" Target="https://link.springer.com/article/10.1007/s10916-023-02005-3?utm_source=chatgpt.com" TargetMode="External"/><Relationship Id="rId11" Type="http://schemas.openxmlformats.org/officeDocument/2006/relationships/hyperlink" Target="https://www.deloitte.com/au/en/services/economics/perspectives/mobile-nation.html?utm_source=chatgpt.com" TargetMode="External"/><Relationship Id="rId24" Type="http://schemas.openxmlformats.org/officeDocument/2006/relationships/hyperlink" Target="https://www.blackdoginstitute.org.au/wp-content/uploads/2024/08/Teens-Screens_Report-2024_WEB.pdf?utm_source=chatgpt.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aihw.gov.au/mental-health/topic-areas/expenditure?utm_source=chatgpt.com" TargetMode="External"/><Relationship Id="rId28" Type="http://schemas.openxmlformats.org/officeDocument/2006/relationships/hyperlink" Target="https://link.springer.com/article/10.1007/s10916-023-02005-3?utm_source=chatgpt.com" TargetMode="External"/><Relationship Id="rId10" Type="http://schemas.openxmlformats.org/officeDocument/2006/relationships/hyperlink" Target="https://www.blackdoginstitute.org.au/wp-content/uploads/2024/08/Teens-Screens_Report-2024_WEB.pdf?utm_source=chatgpt.com" TargetMode="External"/><Relationship Id="rId19" Type="http://schemas.openxmlformats.org/officeDocument/2006/relationships/hyperlink" Target="https://www.aeaweb.org/articles?id=10.1257%2Faer.20210867&amp;utm_source=chatgpt.com" TargetMode="External"/><Relationship Id="rId31" Type="http://schemas.openxmlformats.org/officeDocument/2006/relationships/hyperlink" Target="https://www.frontiersin.org/journals/psychiatry/articles/10.3389/fpsyt.2025.1542040/full?utm_source=chatgpt.com" TargetMode="External"/><Relationship Id="rId4" Type="http://schemas.openxmlformats.org/officeDocument/2006/relationships/settings" Target="settings.xml"/><Relationship Id="rId9" Type="http://schemas.openxmlformats.org/officeDocument/2006/relationships/hyperlink" Target="https://vuir.vu.edu.au/40507/12/SmartphoneArticleFinalVersion.pdf?utm_source=chatgpt.com" TargetMode="External"/><Relationship Id="rId14" Type="http://schemas.openxmlformats.org/officeDocument/2006/relationships/image" Target="media/image2.png"/><Relationship Id="rId22" Type="http://schemas.openxmlformats.org/officeDocument/2006/relationships/hyperlink" Target="https://www.aeaweb.org/articles?id=10.1257%2Faer.20210867&amp;utm_source=chatgpt.com" TargetMode="External"/><Relationship Id="rId27" Type="http://schemas.openxmlformats.org/officeDocument/2006/relationships/hyperlink" Target="https://bmcpsychology.biomedcentral.com/articles/10.1186/s40359-024-02117-6?utm_source=chatgpt.com" TargetMode="External"/><Relationship Id="rId30" Type="http://schemas.openxmlformats.org/officeDocument/2006/relationships/hyperlink" Target="https://journals.plos.org/plosone/article?id=10.1371%2Fjournal.pone.0277220&amp;utm_source=chatgp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E6FC0-5467-4AE6-AE0D-3F0AF784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3381</Words>
  <Characters>19645</Characters>
  <Application>Microsoft Office Word</Application>
  <DocSecurity>0</DocSecurity>
  <Lines>417</Lines>
  <Paragraphs>217</Paragraphs>
  <ScaleCrop>false</ScaleCrop>
  <HeadingPairs>
    <vt:vector size="2" baseType="variant">
      <vt:variant>
        <vt:lpstr>Title</vt:lpstr>
      </vt:variant>
      <vt:variant>
        <vt:i4>1</vt:i4>
      </vt:variant>
    </vt:vector>
  </HeadingPairs>
  <TitlesOfParts>
    <vt:vector size="1" baseType="lpstr">
      <vt:lpstr/>
    </vt:vector>
  </TitlesOfParts>
  <Company>Ocean</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Addiction, Mental Health, Economy, and Security</dc:title>
  <dc:subject>SIT325 Task 10.2HD – High Distinction Research Activity</dc:subject>
  <dc:creator>Sameer Yadav</dc:creator>
  <cp:keywords/>
  <dc:description/>
  <cp:lastModifiedBy>Sameer Yadav</cp:lastModifiedBy>
  <cp:revision>3</cp:revision>
  <cp:lastPrinted>2025-09-30T14:49:00Z</cp:lastPrinted>
  <dcterms:created xsi:type="dcterms:W3CDTF">2025-09-30T13:49:00Z</dcterms:created>
  <dcterms:modified xsi:type="dcterms:W3CDTF">2025-09-30T14:50:00Z</dcterms:modified>
  <cp:category>S223503101</cp:category>
</cp:coreProperties>
</file>