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D09" w:rsidRPr="00795D09" w:rsidRDefault="00795D09" w:rsidP="00795D0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Cs w:val="21"/>
        </w:rPr>
      </w:pPr>
      <w:r w:rsidRPr="00795D09">
        <w:rPr>
          <w:rFonts w:ascii="宋体" w:eastAsia="宋体" w:hAnsi="宋体" w:cs="宋体"/>
          <w:b/>
          <w:bCs/>
          <w:kern w:val="36"/>
          <w:szCs w:val="21"/>
        </w:rPr>
        <w:t>java中的</w:t>
      </w:r>
      <w:proofErr w:type="spellStart"/>
      <w:r w:rsidRPr="00795D09">
        <w:rPr>
          <w:rFonts w:ascii="宋体" w:eastAsia="宋体" w:hAnsi="宋体" w:cs="宋体"/>
          <w:b/>
          <w:bCs/>
          <w:kern w:val="36"/>
          <w:szCs w:val="21"/>
        </w:rPr>
        <w:t>URLEncoder</w:t>
      </w:r>
      <w:proofErr w:type="spellEnd"/>
      <w:r w:rsidRPr="00795D09">
        <w:rPr>
          <w:rFonts w:ascii="宋体" w:eastAsia="宋体" w:hAnsi="宋体" w:cs="宋体"/>
          <w:b/>
          <w:bCs/>
          <w:kern w:val="36"/>
          <w:szCs w:val="21"/>
        </w:rPr>
        <w:t>和</w:t>
      </w:r>
      <w:proofErr w:type="spellStart"/>
      <w:r w:rsidRPr="00795D09">
        <w:rPr>
          <w:rFonts w:ascii="宋体" w:eastAsia="宋体" w:hAnsi="宋体" w:cs="宋体"/>
          <w:b/>
          <w:bCs/>
          <w:kern w:val="36"/>
          <w:szCs w:val="21"/>
        </w:rPr>
        <w:t>URLDecoder</w:t>
      </w:r>
      <w:proofErr w:type="spellEnd"/>
      <w:r w:rsidRPr="00795D09">
        <w:rPr>
          <w:rFonts w:ascii="宋体" w:eastAsia="宋体" w:hAnsi="宋体" w:cs="宋体"/>
          <w:b/>
          <w:bCs/>
          <w:kern w:val="36"/>
          <w:szCs w:val="21"/>
        </w:rPr>
        <w:t>类</w:t>
      </w:r>
    </w:p>
    <w:p w:rsidR="00795D09" w:rsidRPr="00795D09" w:rsidRDefault="00795D09" w:rsidP="00795D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>http://www.sina.com.cn 2008年07月07日 10:53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 xml:space="preserve">  </w:t>
      </w:r>
      <w:proofErr w:type="gramEnd"/>
      <w:r w:rsidRPr="00795D09">
        <w:rPr>
          <w:rFonts w:ascii="宋体" w:eastAsia="宋体" w:hAnsi="宋体" w:cs="宋体"/>
          <w:color w:val="A20010"/>
          <w:kern w:val="0"/>
          <w:szCs w:val="21"/>
        </w:rPr>
        <w:fldChar w:fldCharType="begin"/>
      </w:r>
      <w:r w:rsidRPr="00795D09">
        <w:rPr>
          <w:rFonts w:ascii="宋体" w:eastAsia="宋体" w:hAnsi="宋体" w:cs="宋体"/>
          <w:color w:val="A20010"/>
          <w:kern w:val="0"/>
          <w:szCs w:val="21"/>
        </w:rPr>
        <w:instrText xml:space="preserve"> HYPERLINK "http://www.it168.com" \t "_blank" </w:instrText>
      </w:r>
      <w:r w:rsidRPr="00795D09">
        <w:rPr>
          <w:rFonts w:ascii="宋体" w:eastAsia="宋体" w:hAnsi="宋体" w:cs="宋体"/>
          <w:color w:val="A20010"/>
          <w:kern w:val="0"/>
          <w:szCs w:val="21"/>
        </w:rPr>
        <w:fldChar w:fldCharType="separate"/>
      </w:r>
      <w:r w:rsidRPr="00795D09">
        <w:rPr>
          <w:rFonts w:ascii="宋体" w:eastAsia="宋体" w:hAnsi="宋体" w:cs="宋体"/>
          <w:color w:val="0000FF"/>
          <w:kern w:val="0"/>
          <w:szCs w:val="21"/>
          <w:u w:val="single"/>
        </w:rPr>
        <w:t>IT168.com</w:t>
      </w:r>
      <w:r w:rsidRPr="00795D09">
        <w:rPr>
          <w:rFonts w:ascii="宋体" w:eastAsia="宋体" w:hAnsi="宋体" w:cs="宋体"/>
          <w:color w:val="A20010"/>
          <w:kern w:val="0"/>
          <w:szCs w:val="21"/>
        </w:rPr>
        <w:fldChar w:fldCharType="end"/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【IT168 技术文档】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/*</w:t>
      </w:r>
      <w:bookmarkStart w:id="0" w:name="_GoBack"/>
      <w:bookmarkEnd w:id="0"/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网页中的表单使用POST方法提交时，数据内容的类型是 application/x-www-form-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urlencoded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，这种类型会：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1.字符"a"-"z"，"A"-"Z"，"0"-"9"，"."，"-"，"*"，和"_" 都不会被编码;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2.将空格转换为加号 (+) ;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3.将非文本内容转换成"%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xy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"的形式,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xy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是两位16进制的数值;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4.在每个 name=value 对之间放置 &amp; 符号。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*/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URLEncoder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类包含将字符串转换为application/x-www-form-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urlencoded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 xml:space="preserve"> MIME 格式的静态方法。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web设计者面临的众多难题之一便是怎样处理不同操作系统间的差异性。这些差异性能引起URL方面的问题：例如，一些操作系统允许文件名中含有 空格符，有些又不允许。大多数操作系统不会认为文件名中含有符号“#”会有什么特殊含义;但是在一个URL中，符号“#”表示该文件名已经结束，后面会紧 跟一个fragment(部分)标识符。其他的特殊字符，非字母数字字符集，它们在URL或另一个操作系统上都有其特殊的含义，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表述着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 xml:space="preserve">相似的问题。为了解 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决这些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>问题，我们在URL中使用的字符就必须是一个ASCII字符集的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固定字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>集中的元素，具体如下：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1.大写字母A-Z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2.小写字母a-z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3.数字 0-9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4.标点符 - _ . ! ~ * ' (和 ,)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诸如字符: / &amp; ? @ # ; $ + = 和 %也可以被使用，但是它们各有其特殊的用途，如果一个文件名包括了这些字符( / &amp; ? @ # ; $ + = %)，这些字符和所有其他字符就应该被编码。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编码过程非常简单，任何字符只要不是ASCII码数字，字母，或者前面提到的标点符，它们都将被转换成字节形式，每个字节都写成这种形式：一个 “%”后面跟着两位16进制的数值。空格是一个特殊情况，因为它们太平常了。它除了被编码成“%20”以外，还能编码为一个“+”。加号(+)本身被编码 为%2B。当/ # = &amp; 和?作为名字的一部分来使用时，而不是作为URL部分之间的分隔符来使用时，它们都应该被编码。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WARNING这种策略在存在大量字符集的异构环境中效果不甚理想。例如：在U.S. Windows 系统中, é 被编码为 %E9. 在 U.S. Mac中被编码为%8E。这种不确定性的存在是现存的URI的一个明显的不足。所以在将来URI的规范当中应该通过国际资源标识符(IRIs)进行改善。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类URL并不自动执行编码或解码工作。你能生成一个URL对象，它可以包括非法的ASCII和非ASCII字符和/或%xx。当用方法 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getPath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() 和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toExternalForm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( ) 作为输出方法时，这种字符和转移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符不会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>自动编码或解码。你应对被用来生成一个URL对象的字符串对象负责，确保所有字符都会被恰当地编码。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lastRenderedPageBreak/>
        <w:t xml:space="preserve">　　幸运的是，java提供了一个类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URLEncoder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把string编码成这种形式。Java1.2增加了一个类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URLDecoder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它能以这种形式解码string。这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两个类都不用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>初始化：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 xml:space="preserve"> class 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URLDecoder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 xml:space="preserve"> extends Object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 xml:space="preserve"> class 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URLEncoder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 xml:space="preserve"> extends Object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一、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URLEncoder</w:t>
      </w:r>
      <w:proofErr w:type="spellEnd"/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在java1.3和早期版本中，类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java.net.URLEncoder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包括一个简单的静态方法encode( )， 它对string以如下规则进行编码：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 xml:space="preserve"> static String encode(String s)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这个方法总是用它所在平台的默认编码形式，所以在不同系统上，它就会产生不同的结果。结果java1.4中，这个方法被另一种方法取代了。该方法要求你自己指定编码形式：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 xml:space="preserve"> static String encode(String s, String encoding) throws 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UnsupportedEncodingException</w:t>
      </w:r>
      <w:proofErr w:type="spellEnd"/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两种关于编码的方法，都把任何非字母数字字符转换成%xx(除了空格，下划线(_)，连字符(?),句号(。),和星号(*))。两者也都编码 所以的非ASCII字符。空格被转换成一个加号。这些方法有一点过分累赘了;它们也把“~”，“‘”，“()”转换成%xx，即使它们完全用不着这样做。 尽管这样，但是这种转换并没被URL规范所禁止。所以web浏览器会自然地处理这些被过分编码后的URL。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两中关于编码的方法都返回一个新的被编码后的string，java1.3的方法encode( ) 使用了平台的默认编码形式，得到%xx。这些编码形式典型的有：在 U.S. 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Unix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 xml:space="preserve"> 系统上的ISO-8859-1, 在U.S. Windows 系统上的Cp1252,在U.S. Macs上的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MacRoman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，和其他本地字符集等。因为编码解码过程都是与本地操作平台相关的，所以这些方法是令人不爽的，不能跨平台的。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这就明确地回答了为什么在java1.4中这种方法被抛弃了，转而投向了要求以自己指定编码形式的这种方法。尽管如此，如果你执意要使用所在平 台的默认编码形式，你的程序将会像在java1.3中的程序一样，是本地平台相关的。在另一种编码的方法中，你应该总是用UTF-8，而不是其他什么。 UTF-8比起你选的其他的编码形式来说，它能与新的web浏览器和更多的其他软件相兼容。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例子7-8是使用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( ) 来打印输出各种被编码后的string。它需要在java1.4或更新的版本中编译和运行。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Example 7-8. 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x-www-form-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urlencoded</w:t>
      </w:r>
      <w:proofErr w:type="spellEnd"/>
      <w:proofErr w:type="gramEnd"/>
      <w:r w:rsidRPr="00795D09">
        <w:rPr>
          <w:rFonts w:ascii="宋体" w:eastAsia="宋体" w:hAnsi="宋体" w:cs="宋体"/>
          <w:kern w:val="0"/>
          <w:szCs w:val="21"/>
        </w:rPr>
        <w:t xml:space="preserve"> strings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import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java.net.URLEncoder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import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java.net.URLDecoder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import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java.io.UnsupportedEncodingException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EncoderTest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main(String[]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args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)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try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("This string has spaces","UTF-8"));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URLEncoder.encode("This*string*has*asterisks","UTF-8"));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URLEncoder.encode("This%string%has%percent%signs", 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URLEncoder.encode("This+string+has+pluses","UTF-8"));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URLEncoder.encode("This/string/has/slashes","UTF-8"));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.println(URLEncoder.encode("This"string"has"quote"marks", 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URLEncoder.encode("This:string:has:colons","UTF-8"));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URLEncoder.encode("This~string~has~tildes","UTF-8"));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URLEncoder.encode("This(string)has(parentheses)", 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URLEncoder.encode("This.string.has.periods","UTF-8"));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URLEncoder.encode("This=string=has=equals=signs", 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URLEncoder.encode("This&amp;string&amp;has&amp;ersands","UTF-8"));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Thiséstringéhasé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non-ASCII characters","UTF-8"));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r w:rsidRPr="00795D09">
        <w:rPr>
          <w:rFonts w:ascii="宋体" w:eastAsia="宋体" w:hAnsi="宋体" w:cs="宋体"/>
          <w:color w:val="008000"/>
          <w:kern w:val="0"/>
          <w:szCs w:val="21"/>
        </w:rPr>
        <w:t xml:space="preserve">// </w:t>
      </w:r>
      <w:proofErr w:type="spellStart"/>
      <w:r w:rsidRPr="00795D09">
        <w:rPr>
          <w:rFonts w:ascii="宋体" w:eastAsia="宋体" w:hAnsi="宋体" w:cs="宋体"/>
          <w:color w:val="008000"/>
          <w:kern w:val="0"/>
          <w:szCs w:val="21"/>
        </w:rPr>
        <w:t>System.out.println</w:t>
      </w:r>
      <w:proofErr w:type="spellEnd"/>
      <w:r w:rsidRPr="00795D09">
        <w:rPr>
          <w:rFonts w:ascii="宋体" w:eastAsia="宋体" w:hAnsi="宋体" w:cs="宋体"/>
          <w:color w:val="008000"/>
          <w:kern w:val="0"/>
          <w:szCs w:val="21"/>
        </w:rPr>
        <w:t>(</w:t>
      </w:r>
      <w:proofErr w:type="spellStart"/>
      <w:r w:rsidRPr="00795D09">
        <w:rPr>
          <w:rFonts w:ascii="宋体" w:eastAsia="宋体" w:hAnsi="宋体" w:cs="宋体"/>
          <w:color w:val="008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8000"/>
          <w:kern w:val="0"/>
          <w:szCs w:val="21"/>
        </w:rPr>
        <w:t>("this中华人民共和国","UTF-8"));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(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UnsupportedEncodingException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ex) {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throw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RuntimeException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</w:t>
      </w:r>
      <w:proofErr w:type="gramEnd"/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>Broken VM does not support UTF-8");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下面就是它的输出。需要注意的是这些代码应该以其他编码形式被保存而不是以ASCII码的形式，还有就是你选择的编码形式应该作为一个参数传给编译器，让编译器能据此对源代码中的非ASCII字符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作出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>正确的解释。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% 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javac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 xml:space="preserve"> -encoding UTF8 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EncoderTest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 xml:space="preserve"> %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EncoderTest</w:t>
      </w:r>
      <w:proofErr w:type="spellEnd"/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This+string+has+spaces</w:t>
      </w:r>
      <w:proofErr w:type="spellEnd"/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This*string*has*asterisks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This%25string%25has%25percent%25signs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This%2Bstring%2Bhas%2Bpluses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This%2Fstring%2Fhas%2Fslashes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This%22string%22has%22quote%22marks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This%3Astring%3Ahas%3Acolons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This%7Estring%7Ehas%7Etildes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This%28string%29has%28parentheses%29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This.string.has.periods</w:t>
      </w:r>
      <w:proofErr w:type="spellEnd"/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This%3Dstring%3Dhas%3Dequals%3Dsigns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This%26string%26has%26ampersands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This%C3%A9string%C3%A9has%C3%A9non-ASCII+characters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特别需要注意的是这个方法编码了符号，“\” ,&amp;,=,和：。它不会尝试着去规定在一个URL中这些字符怎样被使用。由此，所以你不得不分块编码你的URL,而不是把整个URL一次传给这个 方法。这是很重要的，因为对类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URLEncoder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lastRenderedPageBreak/>
        <w:t>最通常的用法就是查询string，为了和服务器端使用GET方法的程序进行交互。例如，假设你想编码 这个查询sting，它用来搜索AltaVista网站：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pg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q&amp;kl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XX&amp;stype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=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stext&amp;q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=+"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Java+I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/O"&amp;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search.x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=38&amp;search.y=3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这段代码对其进行编码：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String query = </w:t>
      </w:r>
      <w:proofErr w:type="spellStart"/>
      <w:proofErr w:type="gramStart"/>
      <w:r w:rsidRPr="00795D09">
        <w:rPr>
          <w:rFonts w:ascii="宋体" w:eastAsia="宋体" w:hAnsi="宋体" w:cs="宋体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 xml:space="preserve"> "pg=q&amp;kl=XX&amp;stype=stext&amp;q=+"Java+I/O"&amp;search.x=38&amp;search.y=3");System.out.println(query);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不幸的是，得到的输出是: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pg%3Dq%26kl%3DXX%26stype%3Dstext%26q%3D%2B%22Java%2BI%2FO%22%26search.x%3D38%26search.y%3D3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出现这个问题就是方法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( ) 在进行盲目地编码。它不能区分在URL或者查询string中被用到的特殊字符(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>前面string中的“=”，和“&amp;”)和确实需要被编码的字 符。由此，所以URL需要像下面这样一次只编码一块：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String query = 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"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pg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"=";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("q");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"&amp;";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("kl");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"=";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("XX");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"&amp;";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stype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"=";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stext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"&amp;";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("q");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"=";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(""Java I/O"");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"&amp;";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search.x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"=";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("38");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"&amp;";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search.y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"=";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+=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("3");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query);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这才是你真正想得到的输出：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pg=q&amp;kl=XX&amp;stype=stext&amp;q=%2B%22Java+I%2FO%22&amp;search.x=38&amp;search.y=3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例子7-9是一个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QueryString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类。在一个java对象中，它使用了类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URLEncoder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来编码连续的属性名和属性值对，这个java对象被用来发送数据到服务器端的程序。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lastRenderedPageBreak/>
        <w:t xml:space="preserve">　　当你在创建一个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QueryString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对象时，你可以把查询string中的第一个属性对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传递给类</w:t>
      </w:r>
      <w:proofErr w:type="spellStart"/>
      <w:proofErr w:type="gramEnd"/>
      <w:r w:rsidRPr="00795D09">
        <w:rPr>
          <w:rFonts w:ascii="宋体" w:eastAsia="宋体" w:hAnsi="宋体" w:cs="宋体"/>
          <w:kern w:val="0"/>
          <w:szCs w:val="21"/>
        </w:rPr>
        <w:t>QueryString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的构造函数，得到初始 string。如果要继续加入后面的属性对，就应调用方法add()，它也能接受两个string作为参数，能对它们进行编码。方法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getQuery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( )返回一个属性对被逐个编码后得到的整个string。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Example 7-9. -The 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QueryString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 xml:space="preserve"> class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package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com.macfaq.net;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import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java.net.URLEncoder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import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java.io.UnsupportedEncodingException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QueryString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private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StringBuffer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query =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StringBuffer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QueryString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(String name, String value)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encode(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name, value);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synchronized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add(String name, String value)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query.append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'&amp;');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encode(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name, value);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private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synchronized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encode(String name, String value)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try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query.append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(name, 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query.append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'=');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query.append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URLEncoder.encode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(value, "UTF-8"));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(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UnsupportedEncodingException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ex)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throw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RuntimeException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("Broken VM does not support UTF-8");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String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getQuery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()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return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query.toString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String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toString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()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return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getQuery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利用这个类，现在我们就能对前面那个例子中的string进行编码了: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QueryString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qs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QueryString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"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pg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", "q");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qs.add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"kl", "XX");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qs.add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"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stype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", "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stext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qs.add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"q", "+"Java I/O"");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qs.add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"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search.x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", "38");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qs.add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"</w:t>
      </w: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search.y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", "3");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String 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url</w:t>
      </w:r>
      <w:proofErr w:type="spellEnd"/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= "http://www.altavista.com/cgi-bin/query?" + 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qs</w:t>
      </w:r>
      <w:proofErr w:type="spellEnd"/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spellStart"/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url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);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二、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URLDecoder</w:t>
      </w:r>
      <w:proofErr w:type="spellEnd"/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lastRenderedPageBreak/>
        <w:t xml:space="preserve">　　与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URLEncoder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 xml:space="preserve"> 类相对应的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URLDecoder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 xml:space="preserve"> 类有两种静态方法。它们解码以x-www-form-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>-encoded这种形式编码的string。也就是说，它们把所有的加号(+)转换成空格符，把所有的%xx分别转换成与之相对应的字符：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String decode(String s) throws Exception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public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String decode(String s, String encoding) </w:t>
      </w:r>
      <w:r w:rsidRPr="00795D09">
        <w:rPr>
          <w:rFonts w:ascii="宋体" w:eastAsia="宋体" w:hAnsi="宋体" w:cs="宋体"/>
          <w:color w:val="008000"/>
          <w:kern w:val="0"/>
          <w:szCs w:val="21"/>
        </w:rPr>
        <w:t xml:space="preserve">// Java 1.4 throws 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95D09">
        <w:rPr>
          <w:rFonts w:ascii="宋体" w:eastAsia="宋体" w:hAnsi="宋体" w:cs="宋体"/>
          <w:color w:val="000000"/>
          <w:kern w:val="0"/>
          <w:szCs w:val="21"/>
        </w:rPr>
        <w:t>UnsupportedEncodingException</w:t>
      </w:r>
      <w:proofErr w:type="spellEnd"/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第一种解码方法在java1.3和java1.2中使用。第二种解码方法在java1.4和更新的版本中使用。如果你拿不定主意用哪种编码方式，那就选择UTF-8吧。它比其他任何的编码形式更有可能得到正确的结果。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如果string包含了一个“%”，但紧跟其后的不是两位16进制的数或者被解码成非法序列，该方法就会抛出 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IllegalArgumentException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 xml:space="preserve"> 异常。当下次再出现这种情况时，它可能就不会被抛出了。这是与运行环境相关的，当检查到有非法序列时，抛不抛出 </w:t>
      </w:r>
      <w:proofErr w:type="spellStart"/>
      <w:r w:rsidRPr="00795D09">
        <w:rPr>
          <w:rFonts w:ascii="宋体" w:eastAsia="宋体" w:hAnsi="宋体" w:cs="宋体"/>
          <w:kern w:val="0"/>
          <w:szCs w:val="21"/>
        </w:rPr>
        <w:t>IllegalArgumentException</w:t>
      </w:r>
      <w:proofErr w:type="spellEnd"/>
      <w:r w:rsidRPr="00795D09">
        <w:rPr>
          <w:rFonts w:ascii="宋体" w:eastAsia="宋体" w:hAnsi="宋体" w:cs="宋体"/>
          <w:kern w:val="0"/>
          <w:szCs w:val="21"/>
        </w:rPr>
        <w:t xml:space="preserve"> 异常，这时到底会发生什么是不确定的。在Sun's JDK 1.4中，不会抛出什么异常，它会把一些莫名其妙的字节加进不能被顺利编码的string中。这的确令人头疼，可能就是一个安全漏洞。</w:t>
      </w:r>
    </w:p>
    <w:p w:rsidR="00795D09" w:rsidRPr="00795D09" w:rsidRDefault="00795D09" w:rsidP="00795D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kern w:val="0"/>
          <w:szCs w:val="21"/>
        </w:rPr>
        <w:t xml:space="preserve">　　由于这个方法没有触及到非转义字符，所以你可以把整个URL作为参数传给该方法，不用</w:t>
      </w:r>
      <w:proofErr w:type="gramStart"/>
      <w:r w:rsidRPr="00795D09">
        <w:rPr>
          <w:rFonts w:ascii="宋体" w:eastAsia="宋体" w:hAnsi="宋体" w:cs="宋体"/>
          <w:kern w:val="0"/>
          <w:szCs w:val="21"/>
        </w:rPr>
        <w:t>像之前</w:t>
      </w:r>
      <w:proofErr w:type="gramEnd"/>
      <w:r w:rsidRPr="00795D09">
        <w:rPr>
          <w:rFonts w:ascii="宋体" w:eastAsia="宋体" w:hAnsi="宋体" w:cs="宋体"/>
          <w:kern w:val="0"/>
          <w:szCs w:val="21"/>
        </w:rPr>
        <w:t>那样分块进行。例如：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String input = "http://www.altavista.com/cgi-bin/" + "query?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>pg=q&amp;kl=XX&amp;stype=stext&amp;q=%2B%22Java+I%2FO%22&amp;search.x=38&amp;search.y=3";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gramStart"/>
      <w:r w:rsidRPr="00795D09">
        <w:rPr>
          <w:rFonts w:ascii="宋体" w:eastAsia="宋体" w:hAnsi="宋体" w:cs="宋体"/>
          <w:color w:val="0000FF"/>
          <w:kern w:val="0"/>
          <w:szCs w:val="21"/>
        </w:rPr>
        <w:t>try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String output = 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URLDecoder.decode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input, "UTF-8");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</w:t>
      </w:r>
      <w:proofErr w:type="spellStart"/>
      <w:proofErr w:type="gramStart"/>
      <w:r w:rsidRPr="00795D09">
        <w:rPr>
          <w:rFonts w:ascii="宋体" w:eastAsia="宋体" w:hAnsi="宋体" w:cs="宋体"/>
          <w:color w:val="000000"/>
          <w:kern w:val="0"/>
          <w:szCs w:val="21"/>
        </w:rPr>
        <w:t>System.</w:t>
      </w:r>
      <w:r w:rsidRPr="00795D09">
        <w:rPr>
          <w:rFonts w:ascii="宋体" w:eastAsia="宋体" w:hAnsi="宋体" w:cs="宋体"/>
          <w:color w:val="0000FF"/>
          <w:kern w:val="0"/>
          <w:szCs w:val="21"/>
        </w:rPr>
        <w:t>out</w:t>
      </w:r>
      <w:r w:rsidRPr="00795D09">
        <w:rPr>
          <w:rFonts w:ascii="宋体" w:eastAsia="宋体" w:hAnsi="宋体" w:cs="宋体"/>
          <w:color w:val="000000"/>
          <w:kern w:val="0"/>
          <w:szCs w:val="21"/>
        </w:rPr>
        <w:t>.println</w:t>
      </w:r>
      <w:proofErr w:type="spellEnd"/>
      <w:r w:rsidRPr="00795D09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795D09">
        <w:rPr>
          <w:rFonts w:ascii="宋体" w:eastAsia="宋体" w:hAnsi="宋体" w:cs="宋体"/>
          <w:color w:val="000000"/>
          <w:kern w:val="0"/>
          <w:szCs w:val="21"/>
        </w:rPr>
        <w:t>output);</w:t>
      </w:r>
    </w:p>
    <w:p w:rsidR="00795D09" w:rsidRPr="00795D09" w:rsidRDefault="00795D09" w:rsidP="00795D09">
      <w:pPr>
        <w:widowControl/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795D09">
        <w:rPr>
          <w:rFonts w:ascii="宋体" w:eastAsia="宋体" w:hAnsi="宋体" w:cs="宋体"/>
          <w:color w:val="000000"/>
          <w:kern w:val="0"/>
          <w:szCs w:val="21"/>
        </w:rPr>
        <w:t xml:space="preserve">　　}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  <w:gridCol w:w="4858"/>
        <w:gridCol w:w="45"/>
      </w:tblGrid>
      <w:tr w:rsidR="00795D09" w:rsidRPr="00795D09" w:rsidTr="00795D09">
        <w:trPr>
          <w:gridAfter w:val="1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795D09" w:rsidRPr="00795D09" w:rsidRDefault="00795D09" w:rsidP="00795D0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795D09" w:rsidRPr="00795D09" w:rsidTr="00795D0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795D09" w:rsidRPr="00795D09" w:rsidRDefault="00795D09" w:rsidP="00795D0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12333C" w:rsidRPr="00795D09" w:rsidRDefault="0012333C">
      <w:pPr>
        <w:rPr>
          <w:szCs w:val="21"/>
        </w:rPr>
      </w:pPr>
    </w:p>
    <w:sectPr w:rsidR="0012333C" w:rsidRPr="00795D09" w:rsidSect="00795D0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09"/>
    <w:rsid w:val="0012333C"/>
    <w:rsid w:val="007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5D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5D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red02">
    <w:name w:val="linkred02"/>
    <w:basedOn w:val="a0"/>
    <w:rsid w:val="00795D09"/>
  </w:style>
  <w:style w:type="character" w:styleId="a3">
    <w:name w:val="Hyperlink"/>
    <w:basedOn w:val="a0"/>
    <w:uiPriority w:val="99"/>
    <w:semiHidden/>
    <w:unhideWhenUsed/>
    <w:rsid w:val="00795D0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5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5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5D0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5D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5D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red02">
    <w:name w:val="linkred02"/>
    <w:basedOn w:val="a0"/>
    <w:rsid w:val="00795D09"/>
  </w:style>
  <w:style w:type="character" w:styleId="a3">
    <w:name w:val="Hyperlink"/>
    <w:basedOn w:val="a0"/>
    <w:uiPriority w:val="99"/>
    <w:semiHidden/>
    <w:unhideWhenUsed/>
    <w:rsid w:val="00795D0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5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5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5D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郑章海</dc:creator>
  <cp:lastModifiedBy>郑章海</cp:lastModifiedBy>
  <cp:revision>1</cp:revision>
  <dcterms:created xsi:type="dcterms:W3CDTF">2011-11-09T02:02:00Z</dcterms:created>
  <dcterms:modified xsi:type="dcterms:W3CDTF">2011-11-09T02:02:00Z</dcterms:modified>
</cp:coreProperties>
</file>