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right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ascii="宋体" w:hAnsi="宋体" w:eastAsia="宋体"/>
          <w:b/>
          <w:bCs/>
          <w:color w:val="000000"/>
          <w:sz w:val="21"/>
          <w:szCs w:val="21"/>
        </w:rPr>
        <w:t>文档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名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：</w:t>
      </w:r>
      <w:r>
        <w:rPr>
          <w:rFonts w:ascii="宋体" w:hAnsi="宋体" w:eastAsia="宋体"/>
          <w:b/>
          <w:bCs/>
          <w:i/>
          <w:iCs/>
          <w:color w:val="000000"/>
          <w:sz w:val="21"/>
          <w:szCs w:val="21"/>
        </w:rPr>
        <w:t xml:space="preserve">易行交易平台 – </w:t>
      </w:r>
      <w:r>
        <w:rPr>
          <w:rFonts w:hint="eastAsia" w:ascii="宋体" w:hAnsi="宋体" w:eastAsia="宋体"/>
          <w:b/>
          <w:bCs/>
          <w:i/>
          <w:iCs/>
          <w:color w:val="000000"/>
          <w:sz w:val="21"/>
          <w:szCs w:val="21"/>
        </w:rPr>
        <w:t>用户</w:t>
      </w:r>
      <w:r>
        <w:rPr>
          <w:rFonts w:hint="eastAsia" w:ascii="宋体" w:hAnsi="宋体" w:eastAsia="宋体"/>
          <w:b/>
          <w:bCs/>
          <w:i/>
          <w:iCs/>
          <w:color w:val="000000"/>
          <w:sz w:val="21"/>
          <w:szCs w:val="21"/>
          <w:lang w:val="en-US" w:eastAsia="zh-CN"/>
        </w:rPr>
        <w:t>手册</w:t>
      </w:r>
      <w:r>
        <w:rPr>
          <w:rFonts w:ascii="宋体" w:hAnsi="宋体" w:eastAsia="宋体"/>
          <w:b/>
          <w:bCs/>
          <w:i/>
          <w:iCs/>
          <w:color w:val="000000"/>
          <w:sz w:val="21"/>
          <w:szCs w:val="21"/>
        </w:rPr>
        <w:t xml:space="preserve"> – </w:t>
      </w:r>
      <w:r>
        <w:rPr>
          <w:rFonts w:hint="eastAsia" w:ascii="宋体" w:hAnsi="宋体" w:eastAsia="宋体"/>
          <w:b/>
          <w:bCs/>
          <w:i/>
          <w:iCs/>
          <w:color w:val="000000"/>
          <w:sz w:val="21"/>
          <w:szCs w:val="21"/>
        </w:rPr>
        <w:t>V</w:t>
      </w:r>
      <w:r>
        <w:rPr>
          <w:rFonts w:hint="eastAsia" w:ascii="宋体" w:hAnsi="宋体" w:eastAsia="宋体"/>
          <w:b/>
          <w:bCs/>
          <w:i/>
          <w:iCs/>
          <w:color w:val="000000"/>
          <w:sz w:val="21"/>
          <w:szCs w:val="21"/>
          <w:lang w:val="en-US" w:eastAsia="zh-CN"/>
        </w:rPr>
        <w:t>1</w:t>
      </w:r>
      <w:r>
        <w:rPr>
          <w:rFonts w:ascii="宋体" w:hAnsi="宋体" w:eastAsia="宋体"/>
          <w:b/>
          <w:bCs/>
          <w:i/>
          <w:iCs/>
          <w:color w:val="000000"/>
          <w:sz w:val="21"/>
          <w:szCs w:val="21"/>
        </w:rPr>
        <w:t xml:space="preserve">.0 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center"/>
        <w:rPr>
          <w:rFonts w:hint="eastAsia" w:ascii="宋体" w:hAnsi="宋体" w:eastAsia="宋体"/>
          <w:b/>
          <w:bCs/>
          <w:color w:val="000000"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52"/>
          <w:szCs w:val="52"/>
        </w:rPr>
        <w:t>用户</w:t>
      </w:r>
      <w:r>
        <w:rPr>
          <w:rFonts w:hint="eastAsia" w:ascii="宋体" w:hAnsi="宋体" w:eastAsia="宋体"/>
          <w:b/>
          <w:bCs/>
          <w:color w:val="000000"/>
          <w:sz w:val="52"/>
          <w:szCs w:val="52"/>
          <w:lang w:val="en-US" w:eastAsia="zh-CN"/>
        </w:rPr>
        <w:t>手册</w:t>
      </w:r>
    </w:p>
    <w:p>
      <w:pPr>
        <w:snapToGrid w:val="0"/>
        <w:jc w:val="center"/>
        <w:rPr>
          <w:rFonts w:ascii="宋体" w:hAnsi="宋体" w:eastAsia="宋体"/>
          <w:b/>
          <w:bCs/>
          <w:color w:val="000000"/>
          <w:sz w:val="52"/>
          <w:szCs w:val="52"/>
        </w:rPr>
      </w:pPr>
    </w:p>
    <w:p>
      <w:pPr>
        <w:snapToGrid w:val="0"/>
        <w:jc w:val="center"/>
        <w:rPr>
          <w:rFonts w:ascii="宋体" w:hAnsi="宋体" w:eastAsia="宋体"/>
          <w:b/>
          <w:bCs/>
          <w:color w:val="000000"/>
          <w:sz w:val="52"/>
          <w:szCs w:val="52"/>
        </w:rPr>
      </w:pPr>
      <w:r>
        <w:rPr>
          <w:rFonts w:hint="eastAsia" w:ascii="宋体" w:hAnsi="宋体" w:eastAsia="宋体"/>
          <w:b/>
          <w:bCs/>
          <w:color w:val="000000"/>
          <w:sz w:val="52"/>
          <w:szCs w:val="52"/>
        </w:rPr>
        <w:t>易行交易平台</w:t>
      </w:r>
    </w:p>
    <w:p>
      <w:pPr>
        <w:snapToGrid w:val="0"/>
        <w:rPr>
          <w:rFonts w:ascii="宋体" w:hAnsi="宋体" w:eastAsia="宋体"/>
          <w:color w:val="000000"/>
          <w:sz w:val="48"/>
          <w:szCs w:val="48"/>
        </w:rPr>
      </w:pPr>
    </w:p>
    <w:p>
      <w:pPr>
        <w:snapToGrid w:val="0"/>
        <w:rPr>
          <w:rFonts w:ascii="宋体" w:hAnsi="宋体" w:eastAsia="宋体"/>
          <w:color w:val="000000"/>
          <w:sz w:val="48"/>
          <w:szCs w:val="48"/>
        </w:rPr>
      </w:pPr>
    </w:p>
    <w:p>
      <w:pPr>
        <w:snapToGrid w:val="0"/>
        <w:rPr>
          <w:rFonts w:ascii="宋体" w:hAnsi="宋体" w:eastAsia="宋体"/>
          <w:color w:val="000000"/>
          <w:sz w:val="48"/>
          <w:szCs w:val="48"/>
        </w:rPr>
      </w:pPr>
    </w:p>
    <w:p>
      <w:pPr>
        <w:snapToGrid w:val="0"/>
        <w:rPr>
          <w:rFonts w:ascii="宋体" w:hAnsi="宋体" w:eastAsia="宋体"/>
          <w:color w:val="000000"/>
          <w:sz w:val="48"/>
          <w:szCs w:val="48"/>
        </w:rPr>
      </w:pPr>
    </w:p>
    <w:p>
      <w:pPr>
        <w:snapToGrid w:val="0"/>
        <w:rPr>
          <w:rFonts w:ascii="宋体" w:hAnsi="宋体" w:eastAsia="宋体"/>
          <w:color w:val="000000"/>
          <w:sz w:val="48"/>
          <w:szCs w:val="48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right"/>
        <w:rPr>
          <w:rFonts w:ascii="宋体" w:hAnsi="宋体" w:eastAsia="宋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30"/>
          <w:szCs w:val="30"/>
        </w:rPr>
        <w:t>日期：2020年</w:t>
      </w:r>
      <w:r>
        <w:rPr>
          <w:rFonts w:hint="eastAsia" w:ascii="宋体" w:hAnsi="宋体" w:eastAsia="宋体"/>
          <w:b/>
          <w:bCs/>
          <w:color w:val="000000"/>
          <w:sz w:val="30"/>
          <w:szCs w:val="30"/>
        </w:rPr>
        <w:t>1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0月</w:t>
      </w:r>
      <w:r>
        <w:rPr>
          <w:rFonts w:hint="eastAsia" w:ascii="宋体" w:hAnsi="宋体" w:eastAsia="宋体"/>
          <w:b/>
          <w:bCs/>
          <w:color w:val="000000"/>
          <w:sz w:val="30"/>
          <w:szCs w:val="30"/>
        </w:rPr>
        <w:t>1</w:t>
      </w: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7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日</w:t>
      </w:r>
    </w:p>
    <w:p>
      <w:pPr>
        <w:snapToGrid w:val="0"/>
        <w:jc w:val="center"/>
        <w:rPr>
          <w:rFonts w:ascii="宋体" w:hAnsi="宋体" w:eastAsia="宋体"/>
          <w:b/>
          <w:bCs/>
          <w:color w:val="000000"/>
          <w:sz w:val="22"/>
        </w:rPr>
      </w:pPr>
    </w:p>
    <w:p>
      <w:pPr>
        <w:snapToGrid w:val="0"/>
        <w:jc w:val="center"/>
        <w:rPr>
          <w:rFonts w:ascii="宋体" w:hAnsi="宋体" w:eastAsia="宋体"/>
          <w:b/>
          <w:bCs/>
          <w:color w:val="000000"/>
          <w:sz w:val="22"/>
        </w:rPr>
      </w:pPr>
    </w:p>
    <w:p>
      <w:pPr>
        <w:snapToGrid w:val="0"/>
        <w:jc w:val="center"/>
        <w:rPr>
          <w:rFonts w:ascii="宋体" w:hAnsi="宋体" w:eastAsia="宋体"/>
          <w:b/>
          <w:bCs/>
          <w:color w:val="000000"/>
          <w:sz w:val="36"/>
          <w:szCs w:val="36"/>
        </w:rPr>
      </w:pPr>
      <w:r>
        <w:rPr>
          <w:rFonts w:ascii="宋体" w:hAnsi="宋体" w:eastAsia="宋体"/>
          <w:b/>
          <w:bCs/>
          <w:color w:val="000000"/>
          <w:sz w:val="36"/>
          <w:szCs w:val="36"/>
        </w:rPr>
        <w:t>文档变更历史记录</w:t>
      </w:r>
    </w:p>
    <w:p>
      <w:pPr>
        <w:snapToGrid w:val="0"/>
        <w:rPr>
          <w:rFonts w:ascii="宋体" w:hAnsi="宋体" w:eastAsia="宋体"/>
          <w:b/>
          <w:bCs/>
          <w:color w:val="000000"/>
          <w:sz w:val="36"/>
          <w:szCs w:val="3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1369"/>
        <w:gridCol w:w="1181"/>
        <w:gridCol w:w="382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</w:rPr>
              <w:t>变更日期</w:t>
            </w: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</w:rPr>
              <w:t>变更人员</w:t>
            </w: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</w:rPr>
              <w:t>变更内容详情描述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</w:rPr>
              <w:t>变更后的版本号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1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2020/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ascii="宋体" w:hAnsi="宋体" w:eastAsia="宋体"/>
                <w:color w:val="000000"/>
                <w:szCs w:val="21"/>
              </w:rPr>
              <w:t>/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石梓玥</w:t>
            </w: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撰写了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用户手册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初稿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6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widowControl w:val="0"/>
              <w:snapToGrid w:val="0"/>
              <w:spacing w:line="480" w:lineRule="atLeast"/>
              <w:jc w:val="both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center"/>
        <w:rPr>
          <w:rFonts w:hint="eastAsia" w:ascii="宋体" w:hAnsi="宋体" w:eastAsia="宋体"/>
          <w:b/>
          <w:bCs/>
          <w:color w:val="000000"/>
          <w:sz w:val="36"/>
          <w:szCs w:val="36"/>
        </w:rPr>
      </w:pPr>
    </w:p>
    <w:p>
      <w:pPr>
        <w:snapToGrid w:val="0"/>
        <w:jc w:val="center"/>
        <w:rPr>
          <w:rFonts w:ascii="宋体" w:hAnsi="宋体" w:eastAsia="宋体"/>
          <w:b/>
          <w:bCs/>
          <w:color w:val="000000"/>
          <w:sz w:val="36"/>
          <w:szCs w:val="36"/>
        </w:rPr>
      </w:pPr>
      <w:r>
        <w:rPr>
          <w:rFonts w:hint="eastAsia" w:ascii="宋体" w:hAnsi="宋体" w:eastAsia="宋体"/>
          <w:b/>
          <w:bCs/>
          <w:color w:val="000000"/>
          <w:sz w:val="36"/>
          <w:szCs w:val="36"/>
        </w:rPr>
        <w:t>目录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pStyle w:val="6"/>
        <w:numPr>
          <w:ilvl w:val="0"/>
          <w:numId w:val="0"/>
        </w:numPr>
        <w:snapToGrid w:val="0"/>
        <w:ind w:leftChars="0"/>
        <w:rPr>
          <w:rFonts w:ascii="宋体" w:hAnsi="宋体" w:eastAsia="宋体"/>
          <w:b/>
          <w:bCs/>
          <w:color w:val="000000"/>
          <w:sz w:val="30"/>
          <w:szCs w:val="30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1.引言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 xml:space="preserve"> 1.1 使用人员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 xml:space="preserve">   1.2 编写目的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 xml:space="preserve">   1.3 背景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 xml:space="preserve">   1.4 定义与缩写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/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2.用途</w:t>
      </w:r>
    </w:p>
    <w:p>
      <w:pPr>
        <w:numPr>
          <w:ilvl w:val="0"/>
          <w:numId w:val="0"/>
        </w:numPr>
        <w:snapToGrid w:val="0"/>
        <w:ind w:left="420" w:left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2.1功能</w:t>
      </w:r>
    </w:p>
    <w:p>
      <w:pPr>
        <w:numPr>
          <w:ilvl w:val="0"/>
          <w:numId w:val="0"/>
        </w:numPr>
        <w:snapToGrid w:val="0"/>
        <w:ind w:left="420" w:leftChars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2.2性能</w:t>
      </w:r>
    </w:p>
    <w:p>
      <w:pPr>
        <w:numPr>
          <w:ilvl w:val="0"/>
          <w:numId w:val="0"/>
        </w:numPr>
        <w:snapToGrid w:val="0"/>
        <w:ind w:left="420" w:leftChars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2.3安全保密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3.运行环境</w:t>
      </w:r>
    </w:p>
    <w:p>
      <w:pPr>
        <w:numPr>
          <w:ilvl w:val="0"/>
          <w:numId w:val="0"/>
        </w:numPr>
        <w:snapToGrid w:val="0"/>
        <w:ind w:leftChars="0" w:firstLine="420" w:firstLine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3.1 硬件设备</w:t>
      </w:r>
    </w:p>
    <w:p>
      <w:pPr>
        <w:numPr>
          <w:ilvl w:val="0"/>
          <w:numId w:val="0"/>
        </w:numPr>
        <w:snapToGrid w:val="0"/>
        <w:ind w:leftChars="0" w:firstLine="420" w:firstLine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3.2 支持软件</w:t>
      </w:r>
    </w:p>
    <w:p>
      <w:pPr>
        <w:numPr>
          <w:ilvl w:val="0"/>
          <w:numId w:val="0"/>
        </w:numPr>
        <w:snapToGrid w:val="0"/>
        <w:ind w:leftChars="0" w:firstLine="420" w:firstLine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3.3 数据结构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napToGrid w:val="0"/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使用过程</w:t>
      </w:r>
    </w:p>
    <w:p>
      <w:pPr>
        <w:numPr>
          <w:ilvl w:val="0"/>
          <w:numId w:val="0"/>
        </w:numPr>
        <w:snapToGrid w:val="0"/>
        <w:ind w:left="420" w:left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4.1 安装与初始化</w:t>
      </w:r>
    </w:p>
    <w:p>
      <w:pPr>
        <w:numPr>
          <w:ilvl w:val="0"/>
          <w:numId w:val="0"/>
        </w:numPr>
        <w:snapToGrid w:val="0"/>
        <w:ind w:left="420" w:left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4.2 使用流程与操作步骤</w:t>
      </w:r>
    </w:p>
    <w:p>
      <w:pPr>
        <w:numPr>
          <w:ilvl w:val="0"/>
          <w:numId w:val="0"/>
        </w:numPr>
        <w:snapToGrid w:val="0"/>
        <w:ind w:left="420" w:leftChars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4.3 出错处理与恢复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center"/>
        <w:rPr>
          <w:rFonts w:hint="eastAsia" w:ascii="宋体" w:hAnsi="宋体" w:eastAsia="宋体"/>
          <w:b/>
          <w:bCs/>
          <w:color w:val="000000"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52"/>
          <w:szCs w:val="52"/>
        </w:rPr>
        <w:t>用户</w:t>
      </w:r>
      <w:r>
        <w:rPr>
          <w:rFonts w:hint="eastAsia" w:ascii="宋体" w:hAnsi="宋体" w:eastAsia="宋体"/>
          <w:b/>
          <w:bCs/>
          <w:color w:val="000000"/>
          <w:sz w:val="52"/>
          <w:szCs w:val="52"/>
          <w:lang w:val="en-US" w:eastAsia="zh-CN"/>
        </w:rPr>
        <w:t>手册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wordWrap w:val="0"/>
        <w:snapToGrid w:val="0"/>
        <w:jc w:val="right"/>
        <w:rPr>
          <w:rFonts w:hint="eastAsia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Cs w:val="21"/>
        </w:rPr>
        <w:t>作者</w:t>
      </w:r>
      <w:r>
        <w:rPr>
          <w:rFonts w:hint="eastAsia" w:ascii="宋体" w:hAnsi="宋体" w:eastAsia="宋体"/>
          <w:color w:val="000000"/>
          <w:szCs w:val="21"/>
          <w:lang w:eastAsia="zh-CN"/>
        </w:rPr>
        <w:t>：</w:t>
      </w:r>
      <w:r>
        <w:rPr>
          <w:rFonts w:hint="eastAsia" w:ascii="宋体" w:hAnsi="宋体" w:eastAsia="宋体"/>
          <w:color w:val="000000"/>
          <w:szCs w:val="21"/>
          <w:lang w:val="en-US" w:eastAsia="zh-CN"/>
        </w:rPr>
        <w:t>石梓玥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1.引言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>1.1 使用人员</w:t>
      </w:r>
    </w:p>
    <w:p>
      <w:pPr>
        <w:snapToGrid w:val="0"/>
        <w:ind w:firstLine="420" w:firstLineChars="0"/>
        <w:rPr>
          <w:rFonts w:hint="default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Cs w:val="21"/>
          <w:lang w:val="en-US" w:eastAsia="zh-CN"/>
        </w:rPr>
        <w:t>北京信息科技大学在读大学生。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>1.2 编写目的</w:t>
      </w:r>
    </w:p>
    <w:p>
      <w:pPr>
        <w:snapToGrid w:val="0"/>
        <w:ind w:firstLine="420" w:firstLineChars="0"/>
        <w:rPr>
          <w:rFonts w:hint="default" w:ascii="宋体" w:hAnsi="宋体" w:eastAsia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Cs w:val="21"/>
          <w:lang w:val="en-US" w:eastAsia="zh-CN"/>
        </w:rPr>
        <w:t>方便用户更好的使用易行交易平台。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>1.3 背景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该项目是以创建校园二手交易平台为主要目的，主要面向本校全体学生，系统将作为本校学生二手交易的一个平台。</w:t>
      </w:r>
    </w:p>
    <w:p>
      <w:pPr>
        <w:snapToGrid w:val="0"/>
        <w:spacing w:before="0" w:after="0" w:line="360" w:lineRule="auto"/>
        <w:ind w:firstLine="420"/>
        <w:jc w:val="both"/>
        <w:rPr>
          <w:rFonts w:hint="default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由于本系统的实际应用环境，该系统主要是在功能、性能、兼容性、可扩展性、出错处理、约束等方面的要求较高，所以这次测试主要是将工作放在功能性测试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容错性测试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和界面测试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上，而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由于本系统主要面向本校学生，并发使用和同时在线人数都非常低，因此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对于压力测试和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性能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测试等方面的测试暂不考虑。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只作为一个交易平台供使用人员发布相关信息。</w:t>
      </w:r>
    </w:p>
    <w:p>
      <w:pPr>
        <w:snapToGrid w:val="0"/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Cs w:val="21"/>
          <w:lang w:val="en-US" w:eastAsia="zh-CN"/>
        </w:rPr>
        <w:t>1.4 定义与缩写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0"/>
        <w:gridCol w:w="1260"/>
        <w:gridCol w:w="1980"/>
        <w:gridCol w:w="30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缩写/术语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全称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BISTU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北京信息科技大学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北京信息科技大学的简称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</w:tbl>
    <w:p>
      <w:pPr>
        <w:wordWrap/>
        <w:snapToGrid w:val="0"/>
        <w:jc w:val="both"/>
        <w:rPr>
          <w:rFonts w:hint="eastAsia" w:ascii="宋体" w:hAnsi="宋体" w:eastAsia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/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2.用途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2.1功能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名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用户注册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可</w:t>
      </w:r>
      <w:r>
        <w:rPr>
          <w:rFonts w:ascii="宋体" w:hAnsi="宋体" w:eastAsia="宋体"/>
          <w:color w:val="000000"/>
          <w:sz w:val="24"/>
          <w:szCs w:val="24"/>
        </w:rPr>
        <w:t>在软件系统上注册了一个账号的过程，注册完成后就可以登录使用本系统的功能。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流程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1、用户向系统申请注册用户，提供个人的手机号并确认登录密码；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2、系统确认手机号有效（发送验证信息）通过注册申请；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3、申请通过后，形成的账号信息存入数据库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4、系统进入登录界面</w:t>
      </w:r>
    </w:p>
    <w:p>
      <w:pPr>
        <w:snapToGrid w:val="0"/>
        <w:spacing w:before="50" w:after="156"/>
        <w:ind w:left="718" w:leftChars="299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2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用户登录</w:t>
      </w:r>
    </w:p>
    <w:p>
      <w:pPr>
        <w:snapToGrid w:val="0"/>
        <w:ind w:left="996"/>
        <w:jc w:val="left"/>
        <w:rPr>
          <w:rFonts w:hint="default" w:ascii="微软雅黑" w:hAnsi="微软雅黑" w:eastAsia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当用户输入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正确的</w:t>
      </w:r>
      <w:r>
        <w:rPr>
          <w:rFonts w:ascii="宋体" w:hAnsi="宋体" w:eastAsia="宋体"/>
          <w:color w:val="000000"/>
          <w:sz w:val="24"/>
          <w:szCs w:val="24"/>
        </w:rPr>
        <w:t>账号和用户密码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时</w:t>
      </w:r>
      <w:r>
        <w:rPr>
          <w:rFonts w:ascii="宋体" w:hAnsi="宋体" w:eastAsia="宋体"/>
          <w:color w:val="000000"/>
          <w:sz w:val="24"/>
          <w:szCs w:val="24"/>
        </w:rPr>
        <w:t>，系统能够识别已经注册的账号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登录到相应账户。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1、用户输入账号和密码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2、系统与数据库信息进行比对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3、与数据库信息相符，登录成功，进入平台</w:t>
      </w:r>
    </w:p>
    <w:p>
      <w:pPr>
        <w:snapToGrid w:val="0"/>
        <w:spacing w:before="50" w:after="156"/>
        <w:ind w:left="718" w:leftChars="299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3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找回密码</w:t>
      </w:r>
    </w:p>
    <w:p>
      <w:pPr>
        <w:snapToGrid w:val="0"/>
        <w:ind w:left="996"/>
        <w:jc w:val="left"/>
        <w:rPr>
          <w:rFonts w:hint="eastAsia" w:ascii="微软雅黑" w:hAnsi="微软雅黑" w:eastAsia="宋体"/>
          <w:color w:val="000000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用户忘记密码时，对用户手机号发送验证信息确认用户身份，用户进行修改密码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1、用户向系统申请找回密码；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2、系统通过数据库确认账号有效向手机号发送确认修改密码的验证码；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3、用户输入验证码，开始修改密码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4、用户重新登录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修改信息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功能描述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用户修改个人信息（包括用户名，班级，学号）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1、用户填写个人信息并提交系统审核；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2、系统审核通过；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3、用户完成信息修改</w:t>
      </w:r>
    </w:p>
    <w:p>
      <w:pPr>
        <w:snapToGrid w:val="0"/>
        <w:spacing w:before="50" w:after="156"/>
        <w:ind w:left="718" w:leftChars="299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5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注销账号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功能描述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用户不再使用此账户，注销不再用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1、用户提交注销账号的申请；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2、系统从数据库中将该账号信息删除；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3、用户完成账号注销</w:t>
      </w:r>
    </w:p>
    <w:p>
      <w:pPr>
        <w:snapToGrid w:val="0"/>
        <w:spacing w:before="50" w:after="156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6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退出登录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用户暂时不使用此账户，退出登录状态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1、用户提交退出登录的申请；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2、系统退出平台，回到登录界面；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3、用户完成退出登录</w:t>
      </w:r>
    </w:p>
    <w:p>
      <w:pPr>
        <w:snapToGrid w:val="0"/>
        <w:spacing w:before="50" w:after="156"/>
        <w:ind w:left="718" w:leftChars="299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编号：</w:t>
      </w:r>
      <w:r>
        <w:rPr>
          <w:rFonts w:ascii="宋体" w:hAnsi="宋体" w:eastAsia="宋体"/>
          <w:color w:val="000000"/>
          <w:sz w:val="24"/>
          <w:szCs w:val="24"/>
        </w:rPr>
        <w:t>7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名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搜索商品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一个用户搜索商品的过程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1、用户在搜索框输入搜索内容；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2、系统请求数据库，列出商品信息；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3、用户完成商品搜索</w:t>
      </w:r>
    </w:p>
    <w:p>
      <w:pPr>
        <w:snapToGrid w:val="0"/>
        <w:spacing w:before="50" w:after="156"/>
        <w:ind w:left="718" w:leftChars="299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8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交流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用户与用户间的交流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1、用户点击交流按钮进入交流界面；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2、用户之间互相交流。</w:t>
      </w:r>
    </w:p>
    <w:p>
      <w:pPr>
        <w:snapToGrid w:val="0"/>
        <w:spacing w:before="50" w:after="156"/>
        <w:ind w:left="718" w:leftChars="299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9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加入购物车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用户将感兴趣的商品加入购物车的过程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1、用户选定商品加入购物车；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2、系统更新用户购物车信息。</w:t>
      </w:r>
    </w:p>
    <w:p>
      <w:pPr>
        <w:snapToGrid w:val="0"/>
        <w:spacing w:before="50" w:after="156"/>
        <w:ind w:left="430" w:leftChars="179" w:firstLine="676" w:firstLineChars="282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10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下订单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用户完成确认订单的过程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1、用户选定商品；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2、选择商品的规则；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3、点击确定订单的按钮；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4、系统反馈订单信息确认；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5、用户确认</w:t>
      </w:r>
    </w:p>
    <w:p>
      <w:pPr>
        <w:snapToGrid w:val="0"/>
        <w:spacing w:before="50" w:after="156"/>
        <w:ind w:left="430" w:leftChars="179" w:firstLine="676" w:firstLineChars="282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11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退货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用户收到商品之后不满意与卖家协商退货的过程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所有</w:t>
      </w:r>
      <w:r>
        <w:rPr>
          <w:rFonts w:ascii="宋体" w:hAnsi="宋体" w:eastAsia="宋体"/>
          <w:color w:val="000000"/>
          <w:sz w:val="24"/>
          <w:szCs w:val="24"/>
        </w:rPr>
        <w:t>用户</w:t>
      </w:r>
    </w:p>
    <w:p>
      <w:pPr>
        <w:snapToGrid w:val="0"/>
        <w:ind w:left="996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ind w:left="575" w:firstLine="631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1、买家用户不满意商品，发起退货申请；</w:t>
      </w:r>
    </w:p>
    <w:p>
      <w:pPr>
        <w:snapToGrid w:val="0"/>
        <w:ind w:left="658" w:leftChars="274" w:firstLine="631" w:firstLineChars="263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2、卖家用户接收商品确认无误后完成退货操作。</w:t>
      </w:r>
    </w:p>
    <w:p>
      <w:pPr>
        <w:snapToGrid w:val="0"/>
        <w:spacing w:before="50" w:after="156"/>
        <w:ind w:left="430" w:leftChars="179" w:firstLine="676" w:firstLineChars="282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12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查看购买记录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买家可以查看自己购买商品的记录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买家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买家登录易行交易平台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进入个人中心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点击购买记录按钮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查看购买记录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13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查看订单状态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用户可以查看订单的交易状态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买家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  <w:r>
        <w:rPr>
          <w:rFonts w:ascii="宋体" w:hAnsi="宋体" w:eastAsia="宋体"/>
          <w:color w:val="000000"/>
          <w:sz w:val="24"/>
          <w:szCs w:val="24"/>
        </w:rPr>
        <w:t>，卖家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卖家登录易行交易平台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进入个人中心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点击查看订单按钮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查看所有订单的状态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14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评价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交易双方可以就已完成的订单对对方进行评价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买家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  <w:r>
        <w:rPr>
          <w:rFonts w:ascii="宋体" w:hAnsi="宋体" w:eastAsia="宋体"/>
          <w:color w:val="000000"/>
          <w:sz w:val="24"/>
          <w:szCs w:val="24"/>
        </w:rPr>
        <w:t>，卖家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用户登录易行交易平台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用进入个人中心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点击查看订单按钮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选择已完成的订单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5. 点击评价按钮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6. 填写评价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7.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color w:val="000000"/>
          <w:sz w:val="24"/>
          <w:szCs w:val="24"/>
        </w:rPr>
        <w:t>：15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收藏商家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买家对感兴趣的商家进行收藏，可以方便查看商家发布的商品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买家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买家登录易行交易平台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找到感兴趣的商家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进入商家的用户界面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点击收藏按钮，完成收藏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16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举报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用户可以举报其他用户的违规行为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买家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  <w:r>
        <w:rPr>
          <w:rFonts w:ascii="宋体" w:hAnsi="宋体" w:eastAsia="宋体"/>
          <w:color w:val="000000"/>
          <w:sz w:val="24"/>
          <w:szCs w:val="24"/>
        </w:rPr>
        <w:t>，卖家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用户登录易行交易平台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用户遇到了违规用户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用户点击举报按钮交于管理员处理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color w:val="000000"/>
          <w:sz w:val="24"/>
          <w:szCs w:val="24"/>
        </w:rPr>
        <w:t>：17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发布商品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卖家将想要卖出的商品发布到平台上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卖家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基本路径;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卖家登录易行交易平台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进入上架商品页面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填写商品相关信息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提交，等待管理员审核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18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修改商品信息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卖家对已发布的商品信息进行修改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卖家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卖家登录易行交易平台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进入已上架商品页面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进入商品对应的修改页面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对商品信息进行修改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5. 提交，等待管理员复核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6. 退出系统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功能点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19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功能名称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eastAsia="宋体"/>
          <w:color w:val="000000"/>
          <w:sz w:val="24"/>
          <w:szCs w:val="24"/>
        </w:rPr>
        <w:t>卖家下架商品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功能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描述：</w:t>
      </w:r>
      <w:r>
        <w:rPr>
          <w:rFonts w:ascii="宋体" w:hAnsi="宋体" w:eastAsia="宋体"/>
          <w:color w:val="000000"/>
          <w:sz w:val="24"/>
          <w:szCs w:val="24"/>
        </w:rPr>
        <w:t>卖家因为一些原因需要将商品下架，不再出售</w:t>
      </w:r>
    </w:p>
    <w:p>
      <w:pPr>
        <w:snapToGrid w:val="0"/>
        <w:spacing w:before="50" w:after="156"/>
        <w:ind w:left="1150" w:leftChars="479"/>
        <w:jc w:val="left"/>
        <w:rPr>
          <w:rFonts w:hint="eastAsia" w:ascii="微软雅黑" w:hAnsi="微软雅黑" w:eastAsia="宋体"/>
          <w:color w:val="000000"/>
          <w:szCs w:val="21"/>
          <w:lang w:val="en-US" w:eastAsia="zh-CN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参与者：</w:t>
      </w:r>
      <w:r>
        <w:rPr>
          <w:rFonts w:ascii="宋体" w:hAnsi="宋体" w:eastAsia="宋体"/>
          <w:color w:val="000000"/>
          <w:sz w:val="24"/>
          <w:szCs w:val="24"/>
        </w:rPr>
        <w:t>卖家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用户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基本路径：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1. 卖家登录易行交易平台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2. 进入已上架商品页面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3. 点击下架商品</w:t>
      </w:r>
    </w:p>
    <w:p>
      <w:pPr>
        <w:snapToGrid w:val="0"/>
        <w:spacing w:before="50" w:after="156"/>
        <w:ind w:left="1150" w:leftChars="479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4. 退出系统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2.2性能</w:t>
      </w:r>
    </w:p>
    <w:p>
      <w:pPr>
        <w:snapToGrid w:val="0"/>
        <w:spacing w:line="520" w:lineRule="atLeast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功能响应时间要求:网络连接建立后，服务器一定可以响应用户发送的请求;非常重要的功能不超过100ms,其余功能不超过460ms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。</w:t>
      </w:r>
    </w:p>
    <w:p>
      <w:pPr>
        <w:snapToGrid w:val="0"/>
        <w:spacing w:line="520" w:lineRule="atLeast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可靠性要求:用户使用该系统时,云端服务器和手机客户端能够访问,机器人正常运行。系统支持7*24长期稳定运行,并且系统维护不能影响到机器人的性能发挥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napToGrid w:val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2.3安全保密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3.运行环境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3.1 硬件设备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操作系统：采用Windows10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WEB服务：Chrome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数据库：mySql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3.2 支持软件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支持可移动设备、pc端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操作系统：Windows7以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上，IE5.5（推荐使用IE6.0）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3.3 数据结构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4.使用过程</w:t>
      </w: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4.1 安装与初始化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本项目采用网页端，暂不需要安装过程。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4.2 使用流程与操作步骤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使用本平台首先需要登录本平台网站（地址后续给出），进行用户注册，经管理员审核后该账户可以使用。完成注册的用户可以进行用户登录。登录后可以进行商品的搜索、浏览、收藏、购买，联系商家等操作。完成后进行账户的登出操作。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4.3 出错处理与恢复</w:t>
      </w:r>
    </w:p>
    <w:p>
      <w:pPr>
        <w:wordWrap/>
        <w:snapToGrid w:val="0"/>
        <w:ind w:firstLine="420" w:firstLineChars="0"/>
        <w:jc w:val="both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Cs w:val="21"/>
          <w:lang w:val="en-US" w:eastAsia="zh-CN"/>
        </w:rPr>
        <w:t>平台发生错误需及时联系管理员。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2B30"/>
    <w:multiLevelType w:val="multilevel"/>
    <w:tmpl w:val="B3FC2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14D91"/>
    <w:rsid w:val="2F3631F7"/>
    <w:rsid w:val="3C314268"/>
    <w:rsid w:val="411A1C90"/>
    <w:rsid w:val="4A757A93"/>
    <w:rsid w:val="4D4F6771"/>
    <w:rsid w:val="5C9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2020-10-17T15:01:00Z</dcterms:created>
  <dc:creator>Szy</dc:creator>
  <cp:lastModifiedBy>Szy</cp:lastModifiedBy>
  <dcterms:modified xsi:type="dcterms:W3CDTF">2020-10-18T01:00:09Z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