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7D" w:rsidRDefault="005A127D" w:rsidP="005A127D">
      <w:r>
        <w:rPr>
          <w:rFonts w:hint="eastAsia"/>
        </w:rPr>
        <w:t>法人圖形程式碼</w:t>
      </w:r>
    </w:p>
    <w:p w:rsidR="005A127D" w:rsidRDefault="005A127D" w:rsidP="005A127D"/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買賣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超用柱</w:t>
      </w:r>
      <w:proofErr w:type="gramEnd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狀圖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or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燭台圖表現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該法人的持股數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ast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spellEnd"/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plotly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express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plotly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graph</w:t>
      </w:r>
      <w:proofErr w:type="gramEnd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_objects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20E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3231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#2324,'2357','2365','2382','2809','2832','2849','2886','2891','3231']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read_csv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法人資料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csv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read_csv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今年收盤價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csv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買賣超總計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買賣超總計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外資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fig3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fig4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.Figure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#fig1.show()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#fig2.show()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#fig3.show()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#fig4.show()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.Scatter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.Scatter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.Scatter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外資柱狀圖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投信柱</w:t>
      </w:r>
      <w:proofErr w:type="gramEnd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狀圖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add_traces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自營商柱</w:t>
      </w:r>
      <w:proofErr w:type="gramEnd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狀圖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#fig5.show()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fig1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.write_html(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外資持股數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.write_html(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投信持股數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fig3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.write_html(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自營商持股數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fig4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.write_html(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今年收盤價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fig5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write_html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三大法人買賣超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127D" w:rsidRPr="00E20ED5" w:rsidRDefault="005A127D" w:rsidP="005A127D">
      <w:pPr>
        <w:rPr>
          <w:rFonts w:hint="eastAsia"/>
        </w:rPr>
      </w:pPr>
    </w:p>
    <w:p w:rsidR="00B919E9" w:rsidRPr="005A127D" w:rsidRDefault="005A127D">
      <w:bookmarkStart w:id="0" w:name="_GoBack"/>
      <w:bookmarkEnd w:id="0"/>
    </w:p>
    <w:sectPr w:rsidR="00B919E9" w:rsidRPr="005A1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7D"/>
    <w:rsid w:val="00236397"/>
    <w:rsid w:val="002D51D1"/>
    <w:rsid w:val="005A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21324-C541-4408-892B-968A0490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2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lll12399977@gmail.com</dc:creator>
  <cp:keywords/>
  <dc:description/>
  <cp:lastModifiedBy>lll12399977@gmail.com</cp:lastModifiedBy>
  <cp:revision>1</cp:revision>
  <dcterms:created xsi:type="dcterms:W3CDTF">2022-06-24T02:02:00Z</dcterms:created>
  <dcterms:modified xsi:type="dcterms:W3CDTF">2022-06-24T02:02:00Z</dcterms:modified>
</cp:coreProperties>
</file>