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DE089" w14:textId="77777777" w:rsidR="0080782E" w:rsidRPr="00790CB8" w:rsidRDefault="00000000" w:rsidP="00790CB8">
      <w:pPr>
        <w:pStyle w:val="Titre"/>
        <w:rPr>
          <w:lang w:val="fr-FR"/>
        </w:rPr>
      </w:pPr>
      <w:r w:rsidRPr="00790CB8">
        <w:rPr>
          <w:lang w:val="fr-FR"/>
        </w:rPr>
        <w:t>TP3 — Deep Learning : classification automatique de produits e-commerce</w:t>
      </w:r>
    </w:p>
    <w:p w14:paraId="4E8E7BF2" w14:textId="77777777" w:rsidR="0080782E" w:rsidRPr="00790CB8" w:rsidRDefault="00000000" w:rsidP="00790CB8">
      <w:pPr>
        <w:pStyle w:val="Titre1"/>
        <w:rPr>
          <w:lang w:val="fr-FR"/>
        </w:rPr>
      </w:pPr>
      <w:r w:rsidRPr="00790CB8">
        <w:rPr>
          <w:lang w:val="fr-FR"/>
        </w:rPr>
        <w:t>1. Contexte et objectif</w:t>
      </w:r>
    </w:p>
    <w:p w14:paraId="4B35C7F5" w14:textId="77777777" w:rsidR="0080782E" w:rsidRPr="00790CB8" w:rsidRDefault="00000000" w:rsidP="00790CB8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790CB8">
        <w:rPr>
          <w:lang w:val="fr-FR"/>
        </w:rPr>
        <w:t>Ce TP traite de la classification automatique d’images produits pour le catalogue Zalando. L’objectif métier est de réduire les erreurs de catégorisation des articles avant publication.</w:t>
      </w:r>
    </w:p>
    <w:p w14:paraId="6944E20F" w14:textId="77777777" w:rsidR="0080782E" w:rsidRPr="00790CB8" w:rsidRDefault="00000000" w:rsidP="00790CB8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790CB8">
        <w:rPr>
          <w:lang w:val="fr-FR"/>
        </w:rPr>
        <w:t xml:space="preserve">Le </w:t>
      </w:r>
      <w:proofErr w:type="spellStart"/>
      <w:r w:rsidRPr="00790CB8">
        <w:rPr>
          <w:lang w:val="fr-FR"/>
        </w:rPr>
        <w:t>dataset</w:t>
      </w:r>
      <w:proofErr w:type="spellEnd"/>
      <w:r w:rsidRPr="00790CB8">
        <w:rPr>
          <w:lang w:val="fr-FR"/>
        </w:rPr>
        <w:t xml:space="preserve"> utilisé est Fashion-MNIST, composé de 70 000 images de vêtements et accessoires en niveaux de gris 28×28 pixels réparties en 10 catégories.</w:t>
      </w:r>
    </w:p>
    <w:p w14:paraId="12A15469" w14:textId="77777777" w:rsidR="0080782E" w:rsidRDefault="00000000" w:rsidP="00790CB8">
      <w:pPr>
        <w:pStyle w:val="Titre1"/>
      </w:pPr>
      <w:r>
        <w:t>2. Ce que j’ai fait</w:t>
      </w:r>
    </w:p>
    <w:p w14:paraId="522FF664" w14:textId="77777777" w:rsidR="0080782E" w:rsidRPr="00790CB8" w:rsidRDefault="00000000" w:rsidP="00790CB8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790CB8">
        <w:rPr>
          <w:lang w:val="fr-FR"/>
        </w:rPr>
        <w:t>J’ai d’abord exploré le catalogue avec un exemple par catégorie pour vérifier la diversité visuelle des classes.</w:t>
      </w:r>
    </w:p>
    <w:p w14:paraId="150C47A7" w14:textId="77777777" w:rsidR="0080782E" w:rsidRPr="00790CB8" w:rsidRDefault="00000000" w:rsidP="00790CB8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790CB8">
        <w:rPr>
          <w:lang w:val="fr-FR"/>
        </w:rPr>
        <w:t>J’ai ensuite normalisé les images, préparé une version aplatie pour le Random Forest, puis entraîné trois approches : Random Forest, réseau dense et CNN.</w:t>
      </w:r>
    </w:p>
    <w:p w14:paraId="132585AC" w14:textId="77777777" w:rsidR="0080782E" w:rsidRPr="00790CB8" w:rsidRDefault="00000000" w:rsidP="00790CB8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790CB8">
        <w:rPr>
          <w:lang w:val="fr-FR"/>
        </w:rPr>
        <w:t>J’ai comparé les performances, analysé les courbes d’apprentissage, puis étudié les erreurs de classification avec une matrice de confusion et des exemples d’images mal classées.</w:t>
      </w:r>
    </w:p>
    <w:p w14:paraId="2185CD36" w14:textId="77777777" w:rsidR="0080782E" w:rsidRPr="00790CB8" w:rsidRDefault="00000000" w:rsidP="00790CB8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790CB8">
        <w:rPr>
          <w:lang w:val="fr-FR"/>
        </w:rPr>
        <w:t>Enfin, j’ai visualisé les filtres appris et les activations du CNN afin de montrer ce que le modèle détecte réellement.</w:t>
      </w:r>
    </w:p>
    <w:p w14:paraId="251E4D29" w14:textId="77777777" w:rsidR="0080782E" w:rsidRDefault="00000000" w:rsidP="00790CB8">
      <w:pPr>
        <w:pStyle w:val="Titre1"/>
      </w:pPr>
      <w:r>
        <w:t>3. Réponses aux questions</w:t>
      </w:r>
    </w:p>
    <w:p w14:paraId="1682EEBF" w14:textId="77777777" w:rsidR="0080782E" w:rsidRDefault="00000000" w:rsidP="00790CB8">
      <w:pPr>
        <w:pStyle w:val="Listepuces"/>
        <w:numPr>
          <w:ilvl w:val="0"/>
          <w:numId w:val="0"/>
        </w:numPr>
        <w:ind w:left="360"/>
      </w:pPr>
      <w:r w:rsidRPr="00790CB8">
        <w:rPr>
          <w:lang w:val="fr-FR"/>
        </w:rPr>
        <w:t xml:space="preserve">Le catalogue est équilibré : chaque classe contient 6 000 images d’entraînement. </w:t>
      </w:r>
      <w:r>
        <w:t xml:space="preserve">Cela </w:t>
      </w:r>
      <w:proofErr w:type="spellStart"/>
      <w:r>
        <w:t>évite</w:t>
      </w:r>
      <w:proofErr w:type="spellEnd"/>
      <w:r>
        <w:t xml:space="preserve"> de </w:t>
      </w:r>
      <w:proofErr w:type="spellStart"/>
      <w:r>
        <w:t>favoriser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majoritaire</w:t>
      </w:r>
      <w:proofErr w:type="spellEnd"/>
      <w:r>
        <w:t>.</w:t>
      </w:r>
    </w:p>
    <w:p w14:paraId="38B23854" w14:textId="77777777" w:rsidR="00790CB8" w:rsidRDefault="00790CB8" w:rsidP="00790CB8">
      <w:pPr>
        <w:pStyle w:val="Listepuces"/>
        <w:numPr>
          <w:ilvl w:val="0"/>
          <w:numId w:val="0"/>
        </w:numPr>
        <w:ind w:left="360"/>
      </w:pPr>
    </w:p>
    <w:p w14:paraId="380DC87D" w14:textId="77777777" w:rsidR="0080782E" w:rsidRDefault="00000000" w:rsidP="00790CB8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790CB8">
        <w:rPr>
          <w:lang w:val="fr-FR"/>
        </w:rPr>
        <w:t>La résolution 28×28 est suffisante pour un benchmark académique, mais elle reste limitée pour un usage production réel.</w:t>
      </w:r>
    </w:p>
    <w:p w14:paraId="15C5E4B2" w14:textId="77777777" w:rsidR="00790CB8" w:rsidRPr="00790CB8" w:rsidRDefault="00790CB8" w:rsidP="00790CB8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03D1389C" w14:textId="77777777" w:rsidR="0080782E" w:rsidRPr="00790CB8" w:rsidRDefault="00000000" w:rsidP="00790CB8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790CB8">
        <w:rPr>
          <w:lang w:val="fr-FR"/>
        </w:rPr>
        <w:t>La normalisation entre 0 et 1 accélère et stabilise l’apprentissage des réseaux de neurones.</w:t>
      </w:r>
    </w:p>
    <w:p w14:paraId="0C7559F2" w14:textId="77777777" w:rsidR="0080782E" w:rsidRDefault="00000000" w:rsidP="00790CB8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790CB8">
        <w:rPr>
          <w:lang w:val="fr-FR"/>
        </w:rPr>
        <w:t xml:space="preserve">Le Random Forest sert de </w:t>
      </w:r>
      <w:proofErr w:type="spellStart"/>
      <w:r w:rsidRPr="00790CB8">
        <w:rPr>
          <w:lang w:val="fr-FR"/>
        </w:rPr>
        <w:t>baseline</w:t>
      </w:r>
      <w:proofErr w:type="spellEnd"/>
      <w:r w:rsidRPr="00790CB8">
        <w:rPr>
          <w:lang w:val="fr-FR"/>
        </w:rPr>
        <w:t>, mais il perd l’information spatiale des pixels.</w:t>
      </w:r>
    </w:p>
    <w:p w14:paraId="1F5F6EBA" w14:textId="77777777" w:rsidR="00790CB8" w:rsidRPr="00790CB8" w:rsidRDefault="00790CB8" w:rsidP="00790CB8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0D083EE8" w14:textId="77777777" w:rsidR="0080782E" w:rsidRDefault="00000000" w:rsidP="00790CB8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790CB8">
        <w:rPr>
          <w:lang w:val="fr-FR"/>
        </w:rPr>
        <w:t>Le CNN est le plus adapté aux images, car il exploite la structure locale des contours et des formes.</w:t>
      </w:r>
    </w:p>
    <w:p w14:paraId="26BE832A" w14:textId="77777777" w:rsidR="00790CB8" w:rsidRDefault="00790CB8" w:rsidP="00790CB8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129BF8A3" w14:textId="77777777" w:rsidR="00790CB8" w:rsidRPr="00790CB8" w:rsidRDefault="00790CB8" w:rsidP="00790CB8">
      <w:pPr>
        <w:pStyle w:val="Listepuces"/>
        <w:numPr>
          <w:ilvl w:val="0"/>
          <w:numId w:val="0"/>
        </w:numPr>
        <w:ind w:left="360"/>
        <w:rPr>
          <w:lang w:val="fr-FR"/>
        </w:rPr>
      </w:pPr>
    </w:p>
    <w:p w14:paraId="10620148" w14:textId="77777777" w:rsidR="0080782E" w:rsidRPr="00790CB8" w:rsidRDefault="00000000" w:rsidP="00790CB8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790CB8">
        <w:rPr>
          <w:lang w:val="fr-FR"/>
        </w:rPr>
        <w:t>Les courbes montrent que le réseau dense surapprend davantage que le CNN.</w:t>
      </w:r>
    </w:p>
    <w:p w14:paraId="1AD7E713" w14:textId="77777777" w:rsidR="0080782E" w:rsidRPr="00790CB8" w:rsidRDefault="00000000" w:rsidP="00790CB8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790CB8">
        <w:rPr>
          <w:lang w:val="fr-FR"/>
        </w:rPr>
        <w:t>Les erreurs les plus fréquentes concernent des classes visuellement proches, comme T-shirt/top, Chemise, Pull et Manteau.</w:t>
      </w:r>
    </w:p>
    <w:p w14:paraId="67C8750E" w14:textId="77777777" w:rsidR="0080782E" w:rsidRPr="00790CB8" w:rsidRDefault="00000000" w:rsidP="00790CB8">
      <w:pPr>
        <w:pStyle w:val="Listepuces"/>
        <w:numPr>
          <w:ilvl w:val="0"/>
          <w:numId w:val="0"/>
        </w:numPr>
        <w:ind w:left="360"/>
        <w:rPr>
          <w:lang w:val="fr-FR"/>
        </w:rPr>
      </w:pPr>
      <w:r w:rsidRPr="00790CB8">
        <w:rPr>
          <w:lang w:val="fr-FR"/>
        </w:rPr>
        <w:lastRenderedPageBreak/>
        <w:t>Les filtres et activations prouvent que le CNN apprend des motifs visuels pertinents et non du hasard.</w:t>
      </w:r>
    </w:p>
    <w:p w14:paraId="103F79EC" w14:textId="77777777" w:rsidR="0080782E" w:rsidRDefault="00000000" w:rsidP="00790CB8">
      <w:pPr>
        <w:pStyle w:val="Titre1"/>
      </w:pPr>
      <w:r>
        <w:t>4. Résultats et interprétation</w:t>
      </w:r>
    </w:p>
    <w:p w14:paraId="6E35126C" w14:textId="77777777" w:rsidR="0080782E" w:rsidRPr="00790CB8" w:rsidRDefault="00000000">
      <w:pPr>
        <w:pStyle w:val="Listepuces"/>
        <w:rPr>
          <w:lang w:val="fr-FR"/>
        </w:rPr>
      </w:pPr>
      <w:r w:rsidRPr="00790CB8">
        <w:rPr>
          <w:lang w:val="fr-FR"/>
        </w:rPr>
        <w:t xml:space="preserve">Le Random Forest constitue une </w:t>
      </w:r>
      <w:proofErr w:type="spellStart"/>
      <w:r w:rsidRPr="00790CB8">
        <w:rPr>
          <w:lang w:val="fr-FR"/>
        </w:rPr>
        <w:t>baseline</w:t>
      </w:r>
      <w:proofErr w:type="spellEnd"/>
      <w:r w:rsidRPr="00790CB8">
        <w:rPr>
          <w:lang w:val="fr-FR"/>
        </w:rPr>
        <w:t xml:space="preserve"> simple, mais il reste moins adapté que le CNN pour exploiter des images.</w:t>
      </w:r>
    </w:p>
    <w:p w14:paraId="0510A236" w14:textId="77777777" w:rsidR="0080782E" w:rsidRPr="00790CB8" w:rsidRDefault="00000000">
      <w:pPr>
        <w:pStyle w:val="Listepuces"/>
        <w:rPr>
          <w:lang w:val="fr-FR"/>
        </w:rPr>
      </w:pPr>
      <w:r w:rsidRPr="00790CB8">
        <w:rPr>
          <w:lang w:val="fr-FR"/>
        </w:rPr>
        <w:t>Le réseau dense améliore déjà le score par rapport à une approche classique, mais il ignore la géométrie des pixels.</w:t>
      </w:r>
    </w:p>
    <w:p w14:paraId="6A2BB786" w14:textId="77777777" w:rsidR="0080782E" w:rsidRPr="00790CB8" w:rsidRDefault="00000000">
      <w:pPr>
        <w:pStyle w:val="Listepuces"/>
        <w:rPr>
          <w:lang w:val="fr-FR"/>
        </w:rPr>
      </w:pPr>
      <w:r w:rsidRPr="00790CB8">
        <w:rPr>
          <w:lang w:val="fr-FR"/>
        </w:rPr>
        <w:t>Le CNN obtient le meilleur compromis entre précision et généralisation, grâce aux convolutions, au max-</w:t>
      </w:r>
      <w:proofErr w:type="spellStart"/>
      <w:r w:rsidRPr="00790CB8">
        <w:rPr>
          <w:lang w:val="fr-FR"/>
        </w:rPr>
        <w:t>pooling</w:t>
      </w:r>
      <w:proofErr w:type="spellEnd"/>
      <w:r w:rsidRPr="00790CB8">
        <w:rPr>
          <w:lang w:val="fr-FR"/>
        </w:rPr>
        <w:t xml:space="preserve"> et au dropout.</w:t>
      </w:r>
    </w:p>
    <w:p w14:paraId="2A2C7B94" w14:textId="77777777" w:rsidR="0080782E" w:rsidRPr="00790CB8" w:rsidRDefault="00000000">
      <w:pPr>
        <w:pStyle w:val="Listepuces"/>
        <w:rPr>
          <w:lang w:val="fr-FR"/>
        </w:rPr>
      </w:pPr>
      <w:r w:rsidRPr="00790CB8">
        <w:rPr>
          <w:lang w:val="fr-FR"/>
        </w:rPr>
        <w:t>Les matrices de confusion montrent que les confusions se concentrent sur les catégories morphologiquement proches, ce qui est logique à faible résolution.</w:t>
      </w:r>
    </w:p>
    <w:p w14:paraId="078DA5D3" w14:textId="77777777" w:rsidR="0080782E" w:rsidRDefault="00000000" w:rsidP="00790CB8">
      <w:pPr>
        <w:pStyle w:val="Titre1"/>
      </w:pPr>
      <w:r>
        <w:t>5. Synthèse en 3 insights</w:t>
      </w:r>
    </w:p>
    <w:p w14:paraId="601F46F3" w14:textId="77777777" w:rsidR="0080782E" w:rsidRPr="00790CB8" w:rsidRDefault="00000000">
      <w:pPr>
        <w:pStyle w:val="Listepuces"/>
        <w:rPr>
          <w:lang w:val="fr-FR"/>
        </w:rPr>
      </w:pPr>
      <w:r w:rsidRPr="00790CB8">
        <w:rPr>
          <w:lang w:val="fr-FR"/>
        </w:rPr>
        <w:t>Insight 1 — ML classique vs Deep Learning : le CNN surpasse les approches classiques car il conserve la structure spatiale des images.</w:t>
      </w:r>
    </w:p>
    <w:p w14:paraId="2AF1B411" w14:textId="77777777" w:rsidR="0080782E" w:rsidRPr="00790CB8" w:rsidRDefault="00000000">
      <w:pPr>
        <w:pStyle w:val="Listepuces"/>
        <w:rPr>
          <w:lang w:val="fr-FR"/>
        </w:rPr>
      </w:pPr>
      <w:r w:rsidRPr="00790CB8">
        <w:rPr>
          <w:lang w:val="fr-FR"/>
        </w:rPr>
        <w:t>Insight 2 — Dense vs CNN : le CNN généralise mieux que le réseau dense, car il apprend des filtres locaux et réduit le surapprentissage.</w:t>
      </w:r>
    </w:p>
    <w:p w14:paraId="1595B736" w14:textId="77777777" w:rsidR="0080782E" w:rsidRPr="00790CB8" w:rsidRDefault="00000000">
      <w:pPr>
        <w:pStyle w:val="Listepuces"/>
        <w:rPr>
          <w:lang w:val="fr-FR"/>
        </w:rPr>
      </w:pPr>
      <w:r w:rsidRPr="00790CB8">
        <w:rPr>
          <w:lang w:val="fr-FR"/>
        </w:rPr>
        <w:t>Insight 3 — Fiabilité en production : certaines erreurs restent inévitables, donc une validation humaine peut être utile pour les cas incertains.</w:t>
      </w:r>
    </w:p>
    <w:p w14:paraId="2BA24D96" w14:textId="77777777" w:rsidR="0080782E" w:rsidRDefault="00000000" w:rsidP="00790CB8">
      <w:pPr>
        <w:pStyle w:val="Titre1"/>
      </w:pPr>
      <w:r>
        <w:t>6. Conclusion</w:t>
      </w:r>
    </w:p>
    <w:p w14:paraId="0C874B76" w14:textId="77777777" w:rsidR="0080782E" w:rsidRPr="00790CB8" w:rsidRDefault="00000000">
      <w:pPr>
        <w:pStyle w:val="Listepuces"/>
        <w:rPr>
          <w:lang w:val="fr-FR"/>
        </w:rPr>
      </w:pPr>
      <w:r w:rsidRPr="00790CB8">
        <w:rPr>
          <w:lang w:val="fr-FR"/>
        </w:rPr>
        <w:t xml:space="preserve">Ce TP montre clairement pourquoi le </w:t>
      </w:r>
      <w:proofErr w:type="spellStart"/>
      <w:r w:rsidRPr="00790CB8">
        <w:rPr>
          <w:lang w:val="fr-FR"/>
        </w:rPr>
        <w:t>deep</w:t>
      </w:r>
      <w:proofErr w:type="spellEnd"/>
      <w:r w:rsidRPr="00790CB8">
        <w:rPr>
          <w:lang w:val="fr-FR"/>
        </w:rPr>
        <w:t xml:space="preserve"> </w:t>
      </w:r>
      <w:proofErr w:type="spellStart"/>
      <w:r w:rsidRPr="00790CB8">
        <w:rPr>
          <w:lang w:val="fr-FR"/>
        </w:rPr>
        <w:t>learning</w:t>
      </w:r>
      <w:proofErr w:type="spellEnd"/>
      <w:r w:rsidRPr="00790CB8">
        <w:rPr>
          <w:lang w:val="fr-FR"/>
        </w:rPr>
        <w:t xml:space="preserve"> est plus adapté que le machine </w:t>
      </w:r>
      <w:proofErr w:type="spellStart"/>
      <w:r w:rsidRPr="00790CB8">
        <w:rPr>
          <w:lang w:val="fr-FR"/>
        </w:rPr>
        <w:t>learning</w:t>
      </w:r>
      <w:proofErr w:type="spellEnd"/>
      <w:r w:rsidRPr="00790CB8">
        <w:rPr>
          <w:lang w:val="fr-FR"/>
        </w:rPr>
        <w:t xml:space="preserve"> classique pour la classification d’images. Il met aussi en évidence l’importance de l’analyse des erreurs, de la visualisation des filtres et de la justification métier avant une mise en production.</w:t>
      </w:r>
    </w:p>
    <w:sectPr w:rsidR="0080782E" w:rsidRPr="00790C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489159">
    <w:abstractNumId w:val="8"/>
  </w:num>
  <w:num w:numId="2" w16cid:durableId="408386893">
    <w:abstractNumId w:val="6"/>
  </w:num>
  <w:num w:numId="3" w16cid:durableId="1296523529">
    <w:abstractNumId w:val="5"/>
  </w:num>
  <w:num w:numId="4" w16cid:durableId="2119597905">
    <w:abstractNumId w:val="4"/>
  </w:num>
  <w:num w:numId="5" w16cid:durableId="801116835">
    <w:abstractNumId w:val="7"/>
  </w:num>
  <w:num w:numId="6" w16cid:durableId="818813138">
    <w:abstractNumId w:val="3"/>
  </w:num>
  <w:num w:numId="7" w16cid:durableId="539048710">
    <w:abstractNumId w:val="2"/>
  </w:num>
  <w:num w:numId="8" w16cid:durableId="755714291">
    <w:abstractNumId w:val="1"/>
  </w:num>
  <w:num w:numId="9" w16cid:durableId="317153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0CB8"/>
    <w:rsid w:val="0080782E"/>
    <w:rsid w:val="00A07F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28D132"/>
  <w14:defaultImageDpi w14:val="300"/>
  <w15:docId w15:val="{2263A83D-E75F-465F-8872-D311638D6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BOULFROY Océane</cp:lastModifiedBy>
  <cp:revision>2</cp:revision>
  <dcterms:created xsi:type="dcterms:W3CDTF">2013-12-23T23:15:00Z</dcterms:created>
  <dcterms:modified xsi:type="dcterms:W3CDTF">2026-04-23T07:10:00Z</dcterms:modified>
  <cp:category/>
</cp:coreProperties>
</file>