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675F" w14:textId="77777777" w:rsidR="00464C05" w:rsidRPr="00464C05" w:rsidRDefault="00464C05" w:rsidP="00464C05">
      <w:r w:rsidRPr="00464C05">
        <w:pict w14:anchorId="58DFDFEC">
          <v:rect id="_x0000_i1103" style="width:0;height:1.5pt" o:hralign="center" o:hrstd="t" o:hr="t" fillcolor="#a0a0a0" stroked="f"/>
        </w:pict>
      </w:r>
    </w:p>
    <w:p w14:paraId="45FAADC8" w14:textId="77777777" w:rsidR="00464C05" w:rsidRPr="00464C05" w:rsidRDefault="00464C05" w:rsidP="00464C05">
      <w:pPr>
        <w:rPr>
          <w:b/>
          <w:bCs/>
        </w:rPr>
      </w:pPr>
      <w:r w:rsidRPr="00464C05">
        <w:rPr>
          <w:rFonts w:ascii="Segoe UI Emoji" w:hAnsi="Segoe UI Emoji" w:cs="Segoe UI Emoji"/>
          <w:b/>
          <w:bCs/>
        </w:rPr>
        <w:t>📑</w:t>
      </w:r>
      <w:r w:rsidRPr="00464C05">
        <w:rPr>
          <w:b/>
          <w:bCs/>
        </w:rPr>
        <w:t xml:space="preserve"> Invention Disclosure Draft</w:t>
      </w:r>
    </w:p>
    <w:p w14:paraId="3CE9BEAD" w14:textId="77777777" w:rsidR="00464C05" w:rsidRPr="00464C05" w:rsidRDefault="00464C05" w:rsidP="00464C05">
      <w:r w:rsidRPr="00464C05">
        <w:rPr>
          <w:b/>
          <w:bCs/>
        </w:rPr>
        <w:t>Title</w:t>
      </w:r>
      <w:r w:rsidRPr="00464C05">
        <w:br/>
        <w:t>Resonant Memory Crystal (RMC): Vibrationally Encoded Data Storage &amp; Processing Device</w:t>
      </w:r>
    </w:p>
    <w:p w14:paraId="6E44D7B3" w14:textId="77777777" w:rsidR="00464C05" w:rsidRPr="00464C05" w:rsidRDefault="00464C05" w:rsidP="00464C05">
      <w:r w:rsidRPr="00464C05">
        <w:pict w14:anchorId="1F9E45E4">
          <v:rect id="_x0000_i1104" style="width:0;height:1.5pt" o:hralign="center" o:hrstd="t" o:hr="t" fillcolor="#a0a0a0" stroked="f"/>
        </w:pict>
      </w:r>
    </w:p>
    <w:p w14:paraId="6213DA99" w14:textId="77777777" w:rsidR="00464C05" w:rsidRPr="00464C05" w:rsidRDefault="00464C05" w:rsidP="00464C05">
      <w:pPr>
        <w:rPr>
          <w:b/>
          <w:bCs/>
        </w:rPr>
      </w:pPr>
      <w:r w:rsidRPr="00464C05">
        <w:rPr>
          <w:b/>
          <w:bCs/>
        </w:rPr>
        <w:t>1. Inventor</w:t>
      </w:r>
    </w:p>
    <w:p w14:paraId="2EB60111" w14:textId="77777777" w:rsidR="00464C05" w:rsidRPr="00464C05" w:rsidRDefault="00464C05" w:rsidP="00464C05">
      <w:pPr>
        <w:numPr>
          <w:ilvl w:val="0"/>
          <w:numId w:val="1"/>
        </w:numPr>
      </w:pPr>
      <w:r w:rsidRPr="00464C05">
        <w:rPr>
          <w:b/>
          <w:bCs/>
        </w:rPr>
        <w:t>Name:</w:t>
      </w:r>
      <w:r w:rsidRPr="00464C05">
        <w:t xml:space="preserve"> Shri Prasenjit Ghosh</w:t>
      </w:r>
    </w:p>
    <w:p w14:paraId="1753A8B8" w14:textId="77777777" w:rsidR="00464C05" w:rsidRPr="00464C05" w:rsidRDefault="00464C05" w:rsidP="00464C05">
      <w:pPr>
        <w:numPr>
          <w:ilvl w:val="0"/>
          <w:numId w:val="1"/>
        </w:numPr>
      </w:pPr>
      <w:r w:rsidRPr="00464C05">
        <w:rPr>
          <w:b/>
          <w:bCs/>
        </w:rPr>
        <w:t>Address:</w:t>
      </w:r>
      <w:r w:rsidRPr="00464C05">
        <w:t xml:space="preserve"> 12A, Puddo Pukur Lane, Kolkata – 700020, West Bengal, India</w:t>
      </w:r>
    </w:p>
    <w:p w14:paraId="7F7C4F84" w14:textId="77777777" w:rsidR="00464C05" w:rsidRPr="00464C05" w:rsidRDefault="00464C05" w:rsidP="00464C05">
      <w:pPr>
        <w:numPr>
          <w:ilvl w:val="0"/>
          <w:numId w:val="1"/>
        </w:numPr>
      </w:pPr>
      <w:r w:rsidRPr="00464C05">
        <w:rPr>
          <w:b/>
          <w:bCs/>
        </w:rPr>
        <w:t>Citizenship:</w:t>
      </w:r>
      <w:r w:rsidRPr="00464C05">
        <w:t xml:space="preserve"> Indian</w:t>
      </w:r>
    </w:p>
    <w:p w14:paraId="5F036F64" w14:textId="77777777" w:rsidR="00464C05" w:rsidRPr="00464C05" w:rsidRDefault="00464C05" w:rsidP="00464C05">
      <w:r w:rsidRPr="00464C05">
        <w:pict w14:anchorId="15EBF78D">
          <v:rect id="_x0000_i1105" style="width:0;height:1.5pt" o:hralign="center" o:hrstd="t" o:hr="t" fillcolor="#a0a0a0" stroked="f"/>
        </w:pict>
      </w:r>
    </w:p>
    <w:p w14:paraId="21D533A9" w14:textId="77777777" w:rsidR="00464C05" w:rsidRPr="00464C05" w:rsidRDefault="00464C05" w:rsidP="00464C05">
      <w:pPr>
        <w:rPr>
          <w:b/>
          <w:bCs/>
        </w:rPr>
      </w:pPr>
      <w:r w:rsidRPr="00464C05">
        <w:rPr>
          <w:b/>
          <w:bCs/>
        </w:rPr>
        <w:t>2. Brief Description</w:t>
      </w:r>
    </w:p>
    <w:p w14:paraId="0B2B9631" w14:textId="77777777" w:rsidR="00464C05" w:rsidRPr="00464C05" w:rsidRDefault="00464C05" w:rsidP="00464C05">
      <w:r w:rsidRPr="00464C05">
        <w:t xml:space="preserve">This invention relates to a </w:t>
      </w:r>
      <w:r w:rsidRPr="00464C05">
        <w:rPr>
          <w:b/>
          <w:bCs/>
        </w:rPr>
        <w:t>solid-state memory and computing device</w:t>
      </w:r>
      <w:r w:rsidRPr="00464C05">
        <w:t xml:space="preserve"> that encodes, stores, and processes information as </w:t>
      </w:r>
      <w:r w:rsidRPr="00464C05">
        <w:rPr>
          <w:b/>
          <w:bCs/>
        </w:rPr>
        <w:t>resonant vibration states in engineered crystal lattices</w:t>
      </w:r>
      <w:r w:rsidRPr="00464C05">
        <w:t>, instead of electronic charge, magnetic states, or photons.</w:t>
      </w:r>
    </w:p>
    <w:p w14:paraId="222D8755" w14:textId="77777777" w:rsidR="00464C05" w:rsidRPr="00464C05" w:rsidRDefault="00464C05" w:rsidP="00464C05">
      <w:pPr>
        <w:numPr>
          <w:ilvl w:val="0"/>
          <w:numId w:val="2"/>
        </w:numPr>
      </w:pPr>
      <w:r w:rsidRPr="00464C05">
        <w:rPr>
          <w:b/>
          <w:bCs/>
        </w:rPr>
        <w:t>Storage principle:</w:t>
      </w:r>
      <w:r w:rsidRPr="00464C05">
        <w:t xml:space="preserve"> Each data element is encoded as a </w:t>
      </w:r>
      <w:r w:rsidRPr="00464C05">
        <w:rPr>
          <w:b/>
          <w:bCs/>
        </w:rPr>
        <w:t>unique frequency + amplitude impulse</w:t>
      </w:r>
      <w:r w:rsidRPr="00464C05">
        <w:t xml:space="preserve"> in a piezo-lattice domain.</w:t>
      </w:r>
    </w:p>
    <w:p w14:paraId="47AD7DD4" w14:textId="77777777" w:rsidR="00464C05" w:rsidRPr="00464C05" w:rsidRDefault="00464C05" w:rsidP="00464C05">
      <w:pPr>
        <w:numPr>
          <w:ilvl w:val="0"/>
          <w:numId w:val="2"/>
        </w:numPr>
      </w:pPr>
      <w:r w:rsidRPr="00464C05">
        <w:rPr>
          <w:b/>
          <w:bCs/>
        </w:rPr>
        <w:t>Write logic:</w:t>
      </w:r>
      <w:r w:rsidRPr="00464C05">
        <w:t xml:space="preserve"> Induce a resonance mode in a lattice cell.</w:t>
      </w:r>
    </w:p>
    <w:p w14:paraId="65C0FF76" w14:textId="77777777" w:rsidR="00464C05" w:rsidRPr="00464C05" w:rsidRDefault="00464C05" w:rsidP="00464C05">
      <w:pPr>
        <w:numPr>
          <w:ilvl w:val="0"/>
          <w:numId w:val="2"/>
        </w:numPr>
      </w:pPr>
      <w:r w:rsidRPr="00464C05">
        <w:rPr>
          <w:b/>
          <w:bCs/>
        </w:rPr>
        <w:t>Read logic:</w:t>
      </w:r>
      <w:r w:rsidRPr="00464C05">
        <w:t xml:space="preserve"> Apply counter-frequency stimulation to release the stored impulse.</w:t>
      </w:r>
    </w:p>
    <w:p w14:paraId="38153CB7" w14:textId="77777777" w:rsidR="00464C05" w:rsidRPr="00464C05" w:rsidRDefault="00464C05" w:rsidP="00464C05">
      <w:r w:rsidRPr="00464C05">
        <w:t xml:space="preserve">The storage is </w:t>
      </w:r>
      <w:r w:rsidRPr="00464C05">
        <w:rPr>
          <w:b/>
          <w:bCs/>
        </w:rPr>
        <w:t>non-volatile, radiation-immune, and power-free</w:t>
      </w:r>
      <w:r w:rsidRPr="00464C05">
        <w:t xml:space="preserve"> once encoded.</w:t>
      </w:r>
    </w:p>
    <w:p w14:paraId="21C71312" w14:textId="77777777" w:rsidR="00464C05" w:rsidRPr="00464C05" w:rsidRDefault="00464C05" w:rsidP="00464C05">
      <w:r w:rsidRPr="00464C05">
        <w:pict w14:anchorId="188486C9">
          <v:rect id="_x0000_i1106" style="width:0;height:1.5pt" o:hralign="center" o:hrstd="t" o:hr="t" fillcolor="#a0a0a0" stroked="f"/>
        </w:pict>
      </w:r>
    </w:p>
    <w:p w14:paraId="6D33642A" w14:textId="77777777" w:rsidR="00464C05" w:rsidRPr="00464C05" w:rsidRDefault="00464C05" w:rsidP="00464C05">
      <w:pPr>
        <w:rPr>
          <w:b/>
          <w:bCs/>
        </w:rPr>
      </w:pPr>
      <w:r w:rsidRPr="00464C05">
        <w:rPr>
          <w:b/>
          <w:bCs/>
        </w:rPr>
        <w:t>3. Problem Solved</w:t>
      </w:r>
    </w:p>
    <w:p w14:paraId="67969C29" w14:textId="77777777" w:rsidR="00464C05" w:rsidRPr="00464C05" w:rsidRDefault="00464C05" w:rsidP="00464C05">
      <w:pPr>
        <w:numPr>
          <w:ilvl w:val="0"/>
          <w:numId w:val="3"/>
        </w:numPr>
      </w:pPr>
      <w:r w:rsidRPr="00464C05">
        <w:rPr>
          <w:b/>
          <w:bCs/>
        </w:rPr>
        <w:t>Volatility &amp; power loss:</w:t>
      </w:r>
      <w:r w:rsidRPr="00464C05">
        <w:t xml:space="preserve"> Flash, RAM, and quantum memory need continuous bias power or cooling.</w:t>
      </w:r>
    </w:p>
    <w:p w14:paraId="17F1C94F" w14:textId="77777777" w:rsidR="00464C05" w:rsidRPr="00464C05" w:rsidRDefault="00464C05" w:rsidP="00464C05">
      <w:pPr>
        <w:numPr>
          <w:ilvl w:val="0"/>
          <w:numId w:val="3"/>
        </w:numPr>
      </w:pPr>
      <w:r w:rsidRPr="00464C05">
        <w:rPr>
          <w:b/>
          <w:bCs/>
        </w:rPr>
        <w:t>Radiation sensitivity:</w:t>
      </w:r>
      <w:r w:rsidRPr="00464C05">
        <w:t xml:space="preserve"> Space and </w:t>
      </w:r>
      <w:proofErr w:type="spellStart"/>
      <w:r w:rsidRPr="00464C05">
        <w:t>defense</w:t>
      </w:r>
      <w:proofErr w:type="spellEnd"/>
      <w:r w:rsidRPr="00464C05">
        <w:t xml:space="preserve"> electronics fail under radiation exposure.</w:t>
      </w:r>
    </w:p>
    <w:p w14:paraId="31C48B34" w14:textId="77777777" w:rsidR="00464C05" w:rsidRPr="00464C05" w:rsidRDefault="00464C05" w:rsidP="00464C05">
      <w:pPr>
        <w:numPr>
          <w:ilvl w:val="0"/>
          <w:numId w:val="3"/>
        </w:numPr>
      </w:pPr>
      <w:r w:rsidRPr="00464C05">
        <w:rPr>
          <w:b/>
          <w:bCs/>
        </w:rPr>
        <w:t>Battery dependence:</w:t>
      </w:r>
      <w:r w:rsidRPr="00464C05">
        <w:t xml:space="preserve"> Implanted medical storage devices fail without rechargeable batteries.</w:t>
      </w:r>
    </w:p>
    <w:p w14:paraId="5C1D29DF" w14:textId="77777777" w:rsidR="00464C05" w:rsidRPr="00464C05" w:rsidRDefault="00464C05" w:rsidP="00464C05">
      <w:pPr>
        <w:numPr>
          <w:ilvl w:val="0"/>
          <w:numId w:val="3"/>
        </w:numPr>
      </w:pPr>
      <w:r w:rsidRPr="00464C05">
        <w:rPr>
          <w:b/>
          <w:bCs/>
        </w:rPr>
        <w:t>High energy AI compute:</w:t>
      </w:r>
      <w:r w:rsidRPr="00464C05">
        <w:t xml:space="preserve"> Neural networks consume massive energy for data storage/updates.</w:t>
      </w:r>
    </w:p>
    <w:p w14:paraId="65DC4400" w14:textId="77777777" w:rsidR="00464C05" w:rsidRPr="00464C05" w:rsidRDefault="00464C05" w:rsidP="00464C05">
      <w:r w:rsidRPr="00464C05">
        <w:t xml:space="preserve">RMC solves all four with </w:t>
      </w:r>
      <w:r w:rsidRPr="00464C05">
        <w:rPr>
          <w:b/>
          <w:bCs/>
        </w:rPr>
        <w:t>stable, resonance-based storage</w:t>
      </w:r>
      <w:r w:rsidRPr="00464C05">
        <w:t>.</w:t>
      </w:r>
    </w:p>
    <w:p w14:paraId="4E2994BB" w14:textId="77777777" w:rsidR="00464C05" w:rsidRPr="00464C05" w:rsidRDefault="00464C05" w:rsidP="00464C05">
      <w:r w:rsidRPr="00464C05">
        <w:pict w14:anchorId="2F338717">
          <v:rect id="_x0000_i1107" style="width:0;height:1.5pt" o:hralign="center" o:hrstd="t" o:hr="t" fillcolor="#a0a0a0" stroked="f"/>
        </w:pict>
      </w:r>
    </w:p>
    <w:p w14:paraId="2C3BB6E2" w14:textId="77777777" w:rsidR="00464C05" w:rsidRPr="00464C05" w:rsidRDefault="00464C05" w:rsidP="00464C05">
      <w:pPr>
        <w:rPr>
          <w:b/>
          <w:bCs/>
        </w:rPr>
      </w:pPr>
      <w:r w:rsidRPr="00464C05">
        <w:rPr>
          <w:b/>
          <w:bCs/>
        </w:rPr>
        <w:t>4. Novelty</w:t>
      </w:r>
    </w:p>
    <w:p w14:paraId="09E3B3A1" w14:textId="77777777" w:rsidR="00464C05" w:rsidRPr="00464C05" w:rsidRDefault="00464C05" w:rsidP="00464C05">
      <w:pPr>
        <w:numPr>
          <w:ilvl w:val="0"/>
          <w:numId w:val="4"/>
        </w:numPr>
      </w:pPr>
      <w:r w:rsidRPr="00464C05">
        <w:t xml:space="preserve">First device to encode machine data into </w:t>
      </w:r>
      <w:r w:rsidRPr="00464C05">
        <w:rPr>
          <w:b/>
          <w:bCs/>
        </w:rPr>
        <w:t>crystal resonance modes</w:t>
      </w:r>
      <w:r w:rsidRPr="00464C05">
        <w:t>.</w:t>
      </w:r>
    </w:p>
    <w:p w14:paraId="7F6ECB73" w14:textId="77777777" w:rsidR="00464C05" w:rsidRPr="00464C05" w:rsidRDefault="00464C05" w:rsidP="00464C05">
      <w:pPr>
        <w:numPr>
          <w:ilvl w:val="0"/>
          <w:numId w:val="4"/>
        </w:numPr>
      </w:pPr>
      <w:r w:rsidRPr="00464C05">
        <w:rPr>
          <w:b/>
          <w:bCs/>
        </w:rPr>
        <w:t>Immune to EM interference</w:t>
      </w:r>
      <w:r w:rsidRPr="00464C05">
        <w:t xml:space="preserve"> unlike flash, optical, or quantum states.</w:t>
      </w:r>
    </w:p>
    <w:p w14:paraId="5880022C" w14:textId="77777777" w:rsidR="00464C05" w:rsidRPr="00464C05" w:rsidRDefault="00464C05" w:rsidP="00464C05">
      <w:pPr>
        <w:numPr>
          <w:ilvl w:val="0"/>
          <w:numId w:val="4"/>
        </w:numPr>
      </w:pPr>
      <w:r w:rsidRPr="00464C05">
        <w:rPr>
          <w:b/>
          <w:bCs/>
        </w:rPr>
        <w:lastRenderedPageBreak/>
        <w:t>Distinct from sensors</w:t>
      </w:r>
      <w:r w:rsidRPr="00464C05">
        <w:t xml:space="preserve"> (which use resonance to detect external states) — here resonance itself </w:t>
      </w:r>
      <w:r w:rsidRPr="00464C05">
        <w:rPr>
          <w:i/>
          <w:iCs/>
        </w:rPr>
        <w:t>is the stored information</w:t>
      </w:r>
      <w:r w:rsidRPr="00464C05">
        <w:t>.</w:t>
      </w:r>
    </w:p>
    <w:p w14:paraId="41E03484" w14:textId="77777777" w:rsidR="00464C05" w:rsidRPr="00464C05" w:rsidRDefault="00464C05" w:rsidP="00464C05">
      <w:pPr>
        <w:numPr>
          <w:ilvl w:val="0"/>
          <w:numId w:val="4"/>
        </w:numPr>
      </w:pPr>
      <w:r w:rsidRPr="00464C05">
        <w:t xml:space="preserve">Enables </w:t>
      </w:r>
      <w:r w:rsidRPr="00464C05">
        <w:rPr>
          <w:b/>
          <w:bCs/>
        </w:rPr>
        <w:t xml:space="preserve">direct </w:t>
      </w:r>
      <w:proofErr w:type="spellStart"/>
      <w:r w:rsidRPr="00464C05">
        <w:rPr>
          <w:b/>
          <w:bCs/>
        </w:rPr>
        <w:t>analog</w:t>
      </w:r>
      <w:proofErr w:type="spellEnd"/>
      <w:r w:rsidRPr="00464C05">
        <w:rPr>
          <w:b/>
          <w:bCs/>
        </w:rPr>
        <w:t xml:space="preserve"> computation</w:t>
      </w:r>
      <w:r w:rsidRPr="00464C05">
        <w:t xml:space="preserve"> (neural weights as resonance spectra).</w:t>
      </w:r>
    </w:p>
    <w:p w14:paraId="514B8052" w14:textId="77777777" w:rsidR="00464C05" w:rsidRPr="00464C05" w:rsidRDefault="00464C05" w:rsidP="00464C05">
      <w:r w:rsidRPr="00464C05">
        <w:pict w14:anchorId="66D24E6D">
          <v:rect id="_x0000_i1108" style="width:0;height:1.5pt" o:hralign="center" o:hrstd="t" o:hr="t" fillcolor="#a0a0a0" stroked="f"/>
        </w:pict>
      </w:r>
    </w:p>
    <w:p w14:paraId="5886B7DC" w14:textId="77777777" w:rsidR="00464C05" w:rsidRPr="00464C05" w:rsidRDefault="00464C05" w:rsidP="00464C05">
      <w:pPr>
        <w:rPr>
          <w:b/>
          <w:bCs/>
        </w:rPr>
      </w:pPr>
      <w:r w:rsidRPr="00464C05">
        <w:rPr>
          <w:b/>
          <w:bCs/>
        </w:rPr>
        <w:t>5. Detailed Description</w:t>
      </w:r>
    </w:p>
    <w:p w14:paraId="4348463E" w14:textId="77777777" w:rsidR="00464C05" w:rsidRPr="00464C05" w:rsidRDefault="00464C05" w:rsidP="00464C05">
      <w:r w:rsidRPr="00464C05">
        <w:rPr>
          <w:b/>
          <w:bCs/>
        </w:rPr>
        <w:t>Core Components:</w:t>
      </w:r>
    </w:p>
    <w:p w14:paraId="46BB91C3" w14:textId="77777777" w:rsidR="00464C05" w:rsidRPr="00464C05" w:rsidRDefault="00464C05" w:rsidP="00464C05">
      <w:pPr>
        <w:numPr>
          <w:ilvl w:val="0"/>
          <w:numId w:val="5"/>
        </w:numPr>
      </w:pPr>
      <w:r w:rsidRPr="00464C05">
        <w:rPr>
          <w:b/>
          <w:bCs/>
        </w:rPr>
        <w:t>Piezo-Crystal Lattice:</w:t>
      </w:r>
      <w:r w:rsidRPr="00464C05">
        <w:t xml:space="preserve"> Nano-engineered crystal grains aligned for stable resonance (1 Hz – 10 MHz range).</w:t>
      </w:r>
    </w:p>
    <w:p w14:paraId="24D3CC7E" w14:textId="77777777" w:rsidR="00464C05" w:rsidRPr="00464C05" w:rsidRDefault="00464C05" w:rsidP="00464C05">
      <w:pPr>
        <w:numPr>
          <w:ilvl w:val="0"/>
          <w:numId w:val="5"/>
        </w:numPr>
      </w:pPr>
      <w:r w:rsidRPr="00464C05">
        <w:rPr>
          <w:b/>
          <w:bCs/>
        </w:rPr>
        <w:t>Impulse Writer:</w:t>
      </w:r>
      <w:r w:rsidRPr="00464C05">
        <w:t xml:space="preserve"> Piezoelectric actuator excites specific domain at mapped frequency/amplitude.</w:t>
      </w:r>
    </w:p>
    <w:p w14:paraId="6C58D1C4" w14:textId="77777777" w:rsidR="00464C05" w:rsidRPr="00464C05" w:rsidRDefault="00464C05" w:rsidP="00464C05">
      <w:pPr>
        <w:numPr>
          <w:ilvl w:val="0"/>
          <w:numId w:val="5"/>
        </w:numPr>
      </w:pPr>
      <w:r w:rsidRPr="00464C05">
        <w:rPr>
          <w:b/>
          <w:bCs/>
        </w:rPr>
        <w:t>Resonance Reader:</w:t>
      </w:r>
      <w:r w:rsidRPr="00464C05">
        <w:t xml:space="preserve"> Counter-frequency probe detects resonance discharge impulse.</w:t>
      </w:r>
    </w:p>
    <w:p w14:paraId="26743DCC" w14:textId="77777777" w:rsidR="00464C05" w:rsidRPr="00464C05" w:rsidRDefault="00464C05" w:rsidP="00464C05">
      <w:pPr>
        <w:numPr>
          <w:ilvl w:val="0"/>
          <w:numId w:val="5"/>
        </w:numPr>
      </w:pPr>
      <w:r w:rsidRPr="00464C05">
        <w:rPr>
          <w:b/>
          <w:bCs/>
        </w:rPr>
        <w:t>Stabilization Matrix:</w:t>
      </w:r>
      <w:r w:rsidRPr="00464C05">
        <w:t xml:space="preserve"> Thermal-compensation layer to prevent drift in resonant frequencies.</w:t>
      </w:r>
    </w:p>
    <w:p w14:paraId="54737CAC" w14:textId="77777777" w:rsidR="00464C05" w:rsidRPr="00464C05" w:rsidRDefault="00464C05" w:rsidP="00464C05">
      <w:pPr>
        <w:numPr>
          <w:ilvl w:val="0"/>
          <w:numId w:val="5"/>
        </w:numPr>
      </w:pPr>
      <w:r w:rsidRPr="00464C05">
        <w:rPr>
          <w:b/>
          <w:bCs/>
        </w:rPr>
        <w:t>AI-Control Layer:</w:t>
      </w:r>
      <w:r w:rsidRPr="00464C05">
        <w:t xml:space="preserve"> Maps digital/</w:t>
      </w:r>
      <w:proofErr w:type="spellStart"/>
      <w:r w:rsidRPr="00464C05">
        <w:t>analog</w:t>
      </w:r>
      <w:proofErr w:type="spellEnd"/>
      <w:r w:rsidRPr="00464C05">
        <w:t xml:space="preserve"> inputs ↔ resonance modes.</w:t>
      </w:r>
    </w:p>
    <w:p w14:paraId="6D82A9D9" w14:textId="77777777" w:rsidR="00464C05" w:rsidRPr="00464C05" w:rsidRDefault="00464C05" w:rsidP="00464C05">
      <w:r w:rsidRPr="00464C05">
        <w:rPr>
          <w:b/>
          <w:bCs/>
        </w:rPr>
        <w:t>Operation:</w:t>
      </w:r>
    </w:p>
    <w:p w14:paraId="48BAE217" w14:textId="77777777" w:rsidR="00464C05" w:rsidRPr="00464C05" w:rsidRDefault="00464C05" w:rsidP="00464C05">
      <w:pPr>
        <w:numPr>
          <w:ilvl w:val="0"/>
          <w:numId w:val="6"/>
        </w:numPr>
      </w:pPr>
      <w:r w:rsidRPr="00464C05">
        <w:rPr>
          <w:b/>
          <w:bCs/>
        </w:rPr>
        <w:t>Writing:</w:t>
      </w:r>
      <w:r w:rsidRPr="00464C05">
        <w:t xml:space="preserve"> Input data → AI translates to resonance parameters → actuator excites cell.</w:t>
      </w:r>
    </w:p>
    <w:p w14:paraId="44807ABA" w14:textId="77777777" w:rsidR="00464C05" w:rsidRPr="00464C05" w:rsidRDefault="00464C05" w:rsidP="00464C05">
      <w:pPr>
        <w:numPr>
          <w:ilvl w:val="0"/>
          <w:numId w:val="6"/>
        </w:numPr>
      </w:pPr>
      <w:r w:rsidRPr="00464C05">
        <w:rPr>
          <w:b/>
          <w:bCs/>
        </w:rPr>
        <w:t>Storage:</w:t>
      </w:r>
      <w:r w:rsidRPr="00464C05">
        <w:t xml:space="preserve"> Resonance state remains stable indefinitely while lattice structure is intact.</w:t>
      </w:r>
    </w:p>
    <w:p w14:paraId="0FF0FA67" w14:textId="77777777" w:rsidR="00464C05" w:rsidRPr="00464C05" w:rsidRDefault="00464C05" w:rsidP="00464C05">
      <w:pPr>
        <w:numPr>
          <w:ilvl w:val="0"/>
          <w:numId w:val="6"/>
        </w:numPr>
      </w:pPr>
      <w:r w:rsidRPr="00464C05">
        <w:rPr>
          <w:b/>
          <w:bCs/>
        </w:rPr>
        <w:t>Reading:</w:t>
      </w:r>
      <w:r w:rsidRPr="00464C05">
        <w:t xml:space="preserve"> Counter-frequency applied → stored energy released → decoded to digital output.</w:t>
      </w:r>
    </w:p>
    <w:p w14:paraId="2AC30A2D" w14:textId="77777777" w:rsidR="00464C05" w:rsidRPr="00464C05" w:rsidRDefault="00464C05" w:rsidP="00464C05">
      <w:r w:rsidRPr="00464C05">
        <w:pict w14:anchorId="2D1799F8">
          <v:rect id="_x0000_i1109" style="width:0;height:1.5pt" o:hralign="center" o:hrstd="t" o:hr="t" fillcolor="#a0a0a0" stroked="f"/>
        </w:pict>
      </w:r>
    </w:p>
    <w:p w14:paraId="176A2223" w14:textId="77777777" w:rsidR="00464C05" w:rsidRPr="00464C05" w:rsidRDefault="00464C05" w:rsidP="00464C05">
      <w:pPr>
        <w:rPr>
          <w:b/>
          <w:bCs/>
        </w:rPr>
      </w:pPr>
      <w:r w:rsidRPr="00464C05">
        <w:rPr>
          <w:b/>
          <w:bCs/>
        </w:rPr>
        <w:t>6. Embodiments / Variants</w:t>
      </w:r>
    </w:p>
    <w:p w14:paraId="5DAC5E9F" w14:textId="77777777" w:rsidR="00464C05" w:rsidRPr="00464C05" w:rsidRDefault="00464C05" w:rsidP="00464C05">
      <w:pPr>
        <w:numPr>
          <w:ilvl w:val="0"/>
          <w:numId w:val="7"/>
        </w:numPr>
      </w:pPr>
      <w:r w:rsidRPr="00464C05">
        <w:rPr>
          <w:b/>
          <w:bCs/>
        </w:rPr>
        <w:t>Medical implant core:</w:t>
      </w:r>
      <w:r w:rsidRPr="00464C05">
        <w:t xml:space="preserve"> Patient records stored in passive RMC chip (no battery).</w:t>
      </w:r>
    </w:p>
    <w:p w14:paraId="38B6E5A9" w14:textId="77777777" w:rsidR="00464C05" w:rsidRPr="00464C05" w:rsidRDefault="00464C05" w:rsidP="00464C05">
      <w:pPr>
        <w:numPr>
          <w:ilvl w:val="0"/>
          <w:numId w:val="7"/>
        </w:numPr>
      </w:pPr>
      <w:r w:rsidRPr="00464C05">
        <w:rPr>
          <w:b/>
          <w:bCs/>
        </w:rPr>
        <w:t>Spacecraft memory:</w:t>
      </w:r>
      <w:r w:rsidRPr="00464C05">
        <w:t xml:space="preserve"> Radiation-immune RMC cores for planetary probes.</w:t>
      </w:r>
    </w:p>
    <w:p w14:paraId="5B954D73" w14:textId="77777777" w:rsidR="00464C05" w:rsidRPr="00464C05" w:rsidRDefault="00464C05" w:rsidP="00464C05">
      <w:pPr>
        <w:numPr>
          <w:ilvl w:val="0"/>
          <w:numId w:val="7"/>
        </w:numPr>
      </w:pPr>
      <w:proofErr w:type="spellStart"/>
      <w:r w:rsidRPr="00464C05">
        <w:rPr>
          <w:b/>
          <w:bCs/>
        </w:rPr>
        <w:t>Defense</w:t>
      </w:r>
      <w:proofErr w:type="spellEnd"/>
      <w:r w:rsidRPr="00464C05">
        <w:rPr>
          <w:b/>
          <w:bCs/>
        </w:rPr>
        <w:t xml:space="preserve"> key vault:</w:t>
      </w:r>
      <w:r w:rsidRPr="00464C05">
        <w:t xml:space="preserve"> Encryption keys stored as crystal resonance (non-electronic vault).</w:t>
      </w:r>
    </w:p>
    <w:p w14:paraId="09C91271" w14:textId="77777777" w:rsidR="00464C05" w:rsidRPr="00464C05" w:rsidRDefault="00464C05" w:rsidP="00464C05">
      <w:pPr>
        <w:numPr>
          <w:ilvl w:val="0"/>
          <w:numId w:val="7"/>
        </w:numPr>
      </w:pPr>
      <w:r w:rsidRPr="00464C05">
        <w:rPr>
          <w:b/>
          <w:bCs/>
        </w:rPr>
        <w:t>Resonant AI core:</w:t>
      </w:r>
      <w:r w:rsidRPr="00464C05">
        <w:t xml:space="preserve"> Neural weights stored directly in resonance, enabling </w:t>
      </w:r>
      <w:proofErr w:type="spellStart"/>
      <w:r w:rsidRPr="00464C05">
        <w:t>analog</w:t>
      </w:r>
      <w:proofErr w:type="spellEnd"/>
      <w:r w:rsidRPr="00464C05">
        <w:t xml:space="preserve"> neural nets.</w:t>
      </w:r>
    </w:p>
    <w:p w14:paraId="01D52E7B" w14:textId="77777777" w:rsidR="00464C05" w:rsidRPr="00464C05" w:rsidRDefault="00464C05" w:rsidP="00464C05">
      <w:r w:rsidRPr="00464C05">
        <w:pict w14:anchorId="7D7A87EC">
          <v:rect id="_x0000_i1110" style="width:0;height:1.5pt" o:hralign="center" o:hrstd="t" o:hr="t" fillcolor="#a0a0a0" stroked="f"/>
        </w:pict>
      </w:r>
    </w:p>
    <w:p w14:paraId="6A64C55A" w14:textId="77777777" w:rsidR="00464C05" w:rsidRPr="00464C05" w:rsidRDefault="00464C05" w:rsidP="00464C05">
      <w:pPr>
        <w:rPr>
          <w:b/>
          <w:bCs/>
        </w:rPr>
      </w:pPr>
      <w:r w:rsidRPr="00464C05">
        <w:rPr>
          <w:b/>
          <w:bCs/>
        </w:rPr>
        <w:t>7. Example Claims</w:t>
      </w:r>
    </w:p>
    <w:p w14:paraId="36F3EF08" w14:textId="77777777" w:rsidR="00464C05" w:rsidRPr="00464C05" w:rsidRDefault="00464C05" w:rsidP="00464C05">
      <w:pPr>
        <w:numPr>
          <w:ilvl w:val="0"/>
          <w:numId w:val="8"/>
        </w:numPr>
      </w:pPr>
      <w:r w:rsidRPr="00464C05">
        <w:t>A memory device comprising a crystal lattice with piezoelectric domains, each domain configured to store information as a vibrational resonance mode.</w:t>
      </w:r>
    </w:p>
    <w:p w14:paraId="4725CE83" w14:textId="77777777" w:rsidR="00464C05" w:rsidRPr="00464C05" w:rsidRDefault="00464C05" w:rsidP="00464C05">
      <w:pPr>
        <w:numPr>
          <w:ilvl w:val="0"/>
          <w:numId w:val="8"/>
        </w:numPr>
      </w:pPr>
      <w:r w:rsidRPr="00464C05">
        <w:t>The device of claim 1, wherein writing occurs via excitation of a target resonance frequency and amplitude.</w:t>
      </w:r>
    </w:p>
    <w:p w14:paraId="107051CF" w14:textId="77777777" w:rsidR="00464C05" w:rsidRPr="00464C05" w:rsidRDefault="00464C05" w:rsidP="00464C05">
      <w:pPr>
        <w:numPr>
          <w:ilvl w:val="0"/>
          <w:numId w:val="8"/>
        </w:numPr>
      </w:pPr>
      <w:r w:rsidRPr="00464C05">
        <w:t>The device of claim 1, wherein reading occurs by applying a counter-frequency and detecting impulse release.</w:t>
      </w:r>
    </w:p>
    <w:p w14:paraId="3FFF19FD" w14:textId="77777777" w:rsidR="00464C05" w:rsidRPr="00464C05" w:rsidRDefault="00464C05" w:rsidP="00464C05">
      <w:pPr>
        <w:numPr>
          <w:ilvl w:val="0"/>
          <w:numId w:val="8"/>
        </w:numPr>
      </w:pPr>
      <w:r w:rsidRPr="00464C05">
        <w:t>The device of claim 1, wherein resonance-based storage remains stable without electrical power.</w:t>
      </w:r>
    </w:p>
    <w:p w14:paraId="3894C3B2" w14:textId="77777777" w:rsidR="00464C05" w:rsidRPr="00464C05" w:rsidRDefault="00464C05" w:rsidP="00464C05">
      <w:pPr>
        <w:numPr>
          <w:ilvl w:val="0"/>
          <w:numId w:val="8"/>
        </w:numPr>
      </w:pPr>
      <w:r w:rsidRPr="00464C05">
        <w:lastRenderedPageBreak/>
        <w:t xml:space="preserve">The device of claim 1, wherein said memory is applied in spacecraft, medical implants, </w:t>
      </w:r>
      <w:proofErr w:type="spellStart"/>
      <w:r w:rsidRPr="00464C05">
        <w:t>defense</w:t>
      </w:r>
      <w:proofErr w:type="spellEnd"/>
      <w:r w:rsidRPr="00464C05">
        <w:t xml:space="preserve"> cryptography, and AI processors.</w:t>
      </w:r>
    </w:p>
    <w:p w14:paraId="3E2453C3" w14:textId="77777777" w:rsidR="00464C05" w:rsidRPr="00464C05" w:rsidRDefault="00464C05" w:rsidP="00464C05">
      <w:pPr>
        <w:numPr>
          <w:ilvl w:val="0"/>
          <w:numId w:val="8"/>
        </w:numPr>
      </w:pPr>
      <w:r w:rsidRPr="00464C05">
        <w:t xml:space="preserve">The device of claim 1, further comprising an AI-control layer that maps binary or </w:t>
      </w:r>
      <w:proofErr w:type="spellStart"/>
      <w:r w:rsidRPr="00464C05">
        <w:t>analog</w:t>
      </w:r>
      <w:proofErr w:type="spellEnd"/>
      <w:r w:rsidRPr="00464C05">
        <w:t xml:space="preserve"> information to resonance frequencies.</w:t>
      </w:r>
    </w:p>
    <w:p w14:paraId="12AE405A" w14:textId="77777777" w:rsidR="00464C05" w:rsidRPr="00464C05" w:rsidRDefault="00464C05" w:rsidP="00464C05">
      <w:pPr>
        <w:numPr>
          <w:ilvl w:val="0"/>
          <w:numId w:val="8"/>
        </w:numPr>
      </w:pPr>
      <w:r w:rsidRPr="00464C05">
        <w:t xml:space="preserve">The device of claim 1, wherein multiple frequencies coexist in a domain, enabling </w:t>
      </w:r>
      <w:r w:rsidRPr="00464C05">
        <w:rPr>
          <w:b/>
          <w:bCs/>
        </w:rPr>
        <w:t>multi-level storage per cell</w:t>
      </w:r>
      <w:r w:rsidRPr="00464C05">
        <w:t>.</w:t>
      </w:r>
    </w:p>
    <w:p w14:paraId="41E76E5F" w14:textId="77777777" w:rsidR="00464C05" w:rsidRPr="00464C05" w:rsidRDefault="00464C05" w:rsidP="00464C05">
      <w:pPr>
        <w:numPr>
          <w:ilvl w:val="0"/>
          <w:numId w:val="8"/>
        </w:numPr>
      </w:pPr>
      <w:r w:rsidRPr="00464C05">
        <w:t xml:space="preserve">The device of claim 1, wherein coupled resonance modes enable </w:t>
      </w:r>
      <w:r w:rsidRPr="00464C05">
        <w:rPr>
          <w:b/>
          <w:bCs/>
        </w:rPr>
        <w:t>in-crystal computation</w:t>
      </w:r>
      <w:r w:rsidRPr="00464C05">
        <w:t>.</w:t>
      </w:r>
    </w:p>
    <w:p w14:paraId="66821CC2" w14:textId="77777777" w:rsidR="00464C05" w:rsidRPr="00464C05" w:rsidRDefault="00464C05" w:rsidP="00464C05">
      <w:r w:rsidRPr="00464C05">
        <w:pict w14:anchorId="60BD57DA">
          <v:rect id="_x0000_i1111" style="width:0;height:1.5pt" o:hralign="center" o:hrstd="t" o:hr="t" fillcolor="#a0a0a0" stroked="f"/>
        </w:pict>
      </w:r>
    </w:p>
    <w:p w14:paraId="28962E0C" w14:textId="77777777" w:rsidR="00464C05" w:rsidRPr="00464C05" w:rsidRDefault="00464C05" w:rsidP="00464C05">
      <w:pPr>
        <w:rPr>
          <w:b/>
          <w:bCs/>
        </w:rPr>
      </w:pPr>
      <w:r w:rsidRPr="00464C05">
        <w:rPr>
          <w:b/>
          <w:bCs/>
        </w:rPr>
        <w:t>8. Prior Art Comparison</w:t>
      </w:r>
    </w:p>
    <w:p w14:paraId="24714798" w14:textId="77777777" w:rsidR="00464C05" w:rsidRPr="00464C05" w:rsidRDefault="00464C05" w:rsidP="00464C05">
      <w:pPr>
        <w:numPr>
          <w:ilvl w:val="0"/>
          <w:numId w:val="9"/>
        </w:numPr>
      </w:pPr>
      <w:r w:rsidRPr="00464C05">
        <w:rPr>
          <w:b/>
          <w:bCs/>
        </w:rPr>
        <w:t>Magnetic/flash/optical/quantum:</w:t>
      </w:r>
      <w:r w:rsidRPr="00464C05">
        <w:t xml:space="preserve"> Encode data in charge, spin, photon states.</w:t>
      </w:r>
    </w:p>
    <w:p w14:paraId="28D465C4" w14:textId="77777777" w:rsidR="00464C05" w:rsidRPr="00464C05" w:rsidRDefault="00464C05" w:rsidP="00464C05">
      <w:pPr>
        <w:numPr>
          <w:ilvl w:val="0"/>
          <w:numId w:val="9"/>
        </w:numPr>
      </w:pPr>
      <w:r w:rsidRPr="00464C05">
        <w:rPr>
          <w:b/>
          <w:bCs/>
        </w:rPr>
        <w:t>Resonance-based sensors:</w:t>
      </w:r>
      <w:r w:rsidRPr="00464C05">
        <w:t xml:space="preserve"> Only detect environmental vibration/emotion, not machine-readable data.</w:t>
      </w:r>
    </w:p>
    <w:p w14:paraId="7750D7FB" w14:textId="77777777" w:rsidR="00464C05" w:rsidRPr="00464C05" w:rsidRDefault="00464C05" w:rsidP="00464C05">
      <w:pPr>
        <w:numPr>
          <w:ilvl w:val="0"/>
          <w:numId w:val="9"/>
        </w:numPr>
      </w:pPr>
      <w:r w:rsidRPr="00464C05">
        <w:rPr>
          <w:b/>
          <w:bCs/>
        </w:rPr>
        <w:t>No prior disclosure</w:t>
      </w:r>
      <w:r w:rsidRPr="00464C05">
        <w:t xml:space="preserve"> of stable, data-storing </w:t>
      </w:r>
      <w:r w:rsidRPr="00464C05">
        <w:rPr>
          <w:b/>
          <w:bCs/>
        </w:rPr>
        <w:t>resonance modes in piezo-crystal lattices</w:t>
      </w:r>
      <w:r w:rsidRPr="00464C05">
        <w:t>.</w:t>
      </w:r>
    </w:p>
    <w:p w14:paraId="737AB8D5" w14:textId="77777777" w:rsidR="00464C05" w:rsidRPr="00464C05" w:rsidRDefault="00464C05" w:rsidP="00464C05">
      <w:r w:rsidRPr="00464C05">
        <w:pict w14:anchorId="5AE02E6B">
          <v:rect id="_x0000_i1112" style="width:0;height:1.5pt" o:hralign="center" o:hrstd="t" o:hr="t" fillcolor="#a0a0a0" stroked="f"/>
        </w:pict>
      </w:r>
    </w:p>
    <w:p w14:paraId="4611BEF0" w14:textId="77777777" w:rsidR="00464C05" w:rsidRPr="00464C05" w:rsidRDefault="00464C05" w:rsidP="00464C05">
      <w:pPr>
        <w:rPr>
          <w:b/>
          <w:bCs/>
        </w:rPr>
      </w:pPr>
      <w:r w:rsidRPr="00464C05">
        <w:rPr>
          <w:b/>
          <w:bCs/>
        </w:rPr>
        <w:t>9. Patentable Extensions (Strengthening Scope)</w:t>
      </w:r>
    </w:p>
    <w:p w14:paraId="31D6C4E5" w14:textId="77777777" w:rsidR="00464C05" w:rsidRPr="00464C05" w:rsidRDefault="00464C05" w:rsidP="00464C05">
      <w:pPr>
        <w:numPr>
          <w:ilvl w:val="0"/>
          <w:numId w:val="10"/>
        </w:numPr>
      </w:pPr>
      <w:r w:rsidRPr="00464C05">
        <w:rPr>
          <w:b/>
          <w:bCs/>
        </w:rPr>
        <w:t>Multi-level storage per cell</w:t>
      </w:r>
      <w:r w:rsidRPr="00464C05">
        <w:t xml:space="preserve"> (frequency multiplexing).</w:t>
      </w:r>
    </w:p>
    <w:p w14:paraId="174C5884" w14:textId="77777777" w:rsidR="00464C05" w:rsidRPr="00464C05" w:rsidRDefault="00464C05" w:rsidP="00464C05">
      <w:pPr>
        <w:numPr>
          <w:ilvl w:val="0"/>
          <w:numId w:val="10"/>
        </w:numPr>
      </w:pPr>
      <w:r w:rsidRPr="00464C05">
        <w:rPr>
          <w:b/>
          <w:bCs/>
        </w:rPr>
        <w:t>Hybrid storage/compute</w:t>
      </w:r>
      <w:r w:rsidRPr="00464C05">
        <w:t xml:space="preserve">: in-crystal </w:t>
      </w:r>
      <w:proofErr w:type="spellStart"/>
      <w:r w:rsidRPr="00464C05">
        <w:t>analog</w:t>
      </w:r>
      <w:proofErr w:type="spellEnd"/>
      <w:r w:rsidRPr="00464C05">
        <w:t xml:space="preserve"> summation of resonance modes.</w:t>
      </w:r>
    </w:p>
    <w:p w14:paraId="66EC72D4" w14:textId="77777777" w:rsidR="00464C05" w:rsidRPr="00464C05" w:rsidRDefault="00464C05" w:rsidP="00464C05">
      <w:pPr>
        <w:numPr>
          <w:ilvl w:val="0"/>
          <w:numId w:val="10"/>
        </w:numPr>
      </w:pPr>
      <w:r w:rsidRPr="00464C05">
        <w:rPr>
          <w:b/>
          <w:bCs/>
        </w:rPr>
        <w:t>Self-destruct mode</w:t>
      </w:r>
      <w:r w:rsidRPr="00464C05">
        <w:t>: lattice resonance collapse triggered for tamper-proof security.</w:t>
      </w:r>
    </w:p>
    <w:p w14:paraId="17FE15AC" w14:textId="77777777" w:rsidR="00464C05" w:rsidRPr="00464C05" w:rsidRDefault="00464C05" w:rsidP="00464C05">
      <w:pPr>
        <w:numPr>
          <w:ilvl w:val="0"/>
          <w:numId w:val="10"/>
        </w:numPr>
      </w:pPr>
      <w:r w:rsidRPr="00464C05">
        <w:rPr>
          <w:b/>
          <w:bCs/>
        </w:rPr>
        <w:t>Quantum-resonance bridge</w:t>
      </w:r>
      <w:r w:rsidRPr="00464C05">
        <w:t>: using high-frequency lattice domains as hybrid classical–quantum memory link.</w:t>
      </w:r>
    </w:p>
    <w:p w14:paraId="0992151F" w14:textId="77777777" w:rsidR="00464C05" w:rsidRPr="00464C05" w:rsidRDefault="00464C05" w:rsidP="00464C05">
      <w:r w:rsidRPr="00464C05">
        <w:pict w14:anchorId="6561B21C">
          <v:rect id="_x0000_i1113" style="width:0;height:1.5pt" o:hralign="center" o:hrstd="t" o:hr="t" fillcolor="#a0a0a0" stroked="f"/>
        </w:pict>
      </w:r>
    </w:p>
    <w:p w14:paraId="4440EB20" w14:textId="77777777" w:rsidR="00464C05" w:rsidRPr="00464C05" w:rsidRDefault="00464C05" w:rsidP="00464C05">
      <w:pPr>
        <w:rPr>
          <w:b/>
          <w:bCs/>
        </w:rPr>
      </w:pPr>
      <w:r w:rsidRPr="00464C05">
        <w:rPr>
          <w:b/>
          <w:bCs/>
        </w:rPr>
        <w:t>10. Suggested Figures for Filing</w:t>
      </w:r>
    </w:p>
    <w:p w14:paraId="0989128E" w14:textId="77777777" w:rsidR="00464C05" w:rsidRPr="00464C05" w:rsidRDefault="00464C05" w:rsidP="00464C05">
      <w:pPr>
        <w:numPr>
          <w:ilvl w:val="0"/>
          <w:numId w:val="11"/>
        </w:numPr>
      </w:pPr>
      <w:r w:rsidRPr="00464C05">
        <w:rPr>
          <w:b/>
          <w:bCs/>
        </w:rPr>
        <w:t>Crystal lattice cell</w:t>
      </w:r>
      <w:r w:rsidRPr="00464C05">
        <w:t xml:space="preserve"> with resonance domains </w:t>
      </w:r>
      <w:proofErr w:type="spellStart"/>
      <w:r w:rsidRPr="00464C05">
        <w:t>labeled</w:t>
      </w:r>
      <w:proofErr w:type="spellEnd"/>
      <w:r w:rsidRPr="00464C05">
        <w:t>.</w:t>
      </w:r>
    </w:p>
    <w:p w14:paraId="6A998296" w14:textId="77777777" w:rsidR="00464C05" w:rsidRPr="00464C05" w:rsidRDefault="00464C05" w:rsidP="00464C05">
      <w:pPr>
        <w:numPr>
          <w:ilvl w:val="0"/>
          <w:numId w:val="11"/>
        </w:numPr>
      </w:pPr>
      <w:r w:rsidRPr="00464C05">
        <w:rPr>
          <w:b/>
          <w:bCs/>
        </w:rPr>
        <w:t>Write cycle diagram</w:t>
      </w:r>
      <w:r w:rsidRPr="00464C05">
        <w:t>: impulse actuator → lattice resonance.</w:t>
      </w:r>
    </w:p>
    <w:p w14:paraId="1E33ACC1" w14:textId="77777777" w:rsidR="00464C05" w:rsidRPr="00464C05" w:rsidRDefault="00464C05" w:rsidP="00464C05">
      <w:pPr>
        <w:numPr>
          <w:ilvl w:val="0"/>
          <w:numId w:val="11"/>
        </w:numPr>
      </w:pPr>
      <w:r w:rsidRPr="00464C05">
        <w:rPr>
          <w:b/>
          <w:bCs/>
        </w:rPr>
        <w:t>Read cycle diagram</w:t>
      </w:r>
      <w:r w:rsidRPr="00464C05">
        <w:t>: counter-frequency probe → discharge detection.</w:t>
      </w:r>
    </w:p>
    <w:p w14:paraId="3F77300B" w14:textId="77777777" w:rsidR="00464C05" w:rsidRPr="00464C05" w:rsidRDefault="00464C05" w:rsidP="00464C05">
      <w:pPr>
        <w:numPr>
          <w:ilvl w:val="0"/>
          <w:numId w:val="11"/>
        </w:numPr>
      </w:pPr>
      <w:r w:rsidRPr="00464C05">
        <w:rPr>
          <w:b/>
          <w:bCs/>
        </w:rPr>
        <w:t>Application schematics</w:t>
      </w:r>
      <w:r w:rsidRPr="00464C05">
        <w:t xml:space="preserve">: spacecraft core, implant chip, </w:t>
      </w:r>
      <w:proofErr w:type="spellStart"/>
      <w:r w:rsidRPr="00464C05">
        <w:t>defense</w:t>
      </w:r>
      <w:proofErr w:type="spellEnd"/>
      <w:r w:rsidRPr="00464C05">
        <w:t xml:space="preserve"> vault, AI neural net crystal.</w:t>
      </w:r>
    </w:p>
    <w:p w14:paraId="5A7AFE38" w14:textId="77777777" w:rsidR="00464C05" w:rsidRPr="00464C05" w:rsidRDefault="00464C05" w:rsidP="00464C05">
      <w:r w:rsidRPr="00464C05">
        <w:pict w14:anchorId="6FFAC3F2">
          <v:rect id="_x0000_i1114" style="width:0;height:1.5pt" o:hralign="center" o:hrstd="t" o:hr="t" fillcolor="#a0a0a0" stroked="f"/>
        </w:pict>
      </w:r>
    </w:p>
    <w:p w14:paraId="3B779D96" w14:textId="77777777" w:rsidR="00464C05" w:rsidRPr="00464C05" w:rsidRDefault="00464C05" w:rsidP="00464C05">
      <w:r w:rsidRPr="00464C05">
        <w:rPr>
          <w:rFonts w:ascii="Segoe UI Emoji" w:hAnsi="Segoe UI Emoji" w:cs="Segoe UI Emoji"/>
        </w:rPr>
        <w:t>✨</w:t>
      </w:r>
      <w:r w:rsidRPr="00464C05">
        <w:t xml:space="preserve"> This IDF can form the </w:t>
      </w:r>
      <w:r w:rsidRPr="00464C05">
        <w:rPr>
          <w:b/>
          <w:bCs/>
        </w:rPr>
        <w:t>base patent family</w:t>
      </w:r>
      <w:r w:rsidRPr="00464C05">
        <w:t xml:space="preserve"> for </w:t>
      </w:r>
      <w:r w:rsidRPr="00464C05">
        <w:rPr>
          <w:i/>
          <w:iCs/>
        </w:rPr>
        <w:t>Resonant Memory Crystals</w:t>
      </w:r>
      <w:r w:rsidRPr="00464C05">
        <w:t xml:space="preserve"> — complementary to your Spandan/GRRF portfolio, but clearly distinct as a </w:t>
      </w:r>
      <w:r w:rsidRPr="00464C05">
        <w:rPr>
          <w:b/>
          <w:bCs/>
        </w:rPr>
        <w:t>storage + compute platform</w:t>
      </w:r>
      <w:r w:rsidRPr="00464C05">
        <w:t>.</w:t>
      </w:r>
    </w:p>
    <w:p w14:paraId="76E544E7" w14:textId="77777777" w:rsidR="00464C05" w:rsidRPr="00464C05" w:rsidRDefault="00464C05" w:rsidP="00464C05">
      <w:r w:rsidRPr="00464C05">
        <w:pict w14:anchorId="023C0AB6">
          <v:rect id="_x0000_i1115" style="width:0;height:1.5pt" o:hralign="center" o:hrstd="t" o:hr="t" fillcolor="#a0a0a0" stroked="f"/>
        </w:pict>
      </w:r>
    </w:p>
    <w:p w14:paraId="549141B6" w14:textId="77777777" w:rsidR="00464C05" w:rsidRPr="00464C05" w:rsidRDefault="00464C05" w:rsidP="00464C05">
      <w:r w:rsidRPr="00464C05">
        <w:t xml:space="preserve">Would you like me to </w:t>
      </w:r>
      <w:r w:rsidRPr="00464C05">
        <w:rPr>
          <w:b/>
          <w:bCs/>
        </w:rPr>
        <w:t>draft the drawings (schematics/diagrams)</w:t>
      </w:r>
      <w:r w:rsidRPr="00464C05">
        <w:t xml:space="preserve"> in a clean patent style (line-art, </w:t>
      </w:r>
      <w:proofErr w:type="spellStart"/>
      <w:r w:rsidRPr="00464C05">
        <w:t>labeled</w:t>
      </w:r>
      <w:proofErr w:type="spellEnd"/>
      <w:r w:rsidRPr="00464C05">
        <w:t xml:space="preserve"> blocks, lattice patterns) so that your patent agent can drop them straight into the filing package?</w:t>
      </w:r>
    </w:p>
    <w:p w14:paraId="75A0C092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3BFC"/>
    <w:multiLevelType w:val="multilevel"/>
    <w:tmpl w:val="F33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2B8"/>
    <w:multiLevelType w:val="multilevel"/>
    <w:tmpl w:val="E03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F139A"/>
    <w:multiLevelType w:val="multilevel"/>
    <w:tmpl w:val="62C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04F11"/>
    <w:multiLevelType w:val="multilevel"/>
    <w:tmpl w:val="042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23D00"/>
    <w:multiLevelType w:val="multilevel"/>
    <w:tmpl w:val="F160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31FA"/>
    <w:multiLevelType w:val="multilevel"/>
    <w:tmpl w:val="DE6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C4E81"/>
    <w:multiLevelType w:val="multilevel"/>
    <w:tmpl w:val="D848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80E14"/>
    <w:multiLevelType w:val="multilevel"/>
    <w:tmpl w:val="8DB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40CA3"/>
    <w:multiLevelType w:val="multilevel"/>
    <w:tmpl w:val="02CC8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7680D"/>
    <w:multiLevelType w:val="multilevel"/>
    <w:tmpl w:val="05BC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B5594"/>
    <w:multiLevelType w:val="multilevel"/>
    <w:tmpl w:val="87C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571668">
    <w:abstractNumId w:val="0"/>
  </w:num>
  <w:num w:numId="2" w16cid:durableId="722559397">
    <w:abstractNumId w:val="3"/>
  </w:num>
  <w:num w:numId="3" w16cid:durableId="1387685605">
    <w:abstractNumId w:val="4"/>
  </w:num>
  <w:num w:numId="4" w16cid:durableId="1814978314">
    <w:abstractNumId w:val="2"/>
  </w:num>
  <w:num w:numId="5" w16cid:durableId="2124492849">
    <w:abstractNumId w:val="9"/>
  </w:num>
  <w:num w:numId="6" w16cid:durableId="27994994">
    <w:abstractNumId w:val="1"/>
  </w:num>
  <w:num w:numId="7" w16cid:durableId="397677740">
    <w:abstractNumId w:val="10"/>
  </w:num>
  <w:num w:numId="8" w16cid:durableId="1337852382">
    <w:abstractNumId w:val="6"/>
  </w:num>
  <w:num w:numId="9" w16cid:durableId="1608847608">
    <w:abstractNumId w:val="7"/>
  </w:num>
  <w:num w:numId="10" w16cid:durableId="1180778902">
    <w:abstractNumId w:val="5"/>
  </w:num>
  <w:num w:numId="11" w16cid:durableId="6224192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05"/>
    <w:rsid w:val="00464C05"/>
    <w:rsid w:val="00B351B2"/>
    <w:rsid w:val="00C81907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3857"/>
  <w15:chartTrackingRefBased/>
  <w15:docId w15:val="{188D9119-D9E2-4BDC-ADBE-563311DE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2025-09-05T13:39:00Z</dcterms:created>
  <dcterms:modified xsi:type="dcterms:W3CDTF">2025-09-05T13:39:00Z</dcterms:modified>
</cp:coreProperties>
</file>