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EFB9" w14:textId="77777777" w:rsidR="00670E6F" w:rsidRPr="00670E6F" w:rsidRDefault="00670E6F" w:rsidP="00670E6F">
      <w:r w:rsidRPr="00670E6F">
        <w:t xml:space="preserve">Here’s the next one: </w:t>
      </w:r>
      <w:r w:rsidRPr="00670E6F">
        <w:rPr>
          <w:b/>
          <w:bCs/>
        </w:rPr>
        <w:t>Thorium Reactor / Fusion Design</w:t>
      </w:r>
    </w:p>
    <w:p w14:paraId="7BE55243" w14:textId="77777777" w:rsidR="00670E6F" w:rsidRPr="00670E6F" w:rsidRDefault="00670E6F" w:rsidP="00670E6F">
      <w:r w:rsidRPr="00670E6F">
        <w:pict w14:anchorId="66C8359C">
          <v:rect id="_x0000_i1037" style="width:0;height:1.5pt" o:hralign="center" o:hrstd="t" o:hr="t" fillcolor="#a0a0a0" stroked="f"/>
        </w:pict>
      </w:r>
    </w:p>
    <w:p w14:paraId="2791CE2D" w14:textId="77777777" w:rsidR="00670E6F" w:rsidRPr="00670E6F" w:rsidRDefault="00670E6F" w:rsidP="00670E6F">
      <w:pPr>
        <w:rPr>
          <w:b/>
          <w:bCs/>
        </w:rPr>
      </w:pPr>
      <w:r w:rsidRPr="00670E6F">
        <w:rPr>
          <w:b/>
          <w:bCs/>
        </w:rPr>
        <w:t>INVENTION DISCLOSURE FORM</w:t>
      </w:r>
    </w:p>
    <w:p w14:paraId="1F9F5550" w14:textId="77777777" w:rsidR="00670E6F" w:rsidRPr="00670E6F" w:rsidRDefault="00670E6F" w:rsidP="00670E6F">
      <w:r w:rsidRPr="00670E6F">
        <w:rPr>
          <w:b/>
          <w:bCs/>
        </w:rPr>
        <w:t>1. Name of the Inventor(s)*:</w:t>
      </w:r>
      <w:r w:rsidRPr="00670E6F">
        <w:br/>
        <w:t>Shri Prasenjit Ghosh</w:t>
      </w:r>
    </w:p>
    <w:p w14:paraId="3E98A40C" w14:textId="77777777" w:rsidR="00670E6F" w:rsidRPr="00670E6F" w:rsidRDefault="00670E6F" w:rsidP="00670E6F">
      <w:r w:rsidRPr="00670E6F">
        <w:rPr>
          <w:b/>
          <w:bCs/>
        </w:rPr>
        <w:t>2. Address and Citizenship of the Inventor(s)*:</w:t>
      </w:r>
      <w:r w:rsidRPr="00670E6F">
        <w:br/>
        <w:t>Kolkata, West Bengal, India – Indian Citizen</w:t>
      </w:r>
    </w:p>
    <w:p w14:paraId="00DA2CDE" w14:textId="77777777" w:rsidR="00670E6F" w:rsidRPr="00670E6F" w:rsidRDefault="00670E6F" w:rsidP="00670E6F">
      <w:r w:rsidRPr="00670E6F">
        <w:rPr>
          <w:b/>
          <w:bCs/>
        </w:rPr>
        <w:t>3. Title of the Invention (Optional):</w:t>
      </w:r>
      <w:r w:rsidRPr="00670E6F">
        <w:br/>
        <w:t>Thorium Reactor / Fusion Design</w:t>
      </w:r>
    </w:p>
    <w:p w14:paraId="4CF7DF38" w14:textId="77777777" w:rsidR="00670E6F" w:rsidRPr="00670E6F" w:rsidRDefault="00670E6F" w:rsidP="00670E6F">
      <w:r w:rsidRPr="00670E6F">
        <w:rPr>
          <w:i/>
          <w:iCs/>
        </w:rPr>
        <w:t xml:space="preserve">4. Problem Solved by the </w:t>
      </w:r>
      <w:proofErr w:type="gramStart"/>
      <w:r w:rsidRPr="00670E6F">
        <w:rPr>
          <w:i/>
          <w:iCs/>
        </w:rPr>
        <w:t>invention:</w:t>
      </w:r>
      <w:r w:rsidRPr="00670E6F">
        <w:t>*</w:t>
      </w:r>
      <w:proofErr w:type="gramEnd"/>
      <w:r w:rsidRPr="00670E6F">
        <w:br/>
        <w:t xml:space="preserve">Existing nuclear reactors rely on uranium or plutonium, which are </w:t>
      </w:r>
      <w:r w:rsidRPr="00670E6F">
        <w:rPr>
          <w:b/>
          <w:bCs/>
        </w:rPr>
        <w:t>radioactive, scarce, and high-risk</w:t>
      </w:r>
      <w:r w:rsidRPr="00670E6F">
        <w:t xml:space="preserve">. Fusion reactors are experimental, require massive containment, and are </w:t>
      </w:r>
      <w:r w:rsidRPr="00670E6F">
        <w:rPr>
          <w:b/>
          <w:bCs/>
        </w:rPr>
        <w:t>not yet practical for mobile or compact applications</w:t>
      </w:r>
      <w:r w:rsidRPr="00670E6F">
        <w:t>.</w:t>
      </w:r>
      <w:r w:rsidRPr="00670E6F">
        <w:br/>
      </w:r>
      <w:r w:rsidRPr="00670E6F">
        <w:rPr>
          <w:b/>
          <w:bCs/>
        </w:rPr>
        <w:t>Problem solved:</w:t>
      </w:r>
      <w:r w:rsidRPr="00670E6F">
        <w:t xml:space="preserve"> This invention provides a </w:t>
      </w:r>
      <w:r w:rsidRPr="00670E6F">
        <w:rPr>
          <w:b/>
          <w:bCs/>
        </w:rPr>
        <w:t>compact, safe, thorium-based reactor</w:t>
      </w:r>
      <w:r w:rsidRPr="00670E6F">
        <w:t xml:space="preserve"> capable of </w:t>
      </w:r>
      <w:r w:rsidRPr="00670E6F">
        <w:rPr>
          <w:b/>
          <w:bCs/>
        </w:rPr>
        <w:t>fusion-like high-energy output</w:t>
      </w:r>
      <w:r w:rsidRPr="00670E6F">
        <w:t xml:space="preserve"> with </w:t>
      </w:r>
      <w:r w:rsidRPr="00670E6F">
        <w:rPr>
          <w:b/>
          <w:bCs/>
        </w:rPr>
        <w:t>minimal radioactive waste</w:t>
      </w:r>
      <w:r w:rsidRPr="00670E6F">
        <w:t>, suitable for hybrid integration with robotics, exosuits, and energy systems.</w:t>
      </w:r>
    </w:p>
    <w:p w14:paraId="5C3B4561" w14:textId="77777777" w:rsidR="00670E6F" w:rsidRPr="00670E6F" w:rsidRDefault="00670E6F" w:rsidP="00670E6F">
      <w:r w:rsidRPr="00670E6F">
        <w:rPr>
          <w:i/>
          <w:iCs/>
        </w:rPr>
        <w:t xml:space="preserve">5. Brief Description of the </w:t>
      </w:r>
      <w:proofErr w:type="gramStart"/>
      <w:r w:rsidRPr="00670E6F">
        <w:rPr>
          <w:i/>
          <w:iCs/>
        </w:rPr>
        <w:t>Invention:</w:t>
      </w:r>
      <w:r w:rsidRPr="00670E6F">
        <w:t>*</w:t>
      </w:r>
      <w:proofErr w:type="gramEnd"/>
      <w:r w:rsidRPr="00670E6F">
        <w:br/>
        <w:t xml:space="preserve">The Thorium Reactor / Fusion Design is a </w:t>
      </w:r>
      <w:r w:rsidRPr="00670E6F">
        <w:rPr>
          <w:b/>
          <w:bCs/>
        </w:rPr>
        <w:t>thorium-based nuclear energy system</w:t>
      </w:r>
      <w:r w:rsidRPr="00670E6F">
        <w:t xml:space="preserve"> that employs a </w:t>
      </w:r>
      <w:r w:rsidRPr="00670E6F">
        <w:rPr>
          <w:b/>
          <w:bCs/>
        </w:rPr>
        <w:t>fusion-inspired containment and reaction cycle</w:t>
      </w:r>
      <w:r w:rsidRPr="00670E6F">
        <w:t>.</w:t>
      </w:r>
    </w:p>
    <w:p w14:paraId="68E17DF7" w14:textId="77777777" w:rsidR="00670E6F" w:rsidRPr="00670E6F" w:rsidRDefault="00670E6F" w:rsidP="00670E6F">
      <w:pPr>
        <w:numPr>
          <w:ilvl w:val="0"/>
          <w:numId w:val="1"/>
        </w:numPr>
      </w:pPr>
      <w:r w:rsidRPr="00670E6F">
        <w:rPr>
          <w:b/>
          <w:bCs/>
        </w:rPr>
        <w:t>How it works:</w:t>
      </w:r>
      <w:r w:rsidRPr="00670E6F">
        <w:t xml:space="preserve"> The reactor uses thorium as the primary fuel, combined with </w:t>
      </w:r>
      <w:r w:rsidRPr="00670E6F">
        <w:rPr>
          <w:b/>
          <w:bCs/>
        </w:rPr>
        <w:t>vibrational containment fields</w:t>
      </w:r>
      <w:r w:rsidRPr="00670E6F">
        <w:t xml:space="preserve"> and impulse-assisted neutron modulation to achieve </w:t>
      </w:r>
      <w:r w:rsidRPr="00670E6F">
        <w:rPr>
          <w:b/>
          <w:bCs/>
        </w:rPr>
        <w:t>sustained energy output</w:t>
      </w:r>
      <w:r w:rsidRPr="00670E6F">
        <w:t>.</w:t>
      </w:r>
    </w:p>
    <w:p w14:paraId="2DAA63DE" w14:textId="77777777" w:rsidR="00670E6F" w:rsidRPr="00670E6F" w:rsidRDefault="00670E6F" w:rsidP="00670E6F">
      <w:pPr>
        <w:numPr>
          <w:ilvl w:val="0"/>
          <w:numId w:val="1"/>
        </w:numPr>
      </w:pPr>
      <w:r w:rsidRPr="00670E6F">
        <w:t xml:space="preserve">Can function </w:t>
      </w:r>
      <w:r w:rsidRPr="00670E6F">
        <w:rPr>
          <w:b/>
          <w:bCs/>
        </w:rPr>
        <w:t>as a standalone energy source</w:t>
      </w:r>
      <w:r w:rsidRPr="00670E6F">
        <w:t xml:space="preserve"> or </w:t>
      </w:r>
      <w:r w:rsidRPr="00670E6F">
        <w:rPr>
          <w:b/>
          <w:bCs/>
        </w:rPr>
        <w:t>in tandem with NuCell Reactor</w:t>
      </w:r>
      <w:r w:rsidRPr="00670E6F">
        <w:t xml:space="preserve"> for hybrid systems.</w:t>
      </w:r>
    </w:p>
    <w:p w14:paraId="7CC60E24" w14:textId="77777777" w:rsidR="00670E6F" w:rsidRPr="00670E6F" w:rsidRDefault="00670E6F" w:rsidP="00670E6F">
      <w:r w:rsidRPr="00670E6F">
        <w:rPr>
          <w:b/>
          <w:bCs/>
        </w:rPr>
        <w:t>6. Detailed Description of the Invention (Optional):</w:t>
      </w:r>
      <w:r w:rsidRPr="00670E6F">
        <w:br/>
      </w:r>
      <w:r w:rsidRPr="00670E6F">
        <w:rPr>
          <w:b/>
          <w:bCs/>
        </w:rPr>
        <w:t>Components:</w:t>
      </w:r>
    </w:p>
    <w:p w14:paraId="55197AC1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Thorium Fuel Chamber:</w:t>
      </w:r>
      <w:r w:rsidRPr="00670E6F">
        <w:t xml:space="preserve"> Houses thorium rods designed for optimal neutron absorption.</w:t>
      </w:r>
    </w:p>
    <w:p w14:paraId="4D872BBC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Fusion-Assisted Containment:</w:t>
      </w:r>
      <w:r w:rsidRPr="00670E6F">
        <w:t xml:space="preserve"> Magnetic/vibrational field matrix to stabilize high-energy reactions.</w:t>
      </w:r>
    </w:p>
    <w:p w14:paraId="55A59B2B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Impulse Modulation Nodes:</w:t>
      </w:r>
      <w:r w:rsidRPr="00670E6F">
        <w:t xml:space="preserve"> Convert energy into controlled kinetic or electrical output.</w:t>
      </w:r>
    </w:p>
    <w:p w14:paraId="4D3EB296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Hybrid Integration Interface:</w:t>
      </w:r>
      <w:r w:rsidRPr="00670E6F">
        <w:t xml:space="preserve"> Connects with NuCell Reactor, </w:t>
      </w:r>
      <w:proofErr w:type="spellStart"/>
      <w:r w:rsidRPr="00670E6F">
        <w:t>SpandSuit</w:t>
      </w:r>
      <w:proofErr w:type="spellEnd"/>
      <w:r w:rsidRPr="00670E6F">
        <w:t>, or robotics.</w:t>
      </w:r>
    </w:p>
    <w:p w14:paraId="795608E5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Radiation Shielding Layer:</w:t>
      </w:r>
      <w:r w:rsidRPr="00670E6F">
        <w:t xml:space="preserve"> Minimizes radiation leakage and ensures user safety.</w:t>
      </w:r>
    </w:p>
    <w:p w14:paraId="74A02250" w14:textId="77777777" w:rsidR="00670E6F" w:rsidRPr="00670E6F" w:rsidRDefault="00670E6F" w:rsidP="00670E6F">
      <w:pPr>
        <w:numPr>
          <w:ilvl w:val="0"/>
          <w:numId w:val="2"/>
        </w:numPr>
      </w:pPr>
      <w:r w:rsidRPr="00670E6F">
        <w:rPr>
          <w:b/>
          <w:bCs/>
        </w:rPr>
        <w:t>Monitoring &amp; Control Console:</w:t>
      </w:r>
      <w:r w:rsidRPr="00670E6F">
        <w:t xml:space="preserve"> Tracks reactor temperature, neutron flux, and energy output in real-time.</w:t>
      </w:r>
    </w:p>
    <w:p w14:paraId="3E515145" w14:textId="7CCFC753" w:rsidR="00670E6F" w:rsidRPr="00670E6F" w:rsidRDefault="00670E6F" w:rsidP="00670E6F">
      <w:r w:rsidRPr="00670E6F">
        <w:rPr>
          <w:b/>
          <w:bCs/>
        </w:rPr>
        <w:t>Novel Aspects:</w:t>
      </w:r>
    </w:p>
    <w:p w14:paraId="50A7A7CC" w14:textId="77777777" w:rsidR="00670E6F" w:rsidRPr="00670E6F" w:rsidRDefault="00670E6F" w:rsidP="00670E6F">
      <w:pPr>
        <w:numPr>
          <w:ilvl w:val="0"/>
          <w:numId w:val="3"/>
        </w:numPr>
      </w:pPr>
      <w:r w:rsidRPr="00670E6F">
        <w:rPr>
          <w:b/>
          <w:bCs/>
        </w:rPr>
        <w:t>Thorium-based fusion hybrid</w:t>
      </w:r>
      <w:r w:rsidRPr="00670E6F">
        <w:t xml:space="preserve"> for high-energy density with low waste.</w:t>
      </w:r>
    </w:p>
    <w:p w14:paraId="4ADD0DE2" w14:textId="77777777" w:rsidR="00670E6F" w:rsidRPr="00670E6F" w:rsidRDefault="00670E6F" w:rsidP="00670E6F">
      <w:pPr>
        <w:numPr>
          <w:ilvl w:val="0"/>
          <w:numId w:val="3"/>
        </w:numPr>
      </w:pPr>
      <w:r w:rsidRPr="00670E6F">
        <w:rPr>
          <w:b/>
          <w:bCs/>
        </w:rPr>
        <w:t>Compact design</w:t>
      </w:r>
      <w:r w:rsidRPr="00670E6F">
        <w:t xml:space="preserve"> suitable for mobile systems.</w:t>
      </w:r>
    </w:p>
    <w:p w14:paraId="1D6A699A" w14:textId="77777777" w:rsidR="00670E6F" w:rsidRPr="00670E6F" w:rsidRDefault="00670E6F" w:rsidP="00670E6F">
      <w:pPr>
        <w:numPr>
          <w:ilvl w:val="0"/>
          <w:numId w:val="3"/>
        </w:numPr>
      </w:pPr>
      <w:r w:rsidRPr="00670E6F">
        <w:rPr>
          <w:b/>
          <w:bCs/>
        </w:rPr>
        <w:lastRenderedPageBreak/>
        <w:t>Impulse-assisted neutron modulation</w:t>
      </w:r>
      <w:r w:rsidRPr="00670E6F">
        <w:t xml:space="preserve"> enables controlled reactions.</w:t>
      </w:r>
    </w:p>
    <w:p w14:paraId="1661EBE6" w14:textId="77777777" w:rsidR="00670E6F" w:rsidRPr="00670E6F" w:rsidRDefault="00670E6F" w:rsidP="00670E6F">
      <w:pPr>
        <w:numPr>
          <w:ilvl w:val="0"/>
          <w:numId w:val="3"/>
        </w:numPr>
      </w:pPr>
      <w:r w:rsidRPr="00670E6F">
        <w:t xml:space="preserve">Direct integration with </w:t>
      </w:r>
      <w:r w:rsidRPr="00670E6F">
        <w:rPr>
          <w:b/>
          <w:bCs/>
        </w:rPr>
        <w:t>GRRFP energy network</w:t>
      </w:r>
      <w:r w:rsidRPr="00670E6F">
        <w:t xml:space="preserve"> (NuCell, ARJ_360).</w:t>
      </w:r>
    </w:p>
    <w:p w14:paraId="45A39DD0" w14:textId="77777777" w:rsidR="00670E6F" w:rsidRPr="00670E6F" w:rsidRDefault="00670E6F" w:rsidP="00670E6F">
      <w:pPr>
        <w:numPr>
          <w:ilvl w:val="0"/>
          <w:numId w:val="3"/>
        </w:numPr>
      </w:pPr>
      <w:r w:rsidRPr="00670E6F">
        <w:t>Safe operation without bulky uranium-based infrastructure.</w:t>
      </w:r>
    </w:p>
    <w:p w14:paraId="30EA0470" w14:textId="77777777" w:rsidR="00670E6F" w:rsidRPr="00670E6F" w:rsidRDefault="00670E6F" w:rsidP="00670E6F">
      <w:r w:rsidRPr="00670E6F">
        <w:rPr>
          <w:b/>
          <w:bCs/>
        </w:rPr>
        <w:t>7. Diagrams/Figures (Optional):</w:t>
      </w:r>
    </w:p>
    <w:p w14:paraId="1CB9084B" w14:textId="77777777" w:rsidR="00670E6F" w:rsidRPr="00670E6F" w:rsidRDefault="00670E6F" w:rsidP="00670E6F">
      <w:pPr>
        <w:numPr>
          <w:ilvl w:val="0"/>
          <w:numId w:val="4"/>
        </w:numPr>
      </w:pPr>
      <w:r w:rsidRPr="00670E6F">
        <w:t>Include schematic of fuel chamber, containment fields, nodes, and output interfaces.</w:t>
      </w:r>
    </w:p>
    <w:p w14:paraId="017FE34A" w14:textId="77777777" w:rsidR="00670E6F" w:rsidRPr="00670E6F" w:rsidRDefault="00670E6F" w:rsidP="00670E6F">
      <w:r w:rsidRPr="00670E6F">
        <w:rPr>
          <w:b/>
          <w:bCs/>
        </w:rPr>
        <w:t>8. Literature or Prior arts (Optional):</w:t>
      </w:r>
    </w:p>
    <w:p w14:paraId="223F50A5" w14:textId="77777777" w:rsidR="00670E6F" w:rsidRPr="00670E6F" w:rsidRDefault="00670E6F" w:rsidP="00670E6F">
      <w:pPr>
        <w:numPr>
          <w:ilvl w:val="0"/>
          <w:numId w:val="5"/>
        </w:numPr>
      </w:pPr>
      <w:r w:rsidRPr="00670E6F">
        <w:t>Traditional thorium reactors: stationary, low-efficiency, experimental.</w:t>
      </w:r>
    </w:p>
    <w:p w14:paraId="72059DB6" w14:textId="77777777" w:rsidR="00670E6F" w:rsidRPr="00670E6F" w:rsidRDefault="00670E6F" w:rsidP="00670E6F">
      <w:pPr>
        <w:numPr>
          <w:ilvl w:val="0"/>
          <w:numId w:val="5"/>
        </w:numPr>
      </w:pPr>
      <w:r w:rsidRPr="00670E6F">
        <w:t>Fusion research reactors: require massive magnetic confinement, impractical for mobile applications.</w:t>
      </w:r>
    </w:p>
    <w:p w14:paraId="5C80374E" w14:textId="77777777" w:rsidR="00670E6F" w:rsidRPr="00670E6F" w:rsidRDefault="00670E6F" w:rsidP="00670E6F">
      <w:pPr>
        <w:numPr>
          <w:ilvl w:val="0"/>
          <w:numId w:val="5"/>
        </w:numPr>
      </w:pPr>
      <w:r w:rsidRPr="00670E6F">
        <w:t>Hybrid vibrational-reactor designs: no existing system combines thorium, impulse modulation, and compact mobile use.</w:t>
      </w:r>
    </w:p>
    <w:p w14:paraId="3DD68806" w14:textId="77777777" w:rsidR="00670E6F" w:rsidRPr="00670E6F" w:rsidRDefault="00670E6F" w:rsidP="00670E6F">
      <w:r w:rsidRPr="00670E6F">
        <w:pict w14:anchorId="29BD8939">
          <v:rect id="_x0000_i1038" style="width:0;height:1.5pt" o:hralign="center" o:hrstd="t" o:hr="t" fillcolor="#a0a0a0" stroked="f"/>
        </w:pict>
      </w:r>
    </w:p>
    <w:p w14:paraId="6A2D1C1A" w14:textId="77777777" w:rsidR="00670E6F" w:rsidRPr="00670E6F" w:rsidRDefault="00670E6F" w:rsidP="00670E6F">
      <w:r w:rsidRPr="00670E6F">
        <w:t xml:space="preserve">The next IDF will be </w:t>
      </w:r>
      <w:r w:rsidRPr="00670E6F">
        <w:rPr>
          <w:b/>
          <w:bCs/>
        </w:rPr>
        <w:t>ZMD (Zero Mass Drive)</w:t>
      </w:r>
      <w:r w:rsidRPr="00670E6F">
        <w:t>.</w:t>
      </w:r>
    </w:p>
    <w:p w14:paraId="08DA0672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E5520"/>
    <w:multiLevelType w:val="multilevel"/>
    <w:tmpl w:val="0BA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66F68"/>
    <w:multiLevelType w:val="multilevel"/>
    <w:tmpl w:val="6B9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C011D"/>
    <w:multiLevelType w:val="multilevel"/>
    <w:tmpl w:val="D93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02137"/>
    <w:multiLevelType w:val="multilevel"/>
    <w:tmpl w:val="D6F0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A587D"/>
    <w:multiLevelType w:val="multilevel"/>
    <w:tmpl w:val="FDE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91813">
    <w:abstractNumId w:val="4"/>
  </w:num>
  <w:num w:numId="2" w16cid:durableId="1320647493">
    <w:abstractNumId w:val="3"/>
  </w:num>
  <w:num w:numId="3" w16cid:durableId="1888255685">
    <w:abstractNumId w:val="2"/>
  </w:num>
  <w:num w:numId="4" w16cid:durableId="701899152">
    <w:abstractNumId w:val="0"/>
  </w:num>
  <w:num w:numId="5" w16cid:durableId="180780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6F"/>
    <w:rsid w:val="001639C0"/>
    <w:rsid w:val="00670E6F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A6C6"/>
  <w15:chartTrackingRefBased/>
  <w15:docId w15:val="{07AE49E7-8285-4341-97FE-9611BE71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2025-09-05T09:10:00Z</dcterms:created>
  <dcterms:modified xsi:type="dcterms:W3CDTF">2025-09-05T09:11:00Z</dcterms:modified>
</cp:coreProperties>
</file>