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607F" w14:textId="77777777" w:rsidR="00414873" w:rsidRPr="00414873" w:rsidRDefault="00414873" w:rsidP="00414873">
      <w:r w:rsidRPr="00414873">
        <w:t xml:space="preserve">Here’s the next </w:t>
      </w:r>
      <w:r w:rsidRPr="00414873">
        <w:rPr>
          <w:b/>
          <w:bCs/>
        </w:rPr>
        <w:t>Invention Disclosure Form</w:t>
      </w:r>
      <w:r w:rsidRPr="00414873">
        <w:t xml:space="preserve"> for </w:t>
      </w:r>
      <w:r w:rsidRPr="00414873">
        <w:rPr>
          <w:b/>
          <w:bCs/>
        </w:rPr>
        <w:t>Reactor Verse (118-element mapping)</w:t>
      </w:r>
      <w:r w:rsidRPr="00414873">
        <w:t>:</w:t>
      </w:r>
    </w:p>
    <w:p w14:paraId="4D91D289" w14:textId="77777777" w:rsidR="00414873" w:rsidRPr="00414873" w:rsidRDefault="00414873" w:rsidP="00414873">
      <w:r w:rsidRPr="00414873">
        <w:pict w14:anchorId="1B2E5FD0">
          <v:rect id="_x0000_i1037" style="width:0;height:1.5pt" o:hralign="center" o:hrstd="t" o:hr="t" fillcolor="#a0a0a0" stroked="f"/>
        </w:pict>
      </w:r>
    </w:p>
    <w:p w14:paraId="6E46A8E9" w14:textId="77777777" w:rsidR="00414873" w:rsidRPr="00414873" w:rsidRDefault="00414873" w:rsidP="00414873">
      <w:pPr>
        <w:rPr>
          <w:b/>
          <w:bCs/>
        </w:rPr>
      </w:pPr>
      <w:r w:rsidRPr="00414873">
        <w:rPr>
          <w:b/>
          <w:bCs/>
        </w:rPr>
        <w:t>INVENTION DISCLOSURE FORM</w:t>
      </w:r>
    </w:p>
    <w:p w14:paraId="27CAD600" w14:textId="77777777" w:rsidR="00414873" w:rsidRPr="00414873" w:rsidRDefault="00414873" w:rsidP="00414873">
      <w:r w:rsidRPr="00414873">
        <w:rPr>
          <w:b/>
          <w:bCs/>
        </w:rPr>
        <w:t>1. Name of the Inventor(s)*:</w:t>
      </w:r>
      <w:r w:rsidRPr="00414873">
        <w:br/>
        <w:t>Shri Prasenjit Ghosh</w:t>
      </w:r>
    </w:p>
    <w:p w14:paraId="2B809272" w14:textId="77777777" w:rsidR="00414873" w:rsidRPr="00414873" w:rsidRDefault="00414873" w:rsidP="00414873">
      <w:r w:rsidRPr="00414873">
        <w:rPr>
          <w:b/>
          <w:bCs/>
        </w:rPr>
        <w:t>2. Address and Citizenship of the Inventor(s)*:</w:t>
      </w:r>
      <w:r w:rsidRPr="00414873">
        <w:br/>
        <w:t>Kolkata, West Bengal, India – Indian Citizen</w:t>
      </w:r>
    </w:p>
    <w:p w14:paraId="7E7EEE16" w14:textId="77777777" w:rsidR="00414873" w:rsidRPr="00414873" w:rsidRDefault="00414873" w:rsidP="00414873">
      <w:r w:rsidRPr="00414873">
        <w:rPr>
          <w:b/>
          <w:bCs/>
        </w:rPr>
        <w:t>3. Title of the Invention (Optional):</w:t>
      </w:r>
      <w:r w:rsidRPr="00414873">
        <w:br/>
        <w:t>Reactor Verse – 118 Element Mapping</w:t>
      </w:r>
    </w:p>
    <w:p w14:paraId="6680B78D" w14:textId="77777777" w:rsidR="00414873" w:rsidRPr="00414873" w:rsidRDefault="00414873" w:rsidP="00414873">
      <w:r w:rsidRPr="00414873">
        <w:rPr>
          <w:i/>
          <w:iCs/>
        </w:rPr>
        <w:t xml:space="preserve">4. Problem Solved by the </w:t>
      </w:r>
      <w:proofErr w:type="gramStart"/>
      <w:r w:rsidRPr="00414873">
        <w:rPr>
          <w:i/>
          <w:iCs/>
        </w:rPr>
        <w:t>invention:</w:t>
      </w:r>
      <w:r w:rsidRPr="00414873">
        <w:t>*</w:t>
      </w:r>
      <w:proofErr w:type="gramEnd"/>
      <w:r w:rsidRPr="00414873">
        <w:br/>
        <w:t xml:space="preserve">Conventional energy and chemical systems </w:t>
      </w:r>
      <w:r w:rsidRPr="00414873">
        <w:rPr>
          <w:b/>
          <w:bCs/>
        </w:rPr>
        <w:t>treat elements in isolation</w:t>
      </w:r>
      <w:r w:rsidRPr="00414873">
        <w:t xml:space="preserve">, limiting </w:t>
      </w:r>
      <w:r w:rsidRPr="00414873">
        <w:rPr>
          <w:b/>
          <w:bCs/>
        </w:rPr>
        <w:t>efficiency, resonance mapping, and fuel optimization</w:t>
      </w:r>
      <w:r w:rsidRPr="00414873">
        <w:t xml:space="preserve">. No system integrates </w:t>
      </w:r>
      <w:r w:rsidRPr="00414873">
        <w:rPr>
          <w:b/>
          <w:bCs/>
        </w:rPr>
        <w:t>all 118 elements into a coherent energy-fuel network</w:t>
      </w:r>
      <w:r w:rsidRPr="00414873">
        <w:t>.</w:t>
      </w:r>
      <w:r w:rsidRPr="00414873">
        <w:br/>
      </w:r>
      <w:r w:rsidRPr="00414873">
        <w:rPr>
          <w:b/>
          <w:bCs/>
        </w:rPr>
        <w:t>Problem solved:</w:t>
      </w:r>
      <w:r w:rsidRPr="00414873">
        <w:t xml:space="preserve"> Reactor Verse provides a </w:t>
      </w:r>
      <w:r w:rsidRPr="00414873">
        <w:rPr>
          <w:b/>
          <w:bCs/>
        </w:rPr>
        <w:t>complete 118-element mapping</w:t>
      </w:r>
      <w:r w:rsidRPr="00414873">
        <w:t xml:space="preserve"> into NuCell or hybrid reactor fuel codes, optimizing </w:t>
      </w:r>
      <w:r w:rsidRPr="00414873">
        <w:rPr>
          <w:b/>
          <w:bCs/>
        </w:rPr>
        <w:t>vibrational, chemical, and nuclear energy pathways</w:t>
      </w:r>
      <w:r w:rsidRPr="00414873">
        <w:t xml:space="preserve"> for </w:t>
      </w:r>
      <w:r w:rsidRPr="00414873">
        <w:rPr>
          <w:b/>
          <w:bCs/>
        </w:rPr>
        <w:t>maximum efficiency and adaptability</w:t>
      </w:r>
      <w:r w:rsidRPr="00414873">
        <w:t>.</w:t>
      </w:r>
    </w:p>
    <w:p w14:paraId="730E9C46" w14:textId="77777777" w:rsidR="00414873" w:rsidRPr="00414873" w:rsidRDefault="00414873" w:rsidP="00414873">
      <w:r w:rsidRPr="00414873">
        <w:rPr>
          <w:i/>
          <w:iCs/>
        </w:rPr>
        <w:t xml:space="preserve">5. Brief Description of the </w:t>
      </w:r>
      <w:proofErr w:type="gramStart"/>
      <w:r w:rsidRPr="00414873">
        <w:rPr>
          <w:i/>
          <w:iCs/>
        </w:rPr>
        <w:t>Invention:</w:t>
      </w:r>
      <w:r w:rsidRPr="00414873">
        <w:t>*</w:t>
      </w:r>
      <w:proofErr w:type="gramEnd"/>
      <w:r w:rsidRPr="00414873">
        <w:br/>
        <w:t xml:space="preserve">Reactor Verse is a </w:t>
      </w:r>
      <w:r w:rsidRPr="00414873">
        <w:rPr>
          <w:b/>
          <w:bCs/>
        </w:rPr>
        <w:t>vibrational and chemical mapping framework</w:t>
      </w:r>
      <w:r w:rsidRPr="00414873">
        <w:t xml:space="preserve"> for reactors.</w:t>
      </w:r>
    </w:p>
    <w:p w14:paraId="128E1388" w14:textId="77777777" w:rsidR="00414873" w:rsidRPr="00414873" w:rsidRDefault="00414873" w:rsidP="00414873">
      <w:pPr>
        <w:numPr>
          <w:ilvl w:val="0"/>
          <w:numId w:val="1"/>
        </w:numPr>
      </w:pPr>
      <w:r w:rsidRPr="00414873">
        <w:rPr>
          <w:b/>
          <w:bCs/>
        </w:rPr>
        <w:t>How it works:</w:t>
      </w:r>
      <w:r w:rsidRPr="00414873">
        <w:t xml:space="preserve"> Each of the 118 elements is assigned a </w:t>
      </w:r>
      <w:r w:rsidRPr="00414873">
        <w:rPr>
          <w:b/>
          <w:bCs/>
        </w:rPr>
        <w:t>unique vibrational code</w:t>
      </w:r>
      <w:r w:rsidRPr="00414873">
        <w:t xml:space="preserve">, which informs </w:t>
      </w:r>
      <w:r w:rsidRPr="00414873">
        <w:rPr>
          <w:b/>
          <w:bCs/>
        </w:rPr>
        <w:t>fuel compatibility, resonance optimization, and energy extraction pathways</w:t>
      </w:r>
      <w:r w:rsidRPr="00414873">
        <w:t>.</w:t>
      </w:r>
    </w:p>
    <w:p w14:paraId="6F9003AC" w14:textId="77777777" w:rsidR="00414873" w:rsidRPr="00414873" w:rsidRDefault="00414873" w:rsidP="00414873">
      <w:pPr>
        <w:numPr>
          <w:ilvl w:val="0"/>
          <w:numId w:val="1"/>
        </w:numPr>
      </w:pPr>
      <w:r w:rsidRPr="00414873">
        <w:t xml:space="preserve">Enables </w:t>
      </w:r>
      <w:r w:rsidRPr="00414873">
        <w:rPr>
          <w:b/>
          <w:bCs/>
        </w:rPr>
        <w:t>precise energy control</w:t>
      </w:r>
      <w:r w:rsidRPr="00414873">
        <w:t xml:space="preserve"> in NuCell, Thorium, or hybrid reactors.</w:t>
      </w:r>
    </w:p>
    <w:p w14:paraId="02E9D154" w14:textId="77777777" w:rsidR="00414873" w:rsidRPr="00414873" w:rsidRDefault="00414873" w:rsidP="00414873">
      <w:r w:rsidRPr="00414873">
        <w:rPr>
          <w:b/>
          <w:bCs/>
        </w:rPr>
        <w:t>6. Detailed Description of the Invention (Optional):</w:t>
      </w:r>
      <w:r w:rsidRPr="00414873">
        <w:br/>
      </w:r>
      <w:r w:rsidRPr="00414873">
        <w:rPr>
          <w:b/>
          <w:bCs/>
        </w:rPr>
        <w:t>Components:</w:t>
      </w:r>
    </w:p>
    <w:p w14:paraId="5F103019" w14:textId="77777777" w:rsidR="00414873" w:rsidRPr="00414873" w:rsidRDefault="00414873" w:rsidP="00414873">
      <w:pPr>
        <w:numPr>
          <w:ilvl w:val="0"/>
          <w:numId w:val="2"/>
        </w:numPr>
      </w:pPr>
      <w:r w:rsidRPr="00414873">
        <w:rPr>
          <w:b/>
          <w:bCs/>
        </w:rPr>
        <w:t>Elemental Resonance Database:</w:t>
      </w:r>
      <w:r w:rsidRPr="00414873">
        <w:t xml:space="preserve"> Stores vibrational and chemical properties of all 118 elements.</w:t>
      </w:r>
    </w:p>
    <w:p w14:paraId="0B120BD9" w14:textId="77777777" w:rsidR="00414873" w:rsidRPr="00414873" w:rsidRDefault="00414873" w:rsidP="00414873">
      <w:pPr>
        <w:numPr>
          <w:ilvl w:val="0"/>
          <w:numId w:val="2"/>
        </w:numPr>
      </w:pPr>
      <w:r w:rsidRPr="00414873">
        <w:rPr>
          <w:b/>
          <w:bCs/>
        </w:rPr>
        <w:t>Fuel Code Translator:</w:t>
      </w:r>
      <w:r w:rsidRPr="00414873">
        <w:t xml:space="preserve"> Converts elemental resonance into usable </w:t>
      </w:r>
      <w:r w:rsidRPr="00414873">
        <w:rPr>
          <w:b/>
          <w:bCs/>
        </w:rPr>
        <w:t>NuCell or hybrid reactor codes</w:t>
      </w:r>
      <w:r w:rsidRPr="00414873">
        <w:t>.</w:t>
      </w:r>
    </w:p>
    <w:p w14:paraId="4E5D495D" w14:textId="77777777" w:rsidR="00414873" w:rsidRPr="00414873" w:rsidRDefault="00414873" w:rsidP="00414873">
      <w:pPr>
        <w:numPr>
          <w:ilvl w:val="0"/>
          <w:numId w:val="2"/>
        </w:numPr>
      </w:pPr>
      <w:r w:rsidRPr="00414873">
        <w:rPr>
          <w:b/>
          <w:bCs/>
        </w:rPr>
        <w:t>Vibrational Mapping Engine:</w:t>
      </w:r>
      <w:r w:rsidRPr="00414873">
        <w:t xml:space="preserve"> Computes energy pathways and optimal reaction sequences.</w:t>
      </w:r>
    </w:p>
    <w:p w14:paraId="6BD46434" w14:textId="77777777" w:rsidR="00414873" w:rsidRPr="00414873" w:rsidRDefault="00414873" w:rsidP="00414873">
      <w:pPr>
        <w:numPr>
          <w:ilvl w:val="0"/>
          <w:numId w:val="2"/>
        </w:numPr>
      </w:pPr>
      <w:r w:rsidRPr="00414873">
        <w:rPr>
          <w:b/>
          <w:bCs/>
        </w:rPr>
        <w:t>Integration Module:</w:t>
      </w:r>
      <w:r w:rsidRPr="00414873">
        <w:t xml:space="preserve"> Interfaces with </w:t>
      </w:r>
      <w:r w:rsidRPr="00414873">
        <w:rPr>
          <w:b/>
          <w:bCs/>
        </w:rPr>
        <w:t>NuCell, Thorium, or hybrid reactors</w:t>
      </w:r>
      <w:r w:rsidRPr="00414873">
        <w:t xml:space="preserve"> for real-time fuel optimization.</w:t>
      </w:r>
    </w:p>
    <w:p w14:paraId="4E14FC8D" w14:textId="77777777" w:rsidR="00414873" w:rsidRPr="00414873" w:rsidRDefault="00414873" w:rsidP="00414873">
      <w:pPr>
        <w:numPr>
          <w:ilvl w:val="0"/>
          <w:numId w:val="2"/>
        </w:numPr>
      </w:pPr>
      <w:r w:rsidRPr="00414873">
        <w:rPr>
          <w:b/>
          <w:bCs/>
        </w:rPr>
        <w:t>Control Interface:</w:t>
      </w:r>
      <w:r w:rsidRPr="00414873">
        <w:t xml:space="preserve"> Allows operators or AI systems (Rahul.ai, IVIS_CORE) to monitor and adjust element usage.</w:t>
      </w:r>
    </w:p>
    <w:p w14:paraId="1629892A" w14:textId="77777777" w:rsidR="00414873" w:rsidRPr="00414873" w:rsidRDefault="00414873" w:rsidP="00414873">
      <w:r w:rsidRPr="00414873">
        <w:rPr>
          <w:b/>
          <w:bCs/>
        </w:rPr>
        <w:t>Novel Aspects:</w:t>
      </w:r>
    </w:p>
    <w:p w14:paraId="527FBEDD" w14:textId="77777777" w:rsidR="00414873" w:rsidRPr="00414873" w:rsidRDefault="00414873" w:rsidP="00414873">
      <w:pPr>
        <w:numPr>
          <w:ilvl w:val="0"/>
          <w:numId w:val="3"/>
        </w:numPr>
      </w:pPr>
      <w:r w:rsidRPr="00414873">
        <w:rPr>
          <w:b/>
          <w:bCs/>
        </w:rPr>
        <w:t>Full 118-element vibrational mapping</w:t>
      </w:r>
      <w:r w:rsidRPr="00414873">
        <w:t xml:space="preserve"> integrated with reactor fuel codes.</w:t>
      </w:r>
    </w:p>
    <w:p w14:paraId="09C9FD61" w14:textId="77777777" w:rsidR="00414873" w:rsidRPr="00414873" w:rsidRDefault="00414873" w:rsidP="00414873">
      <w:pPr>
        <w:numPr>
          <w:ilvl w:val="0"/>
          <w:numId w:val="3"/>
        </w:numPr>
      </w:pPr>
      <w:r w:rsidRPr="00414873">
        <w:rPr>
          <w:b/>
          <w:bCs/>
        </w:rPr>
        <w:t>Dynamic fuel optimization</w:t>
      </w:r>
      <w:r w:rsidRPr="00414873">
        <w:t xml:space="preserve"> based on resonance and energy pathways.</w:t>
      </w:r>
    </w:p>
    <w:p w14:paraId="250A2498" w14:textId="77777777" w:rsidR="00414873" w:rsidRPr="00414873" w:rsidRDefault="00414873" w:rsidP="00414873">
      <w:pPr>
        <w:numPr>
          <w:ilvl w:val="0"/>
          <w:numId w:val="3"/>
        </w:numPr>
      </w:pPr>
      <w:r w:rsidRPr="00414873">
        <w:rPr>
          <w:b/>
          <w:bCs/>
        </w:rPr>
        <w:t>Direct integration with GRRFP reactor systems</w:t>
      </w:r>
      <w:r w:rsidRPr="00414873">
        <w:t>.</w:t>
      </w:r>
    </w:p>
    <w:p w14:paraId="112A9118" w14:textId="77777777" w:rsidR="00414873" w:rsidRPr="00414873" w:rsidRDefault="00414873" w:rsidP="00414873">
      <w:pPr>
        <w:numPr>
          <w:ilvl w:val="0"/>
          <w:numId w:val="3"/>
        </w:numPr>
      </w:pPr>
      <w:r w:rsidRPr="00414873">
        <w:lastRenderedPageBreak/>
        <w:t xml:space="preserve">First system to </w:t>
      </w:r>
      <w:r w:rsidRPr="00414873">
        <w:rPr>
          <w:b/>
          <w:bCs/>
        </w:rPr>
        <w:t>combine chemical, vibrational, and energy mapping for universal fuel optimization</w:t>
      </w:r>
      <w:r w:rsidRPr="00414873">
        <w:t>.</w:t>
      </w:r>
    </w:p>
    <w:p w14:paraId="290D1033" w14:textId="77777777" w:rsidR="00414873" w:rsidRPr="00414873" w:rsidRDefault="00414873" w:rsidP="00414873">
      <w:r w:rsidRPr="00414873">
        <w:rPr>
          <w:b/>
          <w:bCs/>
        </w:rPr>
        <w:t>7. Diagrams/Figures (Optional):</w:t>
      </w:r>
    </w:p>
    <w:p w14:paraId="75333D21" w14:textId="77777777" w:rsidR="00414873" w:rsidRPr="00414873" w:rsidRDefault="00414873" w:rsidP="00414873">
      <w:pPr>
        <w:numPr>
          <w:ilvl w:val="0"/>
          <w:numId w:val="4"/>
        </w:numPr>
      </w:pPr>
      <w:r w:rsidRPr="00414873">
        <w:t>Include table of elements with resonance codes, fuel mapping chart, and integration schematic.</w:t>
      </w:r>
    </w:p>
    <w:p w14:paraId="49BD1B91" w14:textId="77777777" w:rsidR="00414873" w:rsidRPr="00414873" w:rsidRDefault="00414873" w:rsidP="00414873">
      <w:r w:rsidRPr="00414873">
        <w:rPr>
          <w:b/>
          <w:bCs/>
        </w:rPr>
        <w:t>8. Literature or Prior arts (Optional):</w:t>
      </w:r>
    </w:p>
    <w:p w14:paraId="76D757D3" w14:textId="77777777" w:rsidR="00414873" w:rsidRPr="00414873" w:rsidRDefault="00414873" w:rsidP="00414873">
      <w:pPr>
        <w:numPr>
          <w:ilvl w:val="0"/>
          <w:numId w:val="5"/>
        </w:numPr>
      </w:pPr>
      <w:r w:rsidRPr="00414873">
        <w:t>Periodic table: traditional chemistry reference.</w:t>
      </w:r>
    </w:p>
    <w:p w14:paraId="3E5124CD" w14:textId="77777777" w:rsidR="00414873" w:rsidRPr="00414873" w:rsidRDefault="00414873" w:rsidP="00414873">
      <w:pPr>
        <w:numPr>
          <w:ilvl w:val="0"/>
          <w:numId w:val="5"/>
        </w:numPr>
      </w:pPr>
      <w:r w:rsidRPr="00414873">
        <w:t>Fuel mapping: limited to single-element or small-scale nuclear systems.</w:t>
      </w:r>
    </w:p>
    <w:p w14:paraId="49FD9CB8" w14:textId="77777777" w:rsidR="00414873" w:rsidRPr="00414873" w:rsidRDefault="00414873" w:rsidP="00414873">
      <w:pPr>
        <w:numPr>
          <w:ilvl w:val="0"/>
          <w:numId w:val="5"/>
        </w:numPr>
      </w:pPr>
      <w:r w:rsidRPr="00414873">
        <w:t xml:space="preserve">No existing framework </w:t>
      </w:r>
      <w:r w:rsidRPr="00414873">
        <w:rPr>
          <w:b/>
          <w:bCs/>
        </w:rPr>
        <w:t>maps all 118 elements into a coherent vibrational-reactor network</w:t>
      </w:r>
      <w:r w:rsidRPr="00414873">
        <w:t>.</w:t>
      </w:r>
    </w:p>
    <w:p w14:paraId="21722D4A" w14:textId="77777777" w:rsidR="00414873" w:rsidRPr="00414873" w:rsidRDefault="00414873" w:rsidP="00414873">
      <w:r w:rsidRPr="00414873">
        <w:pict w14:anchorId="5D1E7AD7">
          <v:rect id="_x0000_i1038" style="width:0;height:1.5pt" o:hralign="center" o:hrstd="t" o:hr="t" fillcolor="#a0a0a0" stroked="f"/>
        </w:pict>
      </w:r>
    </w:p>
    <w:p w14:paraId="34403FAF" w14:textId="77777777" w:rsidR="00414873" w:rsidRPr="00414873" w:rsidRDefault="00414873" w:rsidP="00414873">
      <w:r w:rsidRPr="00414873">
        <w:t xml:space="preserve">Next, we will prepare the IDF for </w:t>
      </w:r>
      <w:r w:rsidRPr="00414873">
        <w:rPr>
          <w:b/>
          <w:bCs/>
        </w:rPr>
        <w:t>Rahul.ai</w:t>
      </w:r>
      <w:r w:rsidRPr="00414873">
        <w:t>.</w:t>
      </w:r>
    </w:p>
    <w:p w14:paraId="2E633F5A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459"/>
    <w:multiLevelType w:val="multilevel"/>
    <w:tmpl w:val="087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40B94"/>
    <w:multiLevelType w:val="multilevel"/>
    <w:tmpl w:val="B88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F138A"/>
    <w:multiLevelType w:val="multilevel"/>
    <w:tmpl w:val="B26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17A7"/>
    <w:multiLevelType w:val="multilevel"/>
    <w:tmpl w:val="51A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12619"/>
    <w:multiLevelType w:val="multilevel"/>
    <w:tmpl w:val="98B4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876016">
    <w:abstractNumId w:val="0"/>
  </w:num>
  <w:num w:numId="2" w16cid:durableId="1567253180">
    <w:abstractNumId w:val="4"/>
  </w:num>
  <w:num w:numId="3" w16cid:durableId="579674372">
    <w:abstractNumId w:val="2"/>
  </w:num>
  <w:num w:numId="4" w16cid:durableId="492726376">
    <w:abstractNumId w:val="3"/>
  </w:num>
  <w:num w:numId="5" w16cid:durableId="52332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73"/>
    <w:rsid w:val="00414873"/>
    <w:rsid w:val="006322CA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3D2C"/>
  <w15:chartTrackingRefBased/>
  <w15:docId w15:val="{962486C4-CB04-4014-91CB-E8E7CE27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2025-09-05T09:20:00Z</dcterms:created>
  <dcterms:modified xsi:type="dcterms:W3CDTF">2025-09-05T09:21:00Z</dcterms:modified>
</cp:coreProperties>
</file>