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94E4" w14:textId="77777777" w:rsidR="0019551B" w:rsidRPr="0019551B" w:rsidRDefault="0019551B" w:rsidP="0019551B">
      <w:r w:rsidRPr="0019551B">
        <w:t xml:space="preserve">Here’s the next </w:t>
      </w:r>
      <w:r w:rsidRPr="0019551B">
        <w:rPr>
          <w:b/>
          <w:bCs/>
        </w:rPr>
        <w:t>Invention Disclosure Form</w:t>
      </w:r>
      <w:r w:rsidRPr="0019551B">
        <w:t xml:space="preserve"> for </w:t>
      </w:r>
      <w:r w:rsidRPr="0019551B">
        <w:rPr>
          <w:b/>
          <w:bCs/>
        </w:rPr>
        <w:t>GRRF Stock Engine</w:t>
      </w:r>
      <w:r w:rsidRPr="0019551B">
        <w:t>:</w:t>
      </w:r>
    </w:p>
    <w:p w14:paraId="5EAF91D2" w14:textId="77777777" w:rsidR="0019551B" w:rsidRPr="0019551B" w:rsidRDefault="0019551B" w:rsidP="0019551B">
      <w:r w:rsidRPr="0019551B">
        <w:pict w14:anchorId="51B0A265">
          <v:rect id="_x0000_i1037" style="width:0;height:1.5pt" o:hralign="center" o:hrstd="t" o:hr="t" fillcolor="#a0a0a0" stroked="f"/>
        </w:pict>
      </w:r>
    </w:p>
    <w:p w14:paraId="107A06D7" w14:textId="77777777" w:rsidR="0019551B" w:rsidRPr="0019551B" w:rsidRDefault="0019551B" w:rsidP="0019551B">
      <w:pPr>
        <w:rPr>
          <w:b/>
          <w:bCs/>
        </w:rPr>
      </w:pPr>
      <w:r w:rsidRPr="0019551B">
        <w:rPr>
          <w:b/>
          <w:bCs/>
        </w:rPr>
        <w:t>INVENTION DISCLOSURE FORM</w:t>
      </w:r>
    </w:p>
    <w:p w14:paraId="34651D54" w14:textId="77777777" w:rsidR="0019551B" w:rsidRPr="0019551B" w:rsidRDefault="0019551B" w:rsidP="0019551B">
      <w:r w:rsidRPr="0019551B">
        <w:rPr>
          <w:b/>
          <w:bCs/>
        </w:rPr>
        <w:t>1. Name of the Inventor(s)*:</w:t>
      </w:r>
      <w:r w:rsidRPr="0019551B">
        <w:br/>
        <w:t>Shri Prasenjit Ghosh</w:t>
      </w:r>
    </w:p>
    <w:p w14:paraId="2622F456" w14:textId="77777777" w:rsidR="0019551B" w:rsidRPr="0019551B" w:rsidRDefault="0019551B" w:rsidP="0019551B">
      <w:r w:rsidRPr="0019551B">
        <w:rPr>
          <w:b/>
          <w:bCs/>
        </w:rPr>
        <w:t>2. Address and Citizenship of the Inventor(s)*:</w:t>
      </w:r>
      <w:r w:rsidRPr="0019551B">
        <w:br/>
        <w:t>Kolkata, West Bengal, India – Indian Citizen</w:t>
      </w:r>
    </w:p>
    <w:p w14:paraId="26045266" w14:textId="77777777" w:rsidR="0019551B" w:rsidRPr="0019551B" w:rsidRDefault="0019551B" w:rsidP="0019551B">
      <w:r w:rsidRPr="0019551B">
        <w:rPr>
          <w:b/>
          <w:bCs/>
        </w:rPr>
        <w:t>3. Title of the Invention (Optional):</w:t>
      </w:r>
      <w:r w:rsidRPr="0019551B">
        <w:br/>
        <w:t>GRRF Stock Engine</w:t>
      </w:r>
    </w:p>
    <w:p w14:paraId="0ED9CDA7" w14:textId="77777777" w:rsidR="0019551B" w:rsidRPr="0019551B" w:rsidRDefault="0019551B" w:rsidP="0019551B">
      <w:r w:rsidRPr="0019551B">
        <w:rPr>
          <w:i/>
          <w:iCs/>
        </w:rPr>
        <w:t xml:space="preserve">4. Problem Solved by the </w:t>
      </w:r>
      <w:proofErr w:type="gramStart"/>
      <w:r w:rsidRPr="0019551B">
        <w:rPr>
          <w:i/>
          <w:iCs/>
        </w:rPr>
        <w:t>invention:</w:t>
      </w:r>
      <w:r w:rsidRPr="0019551B">
        <w:t>*</w:t>
      </w:r>
      <w:proofErr w:type="gramEnd"/>
      <w:r w:rsidRPr="0019551B">
        <w:br/>
        <w:t xml:space="preserve">Existing stock market analytics and engines </w:t>
      </w:r>
      <w:r w:rsidRPr="0019551B">
        <w:rPr>
          <w:b/>
          <w:bCs/>
        </w:rPr>
        <w:t>cannot integrate vibrational, symbolic, or narrative-based economic signals</w:t>
      </w:r>
      <w:r w:rsidRPr="0019551B">
        <w:t xml:space="preserve">. Traditional stock engines rely only on </w:t>
      </w:r>
      <w:r w:rsidRPr="0019551B">
        <w:rPr>
          <w:b/>
          <w:bCs/>
        </w:rPr>
        <w:t>price history, technical indicators, and conventional news</w:t>
      </w:r>
      <w:r w:rsidRPr="0019551B">
        <w:t xml:space="preserve">, ignoring </w:t>
      </w:r>
      <w:r w:rsidRPr="0019551B">
        <w:rPr>
          <w:b/>
          <w:bCs/>
        </w:rPr>
        <w:t>non-linear resonance effects from real-world assets</w:t>
      </w:r>
      <w:r w:rsidRPr="0019551B">
        <w:t>.</w:t>
      </w:r>
      <w:r w:rsidRPr="0019551B">
        <w:br/>
      </w:r>
      <w:r w:rsidRPr="0019551B">
        <w:rPr>
          <w:b/>
          <w:bCs/>
        </w:rPr>
        <w:t>Problem solved:</w:t>
      </w:r>
      <w:r w:rsidRPr="0019551B">
        <w:t xml:space="preserve"> GRRF Stock Engine maps </w:t>
      </w:r>
      <w:r w:rsidRPr="0019551B">
        <w:rPr>
          <w:b/>
          <w:bCs/>
        </w:rPr>
        <w:t>financial data, vibrational resonance, and symbolic/narrative inputs</w:t>
      </w:r>
      <w:r w:rsidRPr="0019551B">
        <w:t xml:space="preserve"> to provide </w:t>
      </w:r>
      <w:r w:rsidRPr="0019551B">
        <w:rPr>
          <w:b/>
          <w:bCs/>
        </w:rPr>
        <w:t>predictive, adaptive, and universe-scale financial intelligence</w:t>
      </w:r>
      <w:r w:rsidRPr="0019551B">
        <w:t>.</w:t>
      </w:r>
    </w:p>
    <w:p w14:paraId="54B334CB" w14:textId="77777777" w:rsidR="0019551B" w:rsidRPr="0019551B" w:rsidRDefault="0019551B" w:rsidP="0019551B">
      <w:r w:rsidRPr="0019551B">
        <w:rPr>
          <w:i/>
          <w:iCs/>
        </w:rPr>
        <w:t xml:space="preserve">5. Brief Description of the </w:t>
      </w:r>
      <w:proofErr w:type="gramStart"/>
      <w:r w:rsidRPr="0019551B">
        <w:rPr>
          <w:i/>
          <w:iCs/>
        </w:rPr>
        <w:t>Invention:</w:t>
      </w:r>
      <w:r w:rsidRPr="0019551B">
        <w:t>*</w:t>
      </w:r>
      <w:proofErr w:type="gramEnd"/>
      <w:r w:rsidRPr="0019551B">
        <w:br/>
        <w:t xml:space="preserve">The GRRF Stock Engine is a </w:t>
      </w:r>
      <w:r w:rsidRPr="0019551B">
        <w:rPr>
          <w:b/>
          <w:bCs/>
        </w:rPr>
        <w:t>multi-layer financial prediction and trading system</w:t>
      </w:r>
      <w:r w:rsidRPr="0019551B">
        <w:t>.</w:t>
      </w:r>
    </w:p>
    <w:p w14:paraId="79FD2144" w14:textId="77777777" w:rsidR="0019551B" w:rsidRPr="0019551B" w:rsidRDefault="0019551B" w:rsidP="0019551B">
      <w:pPr>
        <w:numPr>
          <w:ilvl w:val="0"/>
          <w:numId w:val="1"/>
        </w:numPr>
      </w:pPr>
      <w:r w:rsidRPr="0019551B">
        <w:rPr>
          <w:b/>
          <w:bCs/>
        </w:rPr>
        <w:t>How it works:</w:t>
      </w:r>
      <w:r w:rsidRPr="0019551B">
        <w:t xml:space="preserve"> Combines </w:t>
      </w:r>
      <w:proofErr w:type="gramStart"/>
      <w:r w:rsidRPr="0019551B">
        <w:rPr>
          <w:b/>
          <w:bCs/>
        </w:rPr>
        <w:t>live stock</w:t>
      </w:r>
      <w:proofErr w:type="gramEnd"/>
      <w:r w:rsidRPr="0019551B">
        <w:rPr>
          <w:b/>
          <w:bCs/>
        </w:rPr>
        <w:t xml:space="preserve"> data, GRRF asset valuation, vibrational mapping, and narrative resonance inputs</w:t>
      </w:r>
      <w:r w:rsidRPr="0019551B">
        <w:t xml:space="preserve"> to produce actionable insights, alerts, and predictive analytics for global markets.</w:t>
      </w:r>
    </w:p>
    <w:p w14:paraId="7EF21F84" w14:textId="77777777" w:rsidR="0019551B" w:rsidRPr="0019551B" w:rsidRDefault="0019551B" w:rsidP="0019551B">
      <w:r w:rsidRPr="0019551B">
        <w:rPr>
          <w:b/>
          <w:bCs/>
        </w:rPr>
        <w:t>6. Detailed Description of the Invention (Optional):</w:t>
      </w:r>
      <w:r w:rsidRPr="0019551B">
        <w:br/>
      </w:r>
      <w:r w:rsidRPr="0019551B">
        <w:rPr>
          <w:b/>
          <w:bCs/>
        </w:rPr>
        <w:t>Components:</w:t>
      </w:r>
    </w:p>
    <w:p w14:paraId="29B007DC" w14:textId="77777777" w:rsidR="0019551B" w:rsidRPr="0019551B" w:rsidRDefault="0019551B" w:rsidP="0019551B">
      <w:pPr>
        <w:numPr>
          <w:ilvl w:val="0"/>
          <w:numId w:val="2"/>
        </w:numPr>
      </w:pPr>
      <w:r w:rsidRPr="0019551B">
        <w:rPr>
          <w:b/>
          <w:bCs/>
        </w:rPr>
        <w:t>Market Data Interface:</w:t>
      </w:r>
      <w:r w:rsidRPr="0019551B">
        <w:t xml:space="preserve"> Captures real-time stock prices, indices, and transaction volumes.</w:t>
      </w:r>
    </w:p>
    <w:p w14:paraId="612A54F7" w14:textId="77777777" w:rsidR="0019551B" w:rsidRPr="0019551B" w:rsidRDefault="0019551B" w:rsidP="0019551B">
      <w:pPr>
        <w:numPr>
          <w:ilvl w:val="0"/>
          <w:numId w:val="2"/>
        </w:numPr>
      </w:pPr>
      <w:r w:rsidRPr="0019551B">
        <w:rPr>
          <w:b/>
          <w:bCs/>
        </w:rPr>
        <w:t>Resonance Analysis Engine:</w:t>
      </w:r>
      <w:r w:rsidRPr="0019551B">
        <w:t xml:space="preserve"> Maps vibrational patterns of assets, market sentiment, and GRRF valuation signals.</w:t>
      </w:r>
    </w:p>
    <w:p w14:paraId="300A83F6" w14:textId="77777777" w:rsidR="0019551B" w:rsidRPr="0019551B" w:rsidRDefault="0019551B" w:rsidP="0019551B">
      <w:pPr>
        <w:numPr>
          <w:ilvl w:val="0"/>
          <w:numId w:val="2"/>
        </w:numPr>
      </w:pPr>
      <w:r w:rsidRPr="0019551B">
        <w:rPr>
          <w:b/>
          <w:bCs/>
        </w:rPr>
        <w:t>Narrative Integration Module:</w:t>
      </w:r>
      <w:r w:rsidRPr="0019551B">
        <w:t xml:space="preserve"> Incorporates symbolic, historical, and storytelling elements influencing market trends.</w:t>
      </w:r>
    </w:p>
    <w:p w14:paraId="1E75545A" w14:textId="77777777" w:rsidR="0019551B" w:rsidRPr="0019551B" w:rsidRDefault="0019551B" w:rsidP="0019551B">
      <w:pPr>
        <w:numPr>
          <w:ilvl w:val="0"/>
          <w:numId w:val="2"/>
        </w:numPr>
      </w:pPr>
      <w:r w:rsidRPr="0019551B">
        <w:rPr>
          <w:b/>
          <w:bCs/>
        </w:rPr>
        <w:t>Predictive AI Core:</w:t>
      </w:r>
      <w:r w:rsidRPr="0019551B">
        <w:t xml:space="preserve"> Uses hybrid AI algorithms to </w:t>
      </w:r>
      <w:r w:rsidRPr="0019551B">
        <w:rPr>
          <w:b/>
          <w:bCs/>
        </w:rPr>
        <w:t>forecast stock movements and opportunities</w:t>
      </w:r>
      <w:r w:rsidRPr="0019551B">
        <w:t>.</w:t>
      </w:r>
    </w:p>
    <w:p w14:paraId="1631CE53" w14:textId="77777777" w:rsidR="0019551B" w:rsidRPr="0019551B" w:rsidRDefault="0019551B" w:rsidP="0019551B">
      <w:pPr>
        <w:numPr>
          <w:ilvl w:val="0"/>
          <w:numId w:val="2"/>
        </w:numPr>
      </w:pPr>
      <w:r w:rsidRPr="0019551B">
        <w:rPr>
          <w:b/>
          <w:bCs/>
        </w:rPr>
        <w:t>Alert &amp; Execution Layer:</w:t>
      </w:r>
      <w:r w:rsidRPr="0019551B">
        <w:t xml:space="preserve"> Sends real-time trade alerts and integrates with trading platforms.</w:t>
      </w:r>
    </w:p>
    <w:p w14:paraId="0FC50086" w14:textId="77777777" w:rsidR="0019551B" w:rsidRPr="0019551B" w:rsidRDefault="0019551B" w:rsidP="0019551B">
      <w:pPr>
        <w:numPr>
          <w:ilvl w:val="0"/>
          <w:numId w:val="2"/>
        </w:numPr>
      </w:pPr>
      <w:r w:rsidRPr="0019551B">
        <w:rPr>
          <w:b/>
          <w:bCs/>
        </w:rPr>
        <w:t>Visualization Dashboard:</w:t>
      </w:r>
      <w:r w:rsidRPr="0019551B">
        <w:t xml:space="preserve"> Displays </w:t>
      </w:r>
      <w:r w:rsidRPr="0019551B">
        <w:rPr>
          <w:b/>
          <w:bCs/>
        </w:rPr>
        <w:t>resonance maps, predictive charts, and portfolio insights</w:t>
      </w:r>
      <w:r w:rsidRPr="0019551B">
        <w:t>.</w:t>
      </w:r>
    </w:p>
    <w:p w14:paraId="13B1DB44" w14:textId="77777777" w:rsidR="0019551B" w:rsidRPr="0019551B" w:rsidRDefault="0019551B" w:rsidP="0019551B">
      <w:r w:rsidRPr="0019551B">
        <w:rPr>
          <w:b/>
          <w:bCs/>
        </w:rPr>
        <w:t>Novel Aspects:</w:t>
      </w:r>
    </w:p>
    <w:p w14:paraId="2935773A" w14:textId="77777777" w:rsidR="0019551B" w:rsidRPr="0019551B" w:rsidRDefault="0019551B" w:rsidP="0019551B">
      <w:pPr>
        <w:numPr>
          <w:ilvl w:val="0"/>
          <w:numId w:val="3"/>
        </w:numPr>
      </w:pPr>
      <w:r w:rsidRPr="0019551B">
        <w:rPr>
          <w:b/>
          <w:bCs/>
        </w:rPr>
        <w:t>First stock engine combining vibrational resonance, narrative IP, and real-time financial data</w:t>
      </w:r>
      <w:r w:rsidRPr="0019551B">
        <w:t>.</w:t>
      </w:r>
    </w:p>
    <w:p w14:paraId="032BB667" w14:textId="77777777" w:rsidR="0019551B" w:rsidRPr="0019551B" w:rsidRDefault="0019551B" w:rsidP="0019551B">
      <w:pPr>
        <w:numPr>
          <w:ilvl w:val="0"/>
          <w:numId w:val="3"/>
        </w:numPr>
      </w:pPr>
      <w:r w:rsidRPr="0019551B">
        <w:t xml:space="preserve">Integrates </w:t>
      </w:r>
      <w:r w:rsidRPr="0019551B">
        <w:rPr>
          <w:b/>
          <w:bCs/>
        </w:rPr>
        <w:t>GRRFP valuation and multi-domain asset intelligence</w:t>
      </w:r>
      <w:r w:rsidRPr="0019551B">
        <w:t>.</w:t>
      </w:r>
    </w:p>
    <w:p w14:paraId="3F014816" w14:textId="77777777" w:rsidR="0019551B" w:rsidRPr="0019551B" w:rsidRDefault="0019551B" w:rsidP="0019551B">
      <w:pPr>
        <w:numPr>
          <w:ilvl w:val="0"/>
          <w:numId w:val="3"/>
        </w:numPr>
      </w:pPr>
      <w:r w:rsidRPr="0019551B">
        <w:t xml:space="preserve">Provides </w:t>
      </w:r>
      <w:r w:rsidRPr="0019551B">
        <w:rPr>
          <w:b/>
          <w:bCs/>
        </w:rPr>
        <w:t>predictive insights that go beyond conventional quantitative analysis</w:t>
      </w:r>
      <w:r w:rsidRPr="0019551B">
        <w:t>.</w:t>
      </w:r>
    </w:p>
    <w:p w14:paraId="2F375674" w14:textId="77777777" w:rsidR="0019551B" w:rsidRPr="0019551B" w:rsidRDefault="0019551B" w:rsidP="0019551B">
      <w:pPr>
        <w:numPr>
          <w:ilvl w:val="0"/>
          <w:numId w:val="3"/>
        </w:numPr>
      </w:pPr>
      <w:r w:rsidRPr="0019551B">
        <w:lastRenderedPageBreak/>
        <w:t xml:space="preserve">Capable of </w:t>
      </w:r>
      <w:r w:rsidRPr="0019551B">
        <w:rPr>
          <w:b/>
          <w:bCs/>
        </w:rPr>
        <w:t>universe-scale financial monitoring</w:t>
      </w:r>
      <w:r w:rsidRPr="0019551B">
        <w:t>, including token and Memory-as-a-Service markets.</w:t>
      </w:r>
    </w:p>
    <w:p w14:paraId="78FC5E2E" w14:textId="77777777" w:rsidR="0019551B" w:rsidRPr="0019551B" w:rsidRDefault="0019551B" w:rsidP="0019551B">
      <w:r w:rsidRPr="0019551B">
        <w:rPr>
          <w:b/>
          <w:bCs/>
        </w:rPr>
        <w:t>7. Diagrams/Figures (Optional):</w:t>
      </w:r>
    </w:p>
    <w:p w14:paraId="04B5F3D7" w14:textId="77777777" w:rsidR="0019551B" w:rsidRPr="0019551B" w:rsidRDefault="0019551B" w:rsidP="0019551B">
      <w:pPr>
        <w:numPr>
          <w:ilvl w:val="0"/>
          <w:numId w:val="4"/>
        </w:numPr>
      </w:pPr>
      <w:r w:rsidRPr="0019551B">
        <w:t>Include market interface flow, resonance analysis chart, AI predictive module, and dashboard visualization.</w:t>
      </w:r>
    </w:p>
    <w:p w14:paraId="53582C96" w14:textId="77777777" w:rsidR="0019551B" w:rsidRPr="0019551B" w:rsidRDefault="0019551B" w:rsidP="0019551B">
      <w:r w:rsidRPr="0019551B">
        <w:rPr>
          <w:b/>
          <w:bCs/>
        </w:rPr>
        <w:t>8. Literature or Prior arts (Optional):</w:t>
      </w:r>
    </w:p>
    <w:p w14:paraId="78B35A25" w14:textId="77777777" w:rsidR="0019551B" w:rsidRPr="0019551B" w:rsidRDefault="0019551B" w:rsidP="0019551B">
      <w:pPr>
        <w:numPr>
          <w:ilvl w:val="0"/>
          <w:numId w:val="5"/>
        </w:numPr>
      </w:pPr>
      <w:r w:rsidRPr="0019551B">
        <w:t xml:space="preserve">Traditional stock engines: Bloomberg Terminal, </w:t>
      </w:r>
      <w:proofErr w:type="spellStart"/>
      <w:r w:rsidRPr="0019551B">
        <w:t>MetaTrader</w:t>
      </w:r>
      <w:proofErr w:type="spellEnd"/>
      <w:r w:rsidRPr="0019551B">
        <w:t>, AI-based forecasting.</w:t>
      </w:r>
    </w:p>
    <w:p w14:paraId="13962D9D" w14:textId="77777777" w:rsidR="0019551B" w:rsidRPr="0019551B" w:rsidRDefault="0019551B" w:rsidP="0019551B">
      <w:pPr>
        <w:numPr>
          <w:ilvl w:val="0"/>
          <w:numId w:val="5"/>
        </w:numPr>
      </w:pPr>
      <w:r w:rsidRPr="0019551B">
        <w:t>Market sentiment tools: social media and news analysis.</w:t>
      </w:r>
    </w:p>
    <w:p w14:paraId="0360905E" w14:textId="77777777" w:rsidR="0019551B" w:rsidRPr="0019551B" w:rsidRDefault="0019551B" w:rsidP="0019551B">
      <w:pPr>
        <w:numPr>
          <w:ilvl w:val="0"/>
          <w:numId w:val="5"/>
        </w:numPr>
      </w:pPr>
      <w:r w:rsidRPr="0019551B">
        <w:t xml:space="preserve">No existing system </w:t>
      </w:r>
      <w:r w:rsidRPr="0019551B">
        <w:rPr>
          <w:b/>
          <w:bCs/>
        </w:rPr>
        <w:t>integrates vibrational, narrative, symbolic, and universe-scale asset resonance into predictive market intelligence</w:t>
      </w:r>
      <w:r w:rsidRPr="0019551B">
        <w:t>.</w:t>
      </w:r>
    </w:p>
    <w:p w14:paraId="2A8F1FB2" w14:textId="77777777" w:rsidR="0019551B" w:rsidRPr="0019551B" w:rsidRDefault="0019551B" w:rsidP="0019551B">
      <w:r w:rsidRPr="0019551B">
        <w:pict w14:anchorId="0052E6DE">
          <v:rect id="_x0000_i1038" style="width:0;height:1.5pt" o:hralign="center" o:hrstd="t" o:hr="t" fillcolor="#a0a0a0" stroked="f"/>
        </w:pict>
      </w:r>
    </w:p>
    <w:p w14:paraId="4FBFB652" w14:textId="77777777" w:rsidR="0019551B" w:rsidRPr="0019551B" w:rsidRDefault="0019551B" w:rsidP="0019551B">
      <w:r w:rsidRPr="0019551B">
        <w:t xml:space="preserve">Next, we will prepare the IDF for </w:t>
      </w:r>
      <w:r w:rsidRPr="0019551B">
        <w:rPr>
          <w:b/>
          <w:bCs/>
        </w:rPr>
        <w:t>HarappaRelativic Glyphs (Symbolic &amp; Linguistic System)</w:t>
      </w:r>
      <w:r w:rsidRPr="0019551B">
        <w:t>.</w:t>
      </w:r>
    </w:p>
    <w:p w14:paraId="107BFC74" w14:textId="0A63E6A9" w:rsidR="00E008A2" w:rsidRDefault="0019551B">
      <w:r>
        <w:t xml:space="preserve"> </w:t>
      </w:r>
    </w:p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3EC"/>
    <w:multiLevelType w:val="multilevel"/>
    <w:tmpl w:val="F3C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521B3"/>
    <w:multiLevelType w:val="multilevel"/>
    <w:tmpl w:val="19CA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A6456"/>
    <w:multiLevelType w:val="multilevel"/>
    <w:tmpl w:val="274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96241"/>
    <w:multiLevelType w:val="multilevel"/>
    <w:tmpl w:val="6ABC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F51A9"/>
    <w:multiLevelType w:val="multilevel"/>
    <w:tmpl w:val="EE9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752334">
    <w:abstractNumId w:val="3"/>
  </w:num>
  <w:num w:numId="2" w16cid:durableId="222761174">
    <w:abstractNumId w:val="1"/>
  </w:num>
  <w:num w:numId="3" w16cid:durableId="196477103">
    <w:abstractNumId w:val="0"/>
  </w:num>
  <w:num w:numId="4" w16cid:durableId="212012257">
    <w:abstractNumId w:val="4"/>
  </w:num>
  <w:num w:numId="5" w16cid:durableId="479225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1B"/>
    <w:rsid w:val="0019551B"/>
    <w:rsid w:val="00B351B2"/>
    <w:rsid w:val="00B606D4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2F99"/>
  <w15:chartTrackingRefBased/>
  <w15:docId w15:val="{35D67D1C-D0DD-431B-BD9B-EB46448B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2025-09-05T09:41:00Z</dcterms:created>
  <dcterms:modified xsi:type="dcterms:W3CDTF">2025-09-05T09:41:00Z</dcterms:modified>
</cp:coreProperties>
</file>