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3340D" w14:textId="77777777" w:rsidR="00AC4FD8" w:rsidRDefault="00AC4FD8" w:rsidP="00AC4FD8">
      <w:pPr>
        <w:shd w:val="clear" w:color="auto" w:fill="FFFFFF"/>
        <w:rPr>
          <w:rFonts w:ascii="Roboto" w:hAnsi="Roboto"/>
          <w:b/>
          <w:bCs/>
          <w:caps/>
          <w:color w:val="3C3C3C"/>
          <w:spacing w:val="4"/>
        </w:rPr>
      </w:pPr>
      <w:bookmarkStart w:id="0" w:name="_GoBack"/>
      <w:bookmarkEnd w:id="0"/>
    </w:p>
    <w:tbl>
      <w:tblPr>
        <w:tblW w:w="9016" w:type="dxa"/>
        <w:tblLook w:val="04A0" w:firstRow="1" w:lastRow="0" w:firstColumn="1" w:lastColumn="0" w:noHBand="0" w:noVBand="1"/>
      </w:tblPr>
      <w:tblGrid>
        <w:gridCol w:w="1023"/>
        <w:gridCol w:w="2371"/>
        <w:gridCol w:w="1897"/>
        <w:gridCol w:w="855"/>
        <w:gridCol w:w="3204"/>
      </w:tblGrid>
      <w:tr w:rsidR="00AC4FD8" w14:paraId="4A5076A2" w14:textId="77777777" w:rsidTr="00D71F33">
        <w:trPr>
          <w:trHeight w:val="309"/>
        </w:trPr>
        <w:tc>
          <w:tcPr>
            <w:tcW w:w="5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DA72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University of Greenwich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2DD7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DEVELOPMENT PLAN</w:t>
            </w:r>
          </w:p>
        </w:tc>
      </w:tr>
      <w:tr w:rsidR="00AC4FD8" w14:paraId="2CF131FA" w14:textId="77777777" w:rsidTr="00D71F33">
        <w:trPr>
          <w:trHeight w:val="309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036A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B5D3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41F6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39D5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7472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C4FD8" w14:paraId="2369BBD4" w14:textId="77777777" w:rsidTr="00D71F33">
        <w:trPr>
          <w:trHeight w:val="309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0156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Logical thinking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1EF3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 xml:space="preserve"> Logical thinkers approach problems without letting emotions or personal biases interfere. They rely on facts and evidence rather than opinions.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40E5" w14:textId="77777777" w:rsidR="00AC4FD8" w:rsidRDefault="00AC4FD8" w:rsidP="00D71F33">
            <w:pPr>
              <w:rPr>
                <w:color w:val="081C36"/>
              </w:rPr>
            </w:pPr>
            <w:r>
              <w:rPr>
                <w:color w:val="081C36"/>
              </w:rPr>
              <w:t>Gather Data, Challenge Assumptions, Focus on Facts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6B42" w14:textId="77777777" w:rsidR="00AC4FD8" w:rsidRDefault="00AC4FD8" w:rsidP="00D71F33">
            <w:pPr>
              <w:rPr>
                <w:color w:val="081C36"/>
              </w:rPr>
            </w:pPr>
            <w:r>
              <w:rPr>
                <w:color w:val="081C36"/>
              </w:rPr>
              <w:t>within 1–3 months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8331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By further purposes, go deep into computer science</w:t>
            </w:r>
          </w:p>
        </w:tc>
      </w:tr>
      <w:tr w:rsidR="00AC4FD8" w14:paraId="38CAEFBE" w14:textId="77777777" w:rsidTr="00D71F33">
        <w:trPr>
          <w:trHeight w:val="309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835E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English skill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6E55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Not struggle to communicate with locals, use English as a mother language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B422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 xml:space="preserve">Learn one topic per day, achieve c1 in </w:t>
            </w:r>
            <w:proofErr w:type="spellStart"/>
            <w:r>
              <w:rPr>
                <w:color w:val="000000"/>
              </w:rPr>
              <w:t>Vstep</w:t>
            </w:r>
            <w:proofErr w:type="spellEnd"/>
            <w:r>
              <w:rPr>
                <w:color w:val="000000"/>
              </w:rPr>
              <w:t xml:space="preserve"> certification and band 9 in </w:t>
            </w:r>
            <w:proofErr w:type="spellStart"/>
            <w:r>
              <w:rPr>
                <w:color w:val="000000"/>
              </w:rPr>
              <w:t>Ielts</w:t>
            </w:r>
            <w:proofErr w:type="spellEnd"/>
            <w:r>
              <w:rPr>
                <w:color w:val="000000"/>
              </w:rPr>
              <w:t>, consequently, can expand many topics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3C90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2 years, start now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53B3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Improve my future job prospects</w:t>
            </w:r>
          </w:p>
        </w:tc>
      </w:tr>
      <w:tr w:rsidR="00AC4FD8" w14:paraId="20A9955E" w14:textId="77777777" w:rsidTr="00D71F33">
        <w:trPr>
          <w:trHeight w:val="309"/>
        </w:trPr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0D49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Problem-solving skills.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8B60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Can approach challenges more systematically and find solutions efficiently.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C442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Practice solving different types of problems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DE68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3 months</w:t>
            </w:r>
          </w:p>
        </w:tc>
        <w:tc>
          <w:tcPr>
            <w:tcW w:w="3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3217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After completing the action steps, evaluate how problem-solving skill has improved. Reflect on any areas that still need further development and identify additional actions to enhance this skill.</w:t>
            </w:r>
          </w:p>
        </w:tc>
      </w:tr>
      <w:tr w:rsidR="00AC4FD8" w14:paraId="04CA000E" w14:textId="77777777" w:rsidTr="00D71F33">
        <w:trPr>
          <w:trHeight w:val="309"/>
        </w:trPr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3F81D" w14:textId="77777777" w:rsidR="00AC4FD8" w:rsidRDefault="00AC4FD8" w:rsidP="00D71F33">
            <w:pPr>
              <w:rPr>
                <w:color w:val="00000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3684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Be able to analyze problems from multiple angles and apply various strategies.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58D1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Seek feedback from peers or mentors</w:t>
            </w:r>
          </w:p>
        </w:tc>
        <w:tc>
          <w:tcPr>
            <w:tcW w:w="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26354C" w14:textId="77777777" w:rsidR="00AC4FD8" w:rsidRDefault="00AC4FD8" w:rsidP="00D71F33">
            <w:pPr>
              <w:rPr>
                <w:color w:val="000000"/>
              </w:rPr>
            </w:pPr>
          </w:p>
        </w:tc>
        <w:tc>
          <w:tcPr>
            <w:tcW w:w="3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789B0" w14:textId="77777777" w:rsidR="00AC4FD8" w:rsidRDefault="00AC4FD8" w:rsidP="00D71F33">
            <w:pPr>
              <w:rPr>
                <w:color w:val="000000"/>
              </w:rPr>
            </w:pPr>
          </w:p>
        </w:tc>
      </w:tr>
      <w:tr w:rsidR="00AC4FD8" w14:paraId="60525C4E" w14:textId="77777777" w:rsidTr="00D71F33">
        <w:trPr>
          <w:trHeight w:val="309"/>
        </w:trPr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C7C4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Persuade skill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8A44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Make clear what I have shown for partner to understand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00EF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 xml:space="preserve">Read the relevant resources like book, article 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AD70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2 weeks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68A6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Evaluate our success via teacher's judgement</w:t>
            </w:r>
          </w:p>
        </w:tc>
      </w:tr>
      <w:tr w:rsidR="00AC4FD8" w14:paraId="6AE9BFDB" w14:textId="77777777" w:rsidTr="00D71F33">
        <w:trPr>
          <w:trHeight w:val="309"/>
        </w:trPr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BF86C" w14:textId="77777777" w:rsidR="00AC4FD8" w:rsidRDefault="00AC4FD8" w:rsidP="00D71F33">
            <w:pPr>
              <w:rPr>
                <w:color w:val="00000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2A24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 xml:space="preserve">Well-prepared before speaking something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77ED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Show the practical example as much as possible</w:t>
            </w:r>
          </w:p>
        </w:tc>
        <w:tc>
          <w:tcPr>
            <w:tcW w:w="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49890" w14:textId="77777777" w:rsidR="00AC4FD8" w:rsidRDefault="00AC4FD8" w:rsidP="00D71F33">
            <w:pPr>
              <w:rPr>
                <w:color w:val="000000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A182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Fix the fault for the later plan</w:t>
            </w:r>
          </w:p>
        </w:tc>
      </w:tr>
    </w:tbl>
    <w:p w14:paraId="24722747" w14:textId="77777777" w:rsidR="00AC4FD8" w:rsidRPr="008A33CD" w:rsidRDefault="00AC4FD8" w:rsidP="00AC4FD8">
      <w:pPr>
        <w:shd w:val="clear" w:color="auto" w:fill="FFFFFF"/>
        <w:rPr>
          <w:rFonts w:ascii="Roboto" w:hAnsi="Roboto"/>
          <w:b/>
          <w:bCs/>
          <w:caps/>
          <w:color w:val="3C3C3C"/>
          <w:spacing w:val="4"/>
        </w:rPr>
      </w:pPr>
    </w:p>
    <w:p w14:paraId="7A132346" w14:textId="77777777" w:rsidR="00AA0149" w:rsidRDefault="00AA0149"/>
    <w:sectPr w:rsidR="00AA0149" w:rsidSect="00A1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58"/>
    <w:rsid w:val="001261E3"/>
    <w:rsid w:val="002D5522"/>
    <w:rsid w:val="003C0658"/>
    <w:rsid w:val="00675818"/>
    <w:rsid w:val="00A064B0"/>
    <w:rsid w:val="00A11A83"/>
    <w:rsid w:val="00AA0149"/>
    <w:rsid w:val="00AC4FD8"/>
    <w:rsid w:val="00E7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4AD4C-99E0-499A-8177-1ED663CD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FD8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5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5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5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5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5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5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5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6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5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65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0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65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0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 Huy</dc:creator>
  <cp:keywords/>
  <dc:description/>
  <cp:lastModifiedBy>USER</cp:lastModifiedBy>
  <cp:revision>2</cp:revision>
  <dcterms:created xsi:type="dcterms:W3CDTF">2024-09-16T21:11:00Z</dcterms:created>
  <dcterms:modified xsi:type="dcterms:W3CDTF">2024-09-16T21:11:00Z</dcterms:modified>
</cp:coreProperties>
</file>