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C2" w:rsidRDefault="005F0AC2">
      <w:pPr>
        <w:rPr>
          <w:rFonts w:hint="eastAsia"/>
        </w:rPr>
      </w:pPr>
      <w:r>
        <w:rPr>
          <w:rFonts w:hint="eastAsia"/>
        </w:rPr>
        <w:t>2.1</w:t>
      </w:r>
      <w:r>
        <w:rPr>
          <w:rFonts w:hint="eastAsia"/>
        </w:rPr>
        <w:t>概述及相关工作</w:t>
      </w:r>
    </w:p>
    <w:p w:rsidR="005F0AC2" w:rsidRDefault="005F0AC2">
      <w:pPr>
        <w:rPr>
          <w:rFonts w:hint="eastAsia"/>
        </w:rPr>
      </w:pPr>
      <w:r>
        <w:rPr>
          <w:rFonts w:hint="eastAsia"/>
        </w:rPr>
        <w:tab/>
      </w:r>
      <w:r w:rsidR="00381330">
        <w:rPr>
          <w:rFonts w:hint="eastAsia"/>
        </w:rPr>
        <w:t>在以</w:t>
      </w:r>
      <w:r w:rsidR="00381330">
        <w:rPr>
          <w:rFonts w:hint="eastAsia"/>
        </w:rPr>
        <w:t>SPH</w:t>
      </w:r>
      <w:r w:rsidR="00381330">
        <w:rPr>
          <w:rFonts w:hint="eastAsia"/>
        </w:rPr>
        <w:t>，</w:t>
      </w:r>
      <w:r w:rsidR="00381330">
        <w:rPr>
          <w:rFonts w:hint="eastAsia"/>
        </w:rPr>
        <w:t>MPM</w:t>
      </w:r>
      <w:r w:rsidR="00381330">
        <w:rPr>
          <w:rFonts w:hint="eastAsia"/>
        </w:rPr>
        <w:t>等为代表的各类无网格法仿真计算的结果表示中，多以粒子的形式存在。各粒子携带有物质的质量、速度、温度等各种物理量，而其最重要的一个特点就是，粒子的位置分布是非规则的</w:t>
      </w:r>
      <w:r w:rsidR="00F8101D">
        <w:rPr>
          <w:rFonts w:hint="eastAsia"/>
        </w:rPr>
        <w:t>，所以这也造成了其所代表的模型很难从这样的非规则分布粒子中提取表面信息。</w:t>
      </w:r>
    </w:p>
    <w:p w:rsidR="00E46E74" w:rsidRDefault="00890839">
      <w:pPr>
        <w:rPr>
          <w:rFonts w:hint="eastAsia"/>
        </w:rPr>
      </w:pPr>
      <w:r>
        <w:rPr>
          <w:rFonts w:hint="eastAsia"/>
        </w:rPr>
        <w:tab/>
      </w:r>
      <w:r>
        <w:rPr>
          <w:rFonts w:hint="eastAsia"/>
        </w:rPr>
        <w:t>针对这类问题，隐式表面方法是一种被广泛采用的重构表面信息的方法。</w:t>
      </w:r>
      <w:r w:rsidR="00E46E74">
        <w:rPr>
          <w:rFonts w:hint="eastAsia"/>
        </w:rPr>
        <w:t>该方法主要有两种形式</w:t>
      </w:r>
      <w:r w:rsidR="00CD5F6F">
        <w:rPr>
          <w:rFonts w:hint="eastAsia"/>
        </w:rPr>
        <w:t>，</w:t>
      </w:r>
      <w:r w:rsidR="00E46E74">
        <w:rPr>
          <w:rFonts w:hint="eastAsia"/>
        </w:rPr>
        <w:t>其一为</w:t>
      </w:r>
      <w:r w:rsidR="00E46E74">
        <w:rPr>
          <w:rFonts w:hint="eastAsia"/>
        </w:rPr>
        <w:t>Hoppe</w:t>
      </w:r>
      <w:r w:rsidR="00E46E74">
        <w:rPr>
          <w:rFonts w:hint="eastAsia"/>
        </w:rPr>
        <w:t>等人【</w:t>
      </w:r>
      <w:r w:rsidR="002A5596">
        <w:rPr>
          <w:rFonts w:hint="eastAsia"/>
        </w:rPr>
        <w:t>1</w:t>
      </w:r>
      <w:r w:rsidR="00E46E74">
        <w:rPr>
          <w:rFonts w:hint="eastAsia"/>
        </w:rPr>
        <w:t>】</w:t>
      </w:r>
      <w:r w:rsidR="00FA4335">
        <w:rPr>
          <w:rFonts w:hint="eastAsia"/>
        </w:rPr>
        <w:t>提出的符号距离函数法，该方法分两个步骤：首先通过一点附近邻域内的点集进行线性拟合，得到一个局部的正切平面</w:t>
      </w:r>
      <w:r w:rsidR="0073019F" w:rsidRPr="00DB6AF1">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7" o:title=""/>
          </v:shape>
          <o:OLEObject Type="Embed" ProgID="Equation.DSMT4" ShapeID="_x0000_i1025" DrawAspect="Content" ObjectID="_1491954258" r:id="rId8"/>
        </w:object>
      </w:r>
      <w:r w:rsidR="00FA4335">
        <w:rPr>
          <w:rFonts w:hint="eastAsia"/>
        </w:rPr>
        <w:t>；然后</w:t>
      </w:r>
      <w:r w:rsidR="0073019F">
        <w:rPr>
          <w:rFonts w:hint="eastAsia"/>
        </w:rPr>
        <w:t>对于空间中任意一点</w:t>
      </w:r>
      <w:r w:rsidR="0073019F" w:rsidRPr="00DB6AF1">
        <w:rPr>
          <w:position w:val="-4"/>
        </w:rPr>
        <w:object w:dxaOrig="200" w:dyaOrig="200">
          <v:shape id="_x0000_i1027" type="#_x0000_t75" style="width:9.75pt;height:9.75pt" o:ole="">
            <v:imagedata r:id="rId9" o:title=""/>
          </v:shape>
          <o:OLEObject Type="Embed" ProgID="Equation.DSMT4" ShapeID="_x0000_i1027" DrawAspect="Content" ObjectID="_1491954259" r:id="rId10"/>
        </w:object>
      </w:r>
      <w:r w:rsidR="0073019F">
        <w:rPr>
          <w:rFonts w:hint="eastAsia"/>
        </w:rPr>
        <w:t>，计算</w:t>
      </w:r>
      <w:r w:rsidR="0073019F" w:rsidRPr="00DB6AF1">
        <w:rPr>
          <w:position w:val="-4"/>
        </w:rPr>
        <w:object w:dxaOrig="200" w:dyaOrig="200">
          <v:shape id="_x0000_i1028" type="#_x0000_t75" style="width:9.75pt;height:9.75pt" o:ole="">
            <v:imagedata r:id="rId11" o:title=""/>
          </v:shape>
          <o:OLEObject Type="Embed" ProgID="Equation.DSMT4" ShapeID="_x0000_i1028" DrawAspect="Content" ObjectID="_1491954260" r:id="rId12"/>
        </w:object>
      </w:r>
      <w:r w:rsidR="0073019F">
        <w:rPr>
          <w:rFonts w:hint="eastAsia"/>
        </w:rPr>
        <w:t>到</w:t>
      </w:r>
      <w:r w:rsidR="0073019F" w:rsidRPr="00DB6AF1">
        <w:rPr>
          <w:position w:val="-6"/>
        </w:rPr>
        <w:object w:dxaOrig="220" w:dyaOrig="279">
          <v:shape id="_x0000_i1026" type="#_x0000_t75" style="width:11.25pt;height:14.25pt" o:ole="">
            <v:imagedata r:id="rId13" o:title=""/>
          </v:shape>
          <o:OLEObject Type="Embed" ProgID="Equation.DSMT4" ShapeID="_x0000_i1026" DrawAspect="Content" ObjectID="_1491954261" r:id="rId14"/>
        </w:object>
      </w:r>
      <w:r w:rsidR="0073019F">
        <w:rPr>
          <w:rFonts w:hint="eastAsia"/>
        </w:rPr>
        <w:t>的距离函数</w:t>
      </w:r>
      <w:r w:rsidR="0073019F" w:rsidRPr="00DB6AF1">
        <w:rPr>
          <w:position w:val="-14"/>
        </w:rPr>
        <w:object w:dxaOrig="560" w:dyaOrig="400">
          <v:shape id="_x0000_i1029" type="#_x0000_t75" style="width:27.75pt;height:20.25pt" o:ole="">
            <v:imagedata r:id="rId15" o:title=""/>
          </v:shape>
          <o:OLEObject Type="Embed" ProgID="Equation.DSMT4" ShapeID="_x0000_i1029" DrawAspect="Content" ObjectID="_1491954262" r:id="rId16"/>
        </w:object>
      </w:r>
      <w:r w:rsidR="0073019F">
        <w:rPr>
          <w:rFonts w:hint="eastAsia"/>
        </w:rPr>
        <w:t>，若</w:t>
      </w:r>
      <w:r w:rsidR="0073019F" w:rsidRPr="00DB6AF1">
        <w:rPr>
          <w:position w:val="-4"/>
        </w:rPr>
        <w:object w:dxaOrig="200" w:dyaOrig="200">
          <v:shape id="_x0000_i1030" type="#_x0000_t75" style="width:9.75pt;height:9.75pt" o:ole="">
            <v:imagedata r:id="rId17" o:title=""/>
          </v:shape>
          <o:OLEObject Type="Embed" ProgID="Equation.DSMT4" ShapeID="_x0000_i1030" DrawAspect="Content" ObjectID="_1491954263" r:id="rId18"/>
        </w:object>
      </w:r>
      <w:r w:rsidR="0073019F">
        <w:rPr>
          <w:rFonts w:hint="eastAsia"/>
        </w:rPr>
        <w:t>位于表面外则记为正，反之为负。则该重构的表面便可以用</w:t>
      </w:r>
      <w:r w:rsidR="0073019F" w:rsidRPr="00DB6AF1">
        <w:rPr>
          <w:position w:val="-14"/>
        </w:rPr>
        <w:object w:dxaOrig="920" w:dyaOrig="400">
          <v:shape id="_x0000_i1031" type="#_x0000_t75" style="width:45.75pt;height:20.25pt" o:ole="">
            <v:imagedata r:id="rId19" o:title=""/>
          </v:shape>
          <o:OLEObject Type="Embed" ProgID="Equation.DSMT4" ShapeID="_x0000_i1031" DrawAspect="Content" ObjectID="_1491954264" r:id="rId20"/>
        </w:object>
      </w:r>
      <w:r w:rsidR="0073019F">
        <w:rPr>
          <w:rFonts w:hint="eastAsia"/>
        </w:rPr>
        <w:t>隐式地表达。</w:t>
      </w:r>
      <w:r w:rsidR="00002E59">
        <w:rPr>
          <w:rFonts w:hint="eastAsia"/>
        </w:rPr>
        <w:t>其二为</w:t>
      </w:r>
      <w:r w:rsidR="00440CC1" w:rsidRPr="00FA7C51">
        <w:t>M¨uller</w:t>
      </w:r>
      <w:r w:rsidR="00440CC1" w:rsidRPr="00FA7C51">
        <w:rPr>
          <w:rFonts w:hint="eastAsia"/>
        </w:rPr>
        <w:t>等人【</w:t>
      </w:r>
      <w:r w:rsidR="00440CC1" w:rsidRPr="00FA7C51">
        <w:rPr>
          <w:rFonts w:hint="eastAsia"/>
        </w:rPr>
        <w:t>2</w:t>
      </w:r>
      <w:r w:rsidR="00A9286A">
        <w:rPr>
          <w:rFonts w:hint="eastAsia"/>
        </w:rPr>
        <w:t>】使用</w:t>
      </w:r>
      <w:r w:rsidR="00440CC1" w:rsidRPr="00FA7C51">
        <w:rPr>
          <w:rFonts w:hint="eastAsia"/>
        </w:rPr>
        <w:t>的用标量场的等值面定义表面的算法</w:t>
      </w:r>
      <w:r w:rsidR="00E15093">
        <w:rPr>
          <w:rFonts w:hint="eastAsia"/>
        </w:rPr>
        <w:t>。该算法在每一个粒子的位置定义一个“核”，空间一点处的值为该点到核心的半径的函数，对空间中任意一点，该处的标量场值为所有“核”在该点处贡献的叠加。</w:t>
      </w:r>
    </w:p>
    <w:p w:rsidR="00935908" w:rsidRDefault="00935908">
      <w:pPr>
        <w:rPr>
          <w:rFonts w:hint="eastAsia"/>
        </w:rPr>
      </w:pPr>
      <w:r>
        <w:rPr>
          <w:rFonts w:hint="eastAsia"/>
        </w:rPr>
        <w:tab/>
      </w:r>
      <w:r>
        <w:rPr>
          <w:rFonts w:hint="eastAsia"/>
        </w:rPr>
        <w:t>第一类方法适用于粒子数量较大、密度分布较为均匀的情况，而当模型局部的粒子比较少的时候，通过局部拟合来构造表面的方法明显不合适，而第二类方法却不受这个限制，即使只有一个粒子，也可以完成表面构造。而本文需要处理碎片等情况，会有局部粒子较少的情况，所以考虑使用第二类方法。</w:t>
      </w:r>
    </w:p>
    <w:p w:rsidR="008B06FB" w:rsidRDefault="008B06FB">
      <w:pPr>
        <w:rPr>
          <w:rFonts w:hint="eastAsia"/>
        </w:rPr>
      </w:pPr>
    </w:p>
    <w:p w:rsidR="00935908" w:rsidRDefault="008B06FB">
      <w:pPr>
        <w:rPr>
          <w:rFonts w:hint="eastAsia"/>
        </w:rPr>
      </w:pPr>
      <w:r>
        <w:rPr>
          <w:rFonts w:hint="eastAsia"/>
        </w:rPr>
        <w:tab/>
      </w:r>
      <w:r>
        <w:rPr>
          <w:rFonts w:hint="eastAsia"/>
        </w:rPr>
        <w:t>本文中此部分</w:t>
      </w:r>
      <w:r w:rsidR="00A9286A">
        <w:rPr>
          <w:rFonts w:hint="eastAsia"/>
        </w:rPr>
        <w:t>的功能</w:t>
      </w:r>
      <w:r>
        <w:rPr>
          <w:rFonts w:hint="eastAsia"/>
        </w:rPr>
        <w:t>主要基于</w:t>
      </w:r>
      <w:r w:rsidRPr="008B06FB">
        <w:t>Yu</w:t>
      </w:r>
      <w:r w:rsidRPr="008B06FB">
        <w:rPr>
          <w:rFonts w:hint="eastAsia"/>
        </w:rPr>
        <w:t>和</w:t>
      </w:r>
      <w:r w:rsidRPr="008B06FB">
        <w:t>Turk</w:t>
      </w:r>
      <w:r>
        <w:rPr>
          <w:rFonts w:hint="eastAsia"/>
        </w:rPr>
        <w:t>在</w:t>
      </w:r>
      <w:r>
        <w:rPr>
          <w:rFonts w:hint="eastAsia"/>
        </w:rPr>
        <w:t>2013</w:t>
      </w:r>
      <w:r>
        <w:rPr>
          <w:rFonts w:hint="eastAsia"/>
        </w:rPr>
        <w:t>年的工作【</w:t>
      </w:r>
      <w:r>
        <w:rPr>
          <w:rFonts w:hint="eastAsia"/>
        </w:rPr>
        <w:t>3</w:t>
      </w:r>
      <w:r>
        <w:rPr>
          <w:rFonts w:hint="eastAsia"/>
        </w:rPr>
        <w:t>】，</w:t>
      </w:r>
      <w:r w:rsidR="00195014">
        <w:rPr>
          <w:rFonts w:hint="eastAsia"/>
        </w:rPr>
        <w:t>这篇文章主要基于【</w:t>
      </w:r>
      <w:r w:rsidR="00195014">
        <w:rPr>
          <w:rFonts w:hint="eastAsia"/>
        </w:rPr>
        <w:t>2</w:t>
      </w:r>
      <w:r w:rsidR="00195014">
        <w:rPr>
          <w:rFonts w:hint="eastAsia"/>
        </w:rPr>
        <w:t>】的方法，但是通过引入各向异性核，并加入表面粒子位置调整功能从而实现了更加光滑的表面构造，并且能够保持边角棱等模型的局部细节</w:t>
      </w:r>
      <w:r w:rsidR="00E025E6">
        <w:rPr>
          <w:rFonts w:hint="eastAsia"/>
        </w:rPr>
        <w:t>。</w:t>
      </w:r>
      <w:r w:rsidR="00C74330">
        <w:rPr>
          <w:rFonts w:hint="eastAsia"/>
        </w:rPr>
        <w:t>本章针对【</w:t>
      </w:r>
      <w:r w:rsidR="00C74330">
        <w:rPr>
          <w:rFonts w:hint="eastAsia"/>
        </w:rPr>
        <w:t>3</w:t>
      </w:r>
      <w:r w:rsidR="00C74330">
        <w:rPr>
          <w:rFonts w:hint="eastAsia"/>
        </w:rPr>
        <w:t>】中的一些不足之处对其中的算法提出一定改进，以及结合本文后处理模块的特点和需求，对其算法进行了适用性扩展，主要工作如下：</w:t>
      </w:r>
    </w:p>
    <w:p w:rsidR="00C74330" w:rsidRDefault="00C74330">
      <w:pPr>
        <w:rPr>
          <w:rFonts w:hint="eastAsia"/>
        </w:rPr>
      </w:pPr>
    </w:p>
    <w:p w:rsidR="00C74330" w:rsidRDefault="00C74330">
      <w:pPr>
        <w:rPr>
          <w:rFonts w:hint="eastAsia"/>
        </w:rPr>
      </w:pPr>
      <w:r>
        <w:rPr>
          <w:rFonts w:hint="eastAsia"/>
        </w:rPr>
        <w:tab/>
        <w:t>1.</w:t>
      </w:r>
      <w:r w:rsidR="00306902">
        <w:rPr>
          <w:rFonts w:hint="eastAsia"/>
        </w:rPr>
        <w:t>【</w:t>
      </w:r>
      <w:r w:rsidR="00306902">
        <w:rPr>
          <w:rFonts w:hint="eastAsia"/>
        </w:rPr>
        <w:t>3</w:t>
      </w:r>
      <w:r w:rsidR="00306902">
        <w:rPr>
          <w:rFonts w:hint="eastAsia"/>
        </w:rPr>
        <w:t>】中的主要效率瓶颈为标量场的计算，其算法要为模型中的每个粒子计算标量场值，这消耗了大量时间，同时存储所有网格结点也会耗费较大内存。本文通过引入一种增长型八叉树结构，可以实现只计算模型表面附近的标量场从而达到大大降低计算时间和减小内存消耗的目的；同时实现了空间划分，加速光线跟踪算法中光线和重构出的三角形表面求交运算的速度。</w:t>
      </w:r>
    </w:p>
    <w:p w:rsidR="000317BC" w:rsidRDefault="000317BC">
      <w:pPr>
        <w:rPr>
          <w:rFonts w:hint="eastAsia"/>
        </w:rPr>
      </w:pPr>
      <w:r>
        <w:rPr>
          <w:rFonts w:hint="eastAsia"/>
        </w:rPr>
        <w:tab/>
        <w:t>2.</w:t>
      </w:r>
      <w:r w:rsidR="006460C6">
        <w:rPr>
          <w:rFonts w:hint="eastAsia"/>
        </w:rPr>
        <w:t>由于【</w:t>
      </w:r>
      <w:r w:rsidR="006460C6">
        <w:rPr>
          <w:rFonts w:hint="eastAsia"/>
        </w:rPr>
        <w:t>3</w:t>
      </w:r>
      <w:r w:rsidR="006460C6">
        <w:rPr>
          <w:rFonts w:hint="eastAsia"/>
        </w:rPr>
        <w:t>】中算法仅仅是针对算例，需要根据模型数据的不同手工调试参数，这对于后处理系统来说明显不现实，于是本文</w:t>
      </w:r>
      <w:r w:rsidR="00047A86">
        <w:rPr>
          <w:rFonts w:hint="eastAsia"/>
        </w:rPr>
        <w:t>设计了一套对数据文件的自动分析模块，具体实现参考第四章。该模块的分析结果在表面重构中可以动态自动设置标量场值范围、粒子半径及邻近粒子搜索半径等参数。</w:t>
      </w:r>
    </w:p>
    <w:p w:rsidR="00E973E3" w:rsidRDefault="00E973E3">
      <w:pPr>
        <w:rPr>
          <w:rFonts w:hint="eastAsia"/>
        </w:rPr>
      </w:pPr>
    </w:p>
    <w:p w:rsidR="00ED6985" w:rsidRDefault="00ED6985">
      <w:pPr>
        <w:rPr>
          <w:rFonts w:hint="eastAsia"/>
        </w:rPr>
      </w:pPr>
    </w:p>
    <w:p w:rsidR="00E973E3" w:rsidRDefault="00E973E3">
      <w:pPr>
        <w:rPr>
          <w:rFonts w:hint="eastAsia"/>
        </w:rPr>
      </w:pPr>
      <w:r>
        <w:rPr>
          <w:rFonts w:hint="eastAsia"/>
        </w:rPr>
        <w:t>2.2</w:t>
      </w:r>
      <w:r w:rsidR="00F35101">
        <w:rPr>
          <w:rFonts w:hint="eastAsia"/>
        </w:rPr>
        <w:t>各向异性核</w:t>
      </w:r>
      <w:r w:rsidR="00AF24CA">
        <w:rPr>
          <w:rFonts w:hint="eastAsia"/>
        </w:rPr>
        <w:t>重构算法描述</w:t>
      </w:r>
    </w:p>
    <w:p w:rsidR="00F35101" w:rsidRDefault="00F35101">
      <w:pPr>
        <w:rPr>
          <w:rFonts w:hint="eastAsia"/>
        </w:rPr>
      </w:pPr>
    </w:p>
    <w:p w:rsidR="00F35101" w:rsidRDefault="00F35101">
      <w:pPr>
        <w:rPr>
          <w:rFonts w:hint="eastAsia"/>
        </w:rPr>
      </w:pPr>
      <w:r>
        <w:rPr>
          <w:rFonts w:hint="eastAsia"/>
        </w:rPr>
        <w:tab/>
        <w:t>2.2.1</w:t>
      </w:r>
      <w:r>
        <w:rPr>
          <w:rFonts w:hint="eastAsia"/>
        </w:rPr>
        <w:t>表面的</w:t>
      </w:r>
      <w:r w:rsidR="000165EB">
        <w:rPr>
          <w:rFonts w:hint="eastAsia"/>
        </w:rPr>
        <w:t>隐式</w:t>
      </w:r>
      <w:r>
        <w:rPr>
          <w:rFonts w:hint="eastAsia"/>
        </w:rPr>
        <w:t>表示</w:t>
      </w:r>
    </w:p>
    <w:p w:rsidR="00F35101" w:rsidRDefault="00F35101">
      <w:pPr>
        <w:rPr>
          <w:rFonts w:hint="eastAsia"/>
        </w:rPr>
      </w:pPr>
      <w:r>
        <w:rPr>
          <w:rFonts w:hint="eastAsia"/>
        </w:rPr>
        <w:tab/>
      </w:r>
      <w:r>
        <w:rPr>
          <w:rFonts w:hint="eastAsia"/>
        </w:rPr>
        <w:tab/>
      </w:r>
      <w:r>
        <w:rPr>
          <w:rFonts w:hint="eastAsia"/>
        </w:rPr>
        <w:t>对各向同性核，标量场可以表示为</w:t>
      </w:r>
    </w:p>
    <w:p w:rsidR="00ED6985" w:rsidRDefault="00ED6985">
      <w:pPr>
        <w:rPr>
          <w:rFonts w:hint="eastAsia"/>
        </w:rPr>
      </w:pPr>
    </w:p>
    <w:p w:rsidR="00ED6985" w:rsidRDefault="00ED6985">
      <w:pPr>
        <w:rPr>
          <w:rFonts w:hint="eastAsia"/>
        </w:rPr>
      </w:pPr>
    </w:p>
    <w:p w:rsidR="00ED6985" w:rsidRDefault="00ED6985">
      <w:pPr>
        <w:rPr>
          <w:rFonts w:hint="eastAsia"/>
        </w:rPr>
      </w:pPr>
    </w:p>
    <w:p w:rsidR="0097431E" w:rsidRDefault="0097431E">
      <w:pPr>
        <w:rPr>
          <w:rFonts w:hint="eastAsia"/>
        </w:rPr>
      </w:pPr>
      <w:r w:rsidRPr="00DB6AF1">
        <w:rPr>
          <w:position w:val="-32"/>
        </w:rPr>
        <w:object w:dxaOrig="2680" w:dyaOrig="740">
          <v:shape id="_x0000_i1032" type="#_x0000_t75" style="width:134.25pt;height:36.75pt" o:ole="">
            <v:imagedata r:id="rId21" o:title=""/>
          </v:shape>
          <o:OLEObject Type="Embed" ProgID="Equation.DSMT4" ShapeID="_x0000_i1032" DrawAspect="Content" ObjectID="_1491954265" r:id="rId22"/>
        </w:object>
      </w:r>
    </w:p>
    <w:p w:rsidR="0097431E" w:rsidRDefault="0097431E">
      <w:pPr>
        <w:rPr>
          <w:rFonts w:hint="eastAsia"/>
        </w:rPr>
      </w:pPr>
      <w:r>
        <w:rPr>
          <w:rFonts w:hint="eastAsia"/>
        </w:rPr>
        <w:t>其中</w:t>
      </w:r>
      <w:r w:rsidR="000165EB">
        <w:rPr>
          <w:rFonts w:hint="eastAsia"/>
        </w:rPr>
        <w:t>j</w:t>
      </w:r>
      <w:r w:rsidR="000165EB">
        <w:rPr>
          <w:rFonts w:hint="eastAsia"/>
        </w:rPr>
        <w:t>为所有影响到位置</w:t>
      </w:r>
      <w:r w:rsidR="000165EB" w:rsidRPr="00DB6AF1">
        <w:rPr>
          <w:position w:val="-4"/>
        </w:rPr>
        <w:object w:dxaOrig="200" w:dyaOrig="200">
          <v:shape id="_x0000_i1037" type="#_x0000_t75" style="width:9.75pt;height:9.75pt" o:ole="">
            <v:imagedata r:id="rId23" o:title=""/>
          </v:shape>
          <o:OLEObject Type="Embed" ProgID="Equation.DSMT4" ShapeID="_x0000_i1037" DrawAspect="Content" ObjectID="_1491954266" r:id="rId24"/>
        </w:object>
      </w:r>
      <w:r w:rsidR="000165EB">
        <w:rPr>
          <w:rFonts w:hint="eastAsia"/>
        </w:rPr>
        <w:t xml:space="preserve"> </w:t>
      </w:r>
      <w:r w:rsidR="000165EB">
        <w:rPr>
          <w:rFonts w:hint="eastAsia"/>
        </w:rPr>
        <w:t>的粒子的编号，</w:t>
      </w:r>
      <w:r>
        <w:rPr>
          <w:rFonts w:hint="eastAsia"/>
        </w:rPr>
        <w:t>W</w:t>
      </w:r>
      <w:r>
        <w:rPr>
          <w:rFonts w:hint="eastAsia"/>
        </w:rPr>
        <w:t>即为每个粒子处的各向</w:t>
      </w:r>
      <w:r w:rsidR="00ED6985">
        <w:rPr>
          <w:rFonts w:hint="eastAsia"/>
        </w:rPr>
        <w:t>同</w:t>
      </w:r>
      <w:r>
        <w:rPr>
          <w:rFonts w:hint="eastAsia"/>
        </w:rPr>
        <w:t>性核，形式如下：</w:t>
      </w:r>
    </w:p>
    <w:p w:rsidR="0097431E" w:rsidRDefault="00ED6985">
      <w:pPr>
        <w:rPr>
          <w:rFonts w:hint="eastAsia"/>
        </w:rPr>
      </w:pPr>
      <w:r w:rsidRPr="00DB6AF1">
        <w:rPr>
          <w:position w:val="-32"/>
        </w:rPr>
        <w:object w:dxaOrig="2079" w:dyaOrig="760">
          <v:shape id="_x0000_i1033" type="#_x0000_t75" style="width:104.25pt;height:38.25pt" o:ole="">
            <v:imagedata r:id="rId25" o:title=""/>
          </v:shape>
          <o:OLEObject Type="Embed" ProgID="Equation.DSMT4" ShapeID="_x0000_i1033" DrawAspect="Content" ObjectID="_1491954267" r:id="rId26"/>
        </w:object>
      </w:r>
    </w:p>
    <w:p w:rsidR="00ED6985" w:rsidRDefault="00ED6985">
      <w:pPr>
        <w:rPr>
          <w:rFonts w:hint="eastAsia"/>
        </w:rPr>
      </w:pPr>
      <w:r>
        <w:rPr>
          <w:rFonts w:hint="eastAsia"/>
        </w:rPr>
        <w:t>其中</w:t>
      </w:r>
      <w:r w:rsidRPr="00DB6AF1">
        <w:rPr>
          <w:position w:val="-6"/>
        </w:rPr>
        <w:object w:dxaOrig="240" w:dyaOrig="220">
          <v:shape id="_x0000_i1034" type="#_x0000_t75" style="width:12pt;height:11.25pt" o:ole="">
            <v:imagedata r:id="rId27" o:title=""/>
          </v:shape>
          <o:OLEObject Type="Embed" ProgID="Equation.DSMT4" ShapeID="_x0000_i1034" DrawAspect="Content" ObjectID="_1491954268" r:id="rId28"/>
        </w:object>
      </w:r>
      <w:r>
        <w:rPr>
          <w:rFonts w:hint="eastAsia"/>
        </w:rPr>
        <w:t>是一个缩放值，</w:t>
      </w:r>
      <w:r>
        <w:rPr>
          <w:rFonts w:hint="eastAsia"/>
        </w:rPr>
        <w:t>d</w:t>
      </w:r>
      <w:r>
        <w:rPr>
          <w:rFonts w:hint="eastAsia"/>
        </w:rPr>
        <w:t>为仿真的维数，</w:t>
      </w:r>
      <w:r w:rsidR="00536917">
        <w:rPr>
          <w:rFonts w:hint="eastAsia"/>
        </w:rPr>
        <w:t>h</w:t>
      </w:r>
      <w:r w:rsidR="00536917">
        <w:rPr>
          <w:rFonts w:hint="eastAsia"/>
        </w:rPr>
        <w:t>为核心的影响半径，一般由仿真计算阶段提供，</w:t>
      </w:r>
      <w:r w:rsidRPr="00DB6AF1">
        <w:rPr>
          <w:position w:val="-4"/>
        </w:rPr>
        <w:object w:dxaOrig="180" w:dyaOrig="200">
          <v:shape id="_x0000_i1035" type="#_x0000_t75" style="width:9pt;height:9.75pt" o:ole="">
            <v:imagedata r:id="rId29" o:title=""/>
          </v:shape>
          <o:OLEObject Type="Embed" ProgID="Equation.DSMT4" ShapeID="_x0000_i1035" DrawAspect="Content" ObjectID="_1491954269" r:id="rId30"/>
        </w:object>
      </w:r>
      <w:r>
        <w:rPr>
          <w:rFonts w:hint="eastAsia"/>
        </w:rPr>
        <w:t>为某点到核心的位移矢量</w:t>
      </w:r>
      <w:r w:rsidRPr="00ED6985">
        <w:rPr>
          <w:rFonts w:hint="eastAsia"/>
        </w:rPr>
        <w:t xml:space="preserve"> </w:t>
      </w:r>
      <w:r>
        <w:rPr>
          <w:rFonts w:hint="eastAsia"/>
        </w:rPr>
        <w:t>，</w:t>
      </w:r>
      <w:r>
        <w:rPr>
          <w:rFonts w:hint="eastAsia"/>
        </w:rPr>
        <w:t>P</w:t>
      </w:r>
      <w:r>
        <w:rPr>
          <w:rFonts w:hint="eastAsia"/>
        </w:rPr>
        <w:t>为一个对称的衰减函数，用来描述场变量值在核内的分布</w:t>
      </w:r>
      <w:r w:rsidR="008461C7">
        <w:rPr>
          <w:rFonts w:hint="eastAsia"/>
        </w:rPr>
        <w:t>。</w:t>
      </w:r>
      <w:r w:rsidR="005E6AAC">
        <w:rPr>
          <w:rFonts w:hint="eastAsia"/>
        </w:rPr>
        <w:t>分母中的</w:t>
      </w:r>
      <w:r w:rsidR="005E6AAC" w:rsidRPr="00DB6AF1">
        <w:rPr>
          <w:position w:val="-6"/>
        </w:rPr>
        <w:object w:dxaOrig="300" w:dyaOrig="320">
          <v:shape id="_x0000_i1036" type="#_x0000_t75" style="width:15pt;height:15.75pt" o:ole="">
            <v:imagedata r:id="rId31" o:title=""/>
          </v:shape>
          <o:OLEObject Type="Embed" ProgID="Equation.DSMT4" ShapeID="_x0000_i1036" DrawAspect="Content" ObjectID="_1491954270" r:id="rId32"/>
        </w:object>
      </w:r>
      <w:r w:rsidR="005E6AAC">
        <w:rPr>
          <w:rFonts w:hint="eastAsia"/>
        </w:rPr>
        <w:t>保证了场值在一个核内的积分为固定值，这样可以保证不同粒子对整体表面的贡献度只和该粒子所实际代表的物理量相关，不会受粒子间距的影响。</w:t>
      </w:r>
      <w:r w:rsidR="000165EB">
        <w:rPr>
          <w:rFonts w:hint="eastAsia"/>
        </w:rPr>
        <w:t>将所有影响到任意空间点</w:t>
      </w:r>
      <w:r w:rsidR="000165EB" w:rsidRPr="00DB6AF1">
        <w:rPr>
          <w:position w:val="-4"/>
        </w:rPr>
        <w:object w:dxaOrig="200" w:dyaOrig="200">
          <v:shape id="_x0000_i1038" type="#_x0000_t75" style="width:9.75pt;height:9.75pt" o:ole="">
            <v:imagedata r:id="rId33" o:title=""/>
          </v:shape>
          <o:OLEObject Type="Embed" ProgID="Equation.DSMT4" ShapeID="_x0000_i1038" DrawAspect="Content" ObjectID="_1491954271" r:id="rId34"/>
        </w:object>
      </w:r>
      <w:r w:rsidR="000165EB">
        <w:rPr>
          <w:rFonts w:hint="eastAsia"/>
        </w:rPr>
        <w:t>的核在</w:t>
      </w:r>
      <w:r w:rsidR="000165EB" w:rsidRPr="00DB6AF1">
        <w:rPr>
          <w:position w:val="-4"/>
        </w:rPr>
        <w:object w:dxaOrig="200" w:dyaOrig="200">
          <v:shape id="_x0000_i1039" type="#_x0000_t75" style="width:9.75pt;height:9.75pt" o:ole="">
            <v:imagedata r:id="rId35" o:title=""/>
          </v:shape>
          <o:OLEObject Type="Embed" ProgID="Equation.DSMT4" ShapeID="_x0000_i1039" DrawAspect="Content" ObjectID="_1491954272" r:id="rId36"/>
        </w:object>
      </w:r>
      <w:r w:rsidR="000165EB">
        <w:rPr>
          <w:rFonts w:hint="eastAsia"/>
        </w:rPr>
        <w:t>处的场值累加后便得到了该点最终的场值，在设定阈值</w:t>
      </w:r>
      <w:r w:rsidR="00496C9E">
        <w:rPr>
          <w:rFonts w:hint="eastAsia"/>
        </w:rPr>
        <w:t>t</w:t>
      </w:r>
      <w:r w:rsidR="00496C9E">
        <w:rPr>
          <w:rFonts w:hint="eastAsia"/>
        </w:rPr>
        <w:t>后，该标量场的</w:t>
      </w:r>
      <w:r w:rsidR="00496C9E">
        <w:rPr>
          <w:rFonts w:hint="eastAsia"/>
        </w:rPr>
        <w:t>t</w:t>
      </w:r>
      <w:r w:rsidR="00496C9E">
        <w:rPr>
          <w:rFonts w:hint="eastAsia"/>
        </w:rPr>
        <w:t>等值面便为该表面的隐式表示。</w:t>
      </w:r>
    </w:p>
    <w:p w:rsidR="00F07D14" w:rsidRDefault="00F07D14">
      <w:pPr>
        <w:rPr>
          <w:rFonts w:hint="eastAsia"/>
        </w:rPr>
      </w:pPr>
    </w:p>
    <w:p w:rsidR="00F07D14" w:rsidRDefault="00F07D14">
      <w:pPr>
        <w:rPr>
          <w:rFonts w:hint="eastAsia"/>
        </w:rPr>
      </w:pPr>
      <w:r>
        <w:rPr>
          <w:rFonts w:hint="eastAsia"/>
        </w:rPr>
        <w:tab/>
      </w:r>
      <w:r>
        <w:rPr>
          <w:rFonts w:hint="eastAsia"/>
        </w:rPr>
        <w:t>对各向异性核，</w:t>
      </w:r>
      <w:r w:rsidR="00536917">
        <w:rPr>
          <w:rFonts w:hint="eastAsia"/>
        </w:rPr>
        <w:t>【</w:t>
      </w:r>
      <w:r w:rsidR="00536917">
        <w:rPr>
          <w:rFonts w:hint="eastAsia"/>
        </w:rPr>
        <w:t>3</w:t>
      </w:r>
      <w:r w:rsidR="00536917">
        <w:rPr>
          <w:rFonts w:hint="eastAsia"/>
        </w:rPr>
        <w:t>】中使用了一个</w:t>
      </w:r>
      <w:r w:rsidR="00536917" w:rsidRPr="00DB6AF1">
        <w:rPr>
          <w:position w:val="-6"/>
        </w:rPr>
        <w:object w:dxaOrig="560" w:dyaOrig="279">
          <v:shape id="_x0000_i1040" type="#_x0000_t75" style="width:27.75pt;height:14.25pt" o:ole="">
            <v:imagedata r:id="rId37" o:title=""/>
          </v:shape>
          <o:OLEObject Type="Embed" ProgID="Equation.DSMT4" ShapeID="_x0000_i1040" DrawAspect="Content" ObjectID="_1491954273" r:id="rId38"/>
        </w:object>
      </w:r>
      <w:r w:rsidR="00536917">
        <w:rPr>
          <w:rFonts w:hint="eastAsia"/>
        </w:rPr>
        <w:t>的正实数矩阵</w:t>
      </w:r>
      <w:r w:rsidR="00536917" w:rsidRPr="00DB6AF1">
        <w:rPr>
          <w:position w:val="-6"/>
        </w:rPr>
        <w:object w:dxaOrig="260" w:dyaOrig="279">
          <v:shape id="_x0000_i1041" type="#_x0000_t75" style="width:12.75pt;height:14.25pt" o:ole="">
            <v:imagedata r:id="rId39" o:title=""/>
          </v:shape>
          <o:OLEObject Type="Embed" ProgID="Equation.DSMT4" ShapeID="_x0000_i1041" DrawAspect="Content" ObjectID="_1491954274" r:id="rId40"/>
        </w:object>
      </w:r>
      <w:r w:rsidR="00536917">
        <w:rPr>
          <w:rFonts w:hint="eastAsia"/>
        </w:rPr>
        <w:t>来代替</w:t>
      </w:r>
      <w:r w:rsidR="00920CDF">
        <w:rPr>
          <w:rFonts w:hint="eastAsia"/>
        </w:rPr>
        <w:t>，这使得核心从球体变成了椭球体（椭圆），</w:t>
      </w:r>
      <w:r w:rsidR="00920CDF" w:rsidRPr="00DB6AF1">
        <w:rPr>
          <w:position w:val="-6"/>
        </w:rPr>
        <w:object w:dxaOrig="260" w:dyaOrig="279">
          <v:shape id="_x0000_i1042" type="#_x0000_t75" style="width:12.75pt;height:14.25pt" o:ole="">
            <v:imagedata r:id="rId41" o:title=""/>
          </v:shape>
          <o:OLEObject Type="Embed" ProgID="Equation.DSMT4" ShapeID="_x0000_i1042" DrawAspect="Content" ObjectID="_1491954275" r:id="rId42"/>
        </w:object>
      </w:r>
      <w:r w:rsidR="00920CDF">
        <w:rPr>
          <w:rFonts w:hint="eastAsia"/>
        </w:rPr>
        <w:t>的各阶特征值的倒数代表该椭球体的各主轴长度。</w:t>
      </w:r>
      <w:r w:rsidR="00A23891">
        <w:rPr>
          <w:rFonts w:hint="eastAsia"/>
        </w:rPr>
        <w:t>此时核心表示为</w:t>
      </w:r>
    </w:p>
    <w:p w:rsidR="00A23891" w:rsidRDefault="00A23891">
      <w:pPr>
        <w:rPr>
          <w:rFonts w:hint="eastAsia"/>
        </w:rPr>
      </w:pPr>
      <w:r w:rsidRPr="00DB6AF1">
        <w:rPr>
          <w:position w:val="-16"/>
        </w:rPr>
        <w:object w:dxaOrig="2880" w:dyaOrig="440">
          <v:shape id="_x0000_i1043" type="#_x0000_t75" style="width:2in;height:21.75pt" o:ole="">
            <v:imagedata r:id="rId43" o:title=""/>
          </v:shape>
          <o:OLEObject Type="Embed" ProgID="Equation.DSMT4" ShapeID="_x0000_i1043" DrawAspect="Content" ObjectID="_1491954276" r:id="rId44"/>
        </w:object>
      </w:r>
    </w:p>
    <w:p w:rsidR="00A23891" w:rsidRDefault="00A23891">
      <w:pPr>
        <w:rPr>
          <w:rFonts w:hint="eastAsia"/>
        </w:rPr>
      </w:pPr>
      <w:r>
        <w:rPr>
          <w:rFonts w:hint="eastAsia"/>
        </w:rPr>
        <w:t>于是场变量表示为</w:t>
      </w:r>
    </w:p>
    <w:p w:rsidR="00A23891" w:rsidRDefault="00A312A9">
      <w:pPr>
        <w:rPr>
          <w:rFonts w:hint="eastAsia"/>
        </w:rPr>
      </w:pPr>
      <w:r w:rsidRPr="00DB6AF1">
        <w:rPr>
          <w:position w:val="-32"/>
        </w:rPr>
        <w:object w:dxaOrig="3000" w:dyaOrig="740">
          <v:shape id="_x0000_i1044" type="#_x0000_t75" style="width:150pt;height:36.75pt" o:ole="">
            <v:imagedata r:id="rId45" o:title=""/>
          </v:shape>
          <o:OLEObject Type="Embed" ProgID="Equation.DSMT4" ShapeID="_x0000_i1044" DrawAspect="Content" ObjectID="_1491954277" r:id="rId46"/>
        </w:object>
      </w:r>
    </w:p>
    <w:p w:rsidR="00A312A9" w:rsidRDefault="00A312A9">
      <w:pPr>
        <w:rPr>
          <w:rFonts w:hint="eastAsia"/>
        </w:rPr>
      </w:pPr>
      <w:r>
        <w:rPr>
          <w:rFonts w:hint="eastAsia"/>
        </w:rPr>
        <w:t>其中</w:t>
      </w:r>
      <w:r w:rsidRPr="00DB6AF1">
        <w:rPr>
          <w:position w:val="-14"/>
        </w:rPr>
        <w:object w:dxaOrig="279" w:dyaOrig="380">
          <v:shape id="_x0000_i1045" type="#_x0000_t75" style="width:14.25pt;height:18.75pt" o:ole="">
            <v:imagedata r:id="rId47" o:title=""/>
          </v:shape>
          <o:OLEObject Type="Embed" ProgID="Equation.DSMT4" ShapeID="_x0000_i1045" DrawAspect="Content" ObjectID="_1491954278" r:id="rId48"/>
        </w:object>
      </w:r>
      <w:r>
        <w:rPr>
          <w:rFonts w:hint="eastAsia"/>
        </w:rPr>
        <w:t>是影响域内第</w:t>
      </w:r>
      <w:r>
        <w:rPr>
          <w:rFonts w:hint="eastAsia"/>
        </w:rPr>
        <w:t>j</w:t>
      </w:r>
      <w:r>
        <w:rPr>
          <w:rFonts w:hint="eastAsia"/>
        </w:rPr>
        <w:t>个粒子</w:t>
      </w:r>
      <w:r w:rsidR="00E93092">
        <w:rPr>
          <w:rFonts w:hint="eastAsia"/>
        </w:rPr>
        <w:t>为了平滑表面而</w:t>
      </w:r>
      <w:r>
        <w:rPr>
          <w:rFonts w:hint="eastAsia"/>
        </w:rPr>
        <w:t>被调整后的位置。</w:t>
      </w:r>
      <w:r w:rsidR="003856F4">
        <w:rPr>
          <w:rFonts w:hint="eastAsia"/>
        </w:rPr>
        <w:t>其中矩阵</w:t>
      </w:r>
      <w:r w:rsidR="003856F4" w:rsidRPr="00DB6AF1">
        <w:rPr>
          <w:position w:val="-6"/>
        </w:rPr>
        <w:object w:dxaOrig="260" w:dyaOrig="279">
          <v:shape id="_x0000_i1046" type="#_x0000_t75" style="width:12.75pt;height:14.25pt" o:ole="">
            <v:imagedata r:id="rId49" o:title=""/>
          </v:shape>
          <o:OLEObject Type="Embed" ProgID="Equation.DSMT4" ShapeID="_x0000_i1046" DrawAspect="Content" ObjectID="_1491954279" r:id="rId50"/>
        </w:object>
      </w:r>
      <w:r w:rsidR="003856F4">
        <w:rPr>
          <w:rFonts w:hint="eastAsia"/>
        </w:rPr>
        <w:t>的构造需要用到邻近粒子的信息，即要进行邻近点搜索，并有构造过程中还需要计算矩阵特征值和特征向量的操作</w:t>
      </w:r>
      <w:r w:rsidR="009272B9">
        <w:rPr>
          <w:rFonts w:hint="eastAsia"/>
        </w:rPr>
        <w:t>，于是这是该算法最耗时的地方。</w:t>
      </w:r>
      <w:r w:rsidR="001A5A9A">
        <w:rPr>
          <w:rFonts w:hint="eastAsia"/>
        </w:rPr>
        <w:t>不同核心的对比效果如图【】所示</w:t>
      </w:r>
    </w:p>
    <w:p w:rsidR="001A5A9A" w:rsidRDefault="001A5A9A">
      <w:pPr>
        <w:rPr>
          <w:rFonts w:hint="eastAsia"/>
        </w:rPr>
      </w:pPr>
      <w:r>
        <w:rPr>
          <w:rFonts w:hint="eastAsia"/>
          <w:noProof/>
        </w:rPr>
        <w:drawing>
          <wp:inline distT="0" distB="0" distL="0" distR="0">
            <wp:extent cx="3276600" cy="329511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3278511" cy="3297034"/>
                    </a:xfrm>
                    <a:prstGeom prst="rect">
                      <a:avLst/>
                    </a:prstGeom>
                    <a:noFill/>
                    <a:ln w="9525">
                      <a:noFill/>
                      <a:miter lim="800000"/>
                      <a:headEnd/>
                      <a:tailEnd/>
                    </a:ln>
                  </pic:spPr>
                </pic:pic>
              </a:graphicData>
            </a:graphic>
          </wp:inline>
        </w:drawing>
      </w:r>
    </w:p>
    <w:p w:rsidR="00C42BC5" w:rsidRDefault="00C42BC5">
      <w:pPr>
        <w:rPr>
          <w:rFonts w:hint="eastAsia"/>
        </w:rPr>
      </w:pPr>
      <w:r>
        <w:rPr>
          <w:rFonts w:hint="eastAsia"/>
        </w:rPr>
        <w:lastRenderedPageBreak/>
        <w:t>其中（</w:t>
      </w:r>
      <w:r>
        <w:rPr>
          <w:rFonts w:hint="eastAsia"/>
        </w:rPr>
        <w:t>a</w:t>
      </w:r>
      <w:r>
        <w:rPr>
          <w:rFonts w:hint="eastAsia"/>
        </w:rPr>
        <w:t>）是各向同性核的表示及其效果，可见容易产生表面的凹凸不平，</w:t>
      </w:r>
      <w:r>
        <w:rPr>
          <w:rFonts w:hint="eastAsia"/>
        </w:rPr>
        <w:t>(b)</w:t>
      </w:r>
      <w:r>
        <w:rPr>
          <w:rFonts w:hint="eastAsia"/>
        </w:rPr>
        <w:t>是各向异性核的效果，可见表面明显比各向同性核要平滑很多</w:t>
      </w:r>
      <w:r w:rsidR="00691948">
        <w:rPr>
          <w:rFonts w:hint="eastAsia"/>
        </w:rPr>
        <w:t>。</w:t>
      </w:r>
    </w:p>
    <w:p w:rsidR="001A5A9A" w:rsidRDefault="001A5A9A">
      <w:pPr>
        <w:rPr>
          <w:rFonts w:hint="eastAsia"/>
        </w:rPr>
      </w:pPr>
    </w:p>
    <w:p w:rsidR="001A5A9A" w:rsidRDefault="001A5A9A">
      <w:pPr>
        <w:rPr>
          <w:rFonts w:hint="eastAsia"/>
        </w:rPr>
      </w:pPr>
    </w:p>
    <w:p w:rsidR="001A5A9A" w:rsidRDefault="001A5A9A">
      <w:pPr>
        <w:rPr>
          <w:rFonts w:hint="eastAsia"/>
        </w:rPr>
      </w:pPr>
      <w:r>
        <w:rPr>
          <w:rFonts w:hint="eastAsia"/>
        </w:rPr>
        <w:tab/>
        <w:t xml:space="preserve">2.2.2 </w:t>
      </w:r>
      <w:r>
        <w:rPr>
          <w:rFonts w:hint="eastAsia"/>
        </w:rPr>
        <w:t>隐式表面的显式表示方法</w:t>
      </w:r>
    </w:p>
    <w:p w:rsidR="001A5A9A" w:rsidRDefault="001A5A9A" w:rsidP="001A5A9A">
      <w:pPr>
        <w:ind w:firstLine="420"/>
        <w:rPr>
          <w:rFonts w:hint="eastAsia"/>
        </w:rPr>
      </w:pPr>
      <w:r>
        <w:rPr>
          <w:rFonts w:hint="eastAsia"/>
        </w:rPr>
        <w:t>由于使用以上算法重构出的表面时隐式表示的，不能够直接用来渲染生成最终图形，所以需要对该隐式表面进行采样表示。</w:t>
      </w:r>
    </w:p>
    <w:p w:rsidR="001A5A9A" w:rsidRDefault="008A4B2D" w:rsidP="001A5A9A">
      <w:pPr>
        <w:ind w:firstLine="420"/>
        <w:rPr>
          <w:rFonts w:hint="eastAsia"/>
        </w:rPr>
      </w:pPr>
      <w:r>
        <w:rPr>
          <w:rFonts w:hint="eastAsia"/>
        </w:rPr>
        <w:t>对于光线跟踪渲染框架，一种比较直观的办法是在追踪光线的运行路径上进行二分查找，即以一个初始步长向前移动光线前端，计算每一步光线前端处的场变量值，当该值大于等值面阈值后，将步长二分，并将光线前端退回新步长距离，如此二分下去，直到步长值小于给定精度要求。过程如图【】所示</w:t>
      </w:r>
      <w:r w:rsidR="001B34FB">
        <w:rPr>
          <w:rFonts w:hint="eastAsia"/>
        </w:rPr>
        <w:t>。在找到交点后，根据标量场的梯度计算该点法向量即可实现光照计算完成渲染。</w:t>
      </w:r>
    </w:p>
    <w:p w:rsidR="001B34FB" w:rsidRDefault="001B34FB" w:rsidP="001A5A9A">
      <w:pPr>
        <w:ind w:firstLine="420"/>
        <w:rPr>
          <w:rFonts w:hint="eastAsia"/>
        </w:rPr>
      </w:pPr>
    </w:p>
    <w:p w:rsidR="00A459B4" w:rsidRDefault="001B34FB" w:rsidP="001A5A9A">
      <w:pPr>
        <w:ind w:firstLine="420"/>
        <w:rPr>
          <w:rFonts w:hint="eastAsia"/>
        </w:rPr>
      </w:pPr>
      <w:r>
        <w:rPr>
          <w:rFonts w:hint="eastAsia"/>
        </w:rPr>
        <w:t>该方法的优点是精度非常高，因为它可以精确计算光线和</w:t>
      </w:r>
      <w:r w:rsidR="00315B25">
        <w:rPr>
          <w:rFonts w:hint="eastAsia"/>
        </w:rPr>
        <w:t>物体表面的交点，但其缺点是每次需要用到物体表面的某一点信息时，都需要重新寻找该点，造成巨大的浪费，在进行光子追踪，阴影计算和表面光照计算时很可能若干次用到该点信息，这样将造成巨大的浪费，导致效率极端低下，于是现在比较流行的算法是</w:t>
      </w:r>
      <w:r w:rsidR="00315B25" w:rsidRPr="00315B25">
        <w:t xml:space="preserve">Lorensen </w:t>
      </w:r>
      <w:r w:rsidR="00315B25" w:rsidRPr="00315B25">
        <w:rPr>
          <w:rFonts w:hint="eastAsia"/>
        </w:rPr>
        <w:t>和</w:t>
      </w:r>
      <w:r w:rsidR="00315B25" w:rsidRPr="00315B25">
        <w:t xml:space="preserve"> Cline </w:t>
      </w:r>
      <w:r w:rsidR="00315B25" w:rsidRPr="00315B25">
        <w:rPr>
          <w:rFonts w:hint="eastAsia"/>
        </w:rPr>
        <w:t>在</w:t>
      </w:r>
      <w:r w:rsidR="00315B25" w:rsidRPr="00315B25">
        <w:t>1987</w:t>
      </w:r>
      <w:r w:rsidR="00315B25">
        <w:rPr>
          <w:rFonts w:hint="eastAsia"/>
        </w:rPr>
        <w:t>年提出的</w:t>
      </w:r>
      <w:r w:rsidR="00315B25">
        <w:rPr>
          <w:rFonts w:hint="eastAsia"/>
        </w:rPr>
        <w:t>Marching Cubes</w:t>
      </w:r>
      <w:r w:rsidR="00315B25">
        <w:rPr>
          <w:rFonts w:hint="eastAsia"/>
        </w:rPr>
        <w:t>算法【</w:t>
      </w:r>
      <w:r w:rsidR="00315B25">
        <w:rPr>
          <w:rFonts w:hint="eastAsia"/>
        </w:rPr>
        <w:t>4</w:t>
      </w:r>
      <w:r w:rsidR="00315B25">
        <w:rPr>
          <w:rFonts w:hint="eastAsia"/>
        </w:rPr>
        <w:t>】</w:t>
      </w:r>
      <w:r w:rsidR="00A459B4">
        <w:rPr>
          <w:rFonts w:hint="eastAsia"/>
        </w:rPr>
        <w:t>。</w:t>
      </w:r>
    </w:p>
    <w:p w:rsidR="001B34FB" w:rsidRDefault="00262536" w:rsidP="001A5A9A">
      <w:pPr>
        <w:ind w:firstLine="420"/>
        <w:rPr>
          <w:rFonts w:hint="eastAsia"/>
        </w:rPr>
      </w:pPr>
      <w:r>
        <w:rPr>
          <w:rFonts w:hint="eastAsia"/>
        </w:rPr>
        <w:t>该算法通过在数据区内构建空间规则网格，并在网格点处对标量场进行采样，然后针对每个立方体单元，根据角点和重构表面的相对位置来在单元内构造三角形面片，找到全部表面的面片后再进行传统渲染。</w:t>
      </w:r>
      <w:r w:rsidR="00A459B4">
        <w:rPr>
          <w:rFonts w:hint="eastAsia"/>
        </w:rPr>
        <w:t>该算法的优点是对表面进行离散采样，速度较快，且生成的三角面片方便各种渲染体系进行渲染，适用性比较广；但是其缺点是需要构建空间规则网格，并计算所有网格点的场变量值，当模型比较巨大的时候，其运算量和内存消耗量都是非常可观的。</w:t>
      </w:r>
    </w:p>
    <w:p w:rsidR="008658FB" w:rsidRDefault="008658FB" w:rsidP="008658FB">
      <w:pPr>
        <w:rPr>
          <w:rFonts w:hint="eastAsia"/>
        </w:rPr>
      </w:pPr>
    </w:p>
    <w:p w:rsidR="008658FB" w:rsidRDefault="008658FB" w:rsidP="008658FB">
      <w:pPr>
        <w:rPr>
          <w:rFonts w:hint="eastAsia"/>
        </w:rPr>
      </w:pPr>
      <w:r>
        <w:rPr>
          <w:rFonts w:hint="eastAsia"/>
        </w:rPr>
        <w:t>2.3</w:t>
      </w:r>
      <w:r>
        <w:rPr>
          <w:rFonts w:hint="eastAsia"/>
        </w:rPr>
        <w:t>基于扩展型八叉树的算法改进</w:t>
      </w:r>
    </w:p>
    <w:p w:rsidR="00293402" w:rsidRDefault="00293402" w:rsidP="008658FB">
      <w:pPr>
        <w:rPr>
          <w:rFonts w:hint="eastAsia"/>
        </w:rPr>
      </w:pPr>
      <w:r>
        <w:rPr>
          <w:rFonts w:hint="eastAsia"/>
        </w:rPr>
        <w:tab/>
      </w:r>
      <w:r w:rsidR="00541C71">
        <w:rPr>
          <w:rFonts w:hint="eastAsia"/>
        </w:rPr>
        <w:t>2.3.1</w:t>
      </w:r>
      <w:r w:rsidR="00541C71">
        <w:rPr>
          <w:rFonts w:hint="eastAsia"/>
        </w:rPr>
        <w:t>数据结构</w:t>
      </w:r>
    </w:p>
    <w:p w:rsidR="00541C71" w:rsidRDefault="00541C71" w:rsidP="008658FB">
      <w:pPr>
        <w:rPr>
          <w:rFonts w:hint="eastAsia"/>
        </w:rPr>
      </w:pPr>
      <w:r>
        <w:rPr>
          <w:rFonts w:hint="eastAsia"/>
        </w:rPr>
        <w:tab/>
      </w:r>
      <w:r>
        <w:rPr>
          <w:rFonts w:hint="eastAsia"/>
        </w:rPr>
        <w:tab/>
      </w:r>
      <w:r>
        <w:rPr>
          <w:rFonts w:hint="eastAsia"/>
        </w:rPr>
        <w:t>传统的八叉树结构是一种区域划分结构，它将容纳物体的最大区域按照每层八个卦限划分下去，直到某一层的一个区域内不再包含物体或已经划分到底层体素，如图【】所示</w:t>
      </w:r>
    </w:p>
    <w:p w:rsidR="00541C71" w:rsidRDefault="00E94173" w:rsidP="008658FB">
      <w:pPr>
        <w:rPr>
          <w:rFonts w:hint="eastAsia"/>
        </w:rPr>
      </w:pPr>
      <w:r>
        <w:rPr>
          <w:noProof/>
        </w:rPr>
        <w:drawing>
          <wp:inline distT="0" distB="0" distL="0" distR="0">
            <wp:extent cx="5274310" cy="2060183"/>
            <wp:effectExtent l="19050" t="0" r="2540" b="0"/>
            <wp:docPr id="34" name="图片 34" descr="H:\zhy's\projects\毕设。渲染\图片\八叉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zhy's\projects\毕设。渲染\图片\八叉树.jpg"/>
                    <pic:cNvPicPr>
                      <a:picLocks noChangeAspect="1" noChangeArrowheads="1"/>
                    </pic:cNvPicPr>
                  </pic:nvPicPr>
                  <pic:blipFill>
                    <a:blip r:embed="rId52"/>
                    <a:srcRect/>
                    <a:stretch>
                      <a:fillRect/>
                    </a:stretch>
                  </pic:blipFill>
                  <pic:spPr bwMode="auto">
                    <a:xfrm>
                      <a:off x="0" y="0"/>
                      <a:ext cx="5274310" cy="2060183"/>
                    </a:xfrm>
                    <a:prstGeom prst="rect">
                      <a:avLst/>
                    </a:prstGeom>
                    <a:noFill/>
                    <a:ln w="9525">
                      <a:noFill/>
                      <a:miter lim="800000"/>
                      <a:headEnd/>
                      <a:tailEnd/>
                    </a:ln>
                  </pic:spPr>
                </pic:pic>
              </a:graphicData>
            </a:graphic>
          </wp:inline>
        </w:drawing>
      </w:r>
    </w:p>
    <w:p w:rsidR="006E4CB2" w:rsidRDefault="006E4CB2" w:rsidP="006E4CB2">
      <w:pPr>
        <w:ind w:firstLine="420"/>
        <w:rPr>
          <w:rFonts w:hint="eastAsia"/>
        </w:rPr>
      </w:pPr>
    </w:p>
    <w:p w:rsidR="00BA323B" w:rsidRDefault="00BA323B" w:rsidP="006E4CB2">
      <w:pPr>
        <w:ind w:firstLine="420"/>
        <w:rPr>
          <w:rFonts w:hint="eastAsia"/>
        </w:rPr>
      </w:pPr>
      <w:r>
        <w:rPr>
          <w:rFonts w:hint="eastAsia"/>
        </w:rPr>
        <w:t>区域划分出的八个卦限按照</w:t>
      </w:r>
      <w:r>
        <w:rPr>
          <w:rFonts w:hint="eastAsia"/>
        </w:rPr>
        <w:t>x</w:t>
      </w:r>
      <w:r>
        <w:rPr>
          <w:rFonts w:hint="eastAsia"/>
        </w:rPr>
        <w:t>方向相差</w:t>
      </w:r>
      <w:r>
        <w:rPr>
          <w:rFonts w:hint="eastAsia"/>
        </w:rPr>
        <w:t>1</w:t>
      </w:r>
      <w:r>
        <w:rPr>
          <w:rFonts w:hint="eastAsia"/>
        </w:rPr>
        <w:t>，</w:t>
      </w:r>
      <w:r>
        <w:rPr>
          <w:rFonts w:hint="eastAsia"/>
        </w:rPr>
        <w:t>y</w:t>
      </w:r>
      <w:r>
        <w:rPr>
          <w:rFonts w:hint="eastAsia"/>
        </w:rPr>
        <w:t>方向相差</w:t>
      </w:r>
      <w:r>
        <w:rPr>
          <w:rFonts w:hint="eastAsia"/>
        </w:rPr>
        <w:t>2</w:t>
      </w:r>
      <w:r>
        <w:rPr>
          <w:rFonts w:hint="eastAsia"/>
        </w:rPr>
        <w:t>，</w:t>
      </w:r>
      <w:r>
        <w:rPr>
          <w:rFonts w:hint="eastAsia"/>
        </w:rPr>
        <w:t>z</w:t>
      </w:r>
      <w:r>
        <w:rPr>
          <w:rFonts w:hint="eastAsia"/>
        </w:rPr>
        <w:t>方向相差</w:t>
      </w:r>
      <w:r>
        <w:rPr>
          <w:rFonts w:hint="eastAsia"/>
        </w:rPr>
        <w:t>4</w:t>
      </w:r>
      <w:r>
        <w:rPr>
          <w:rFonts w:hint="eastAsia"/>
        </w:rPr>
        <w:t>的方式编号，这样对于空间任一点，可以由坐标直接计算出其所在卦限的子节点索引，无需将点坐标和区域边界进行比较。</w:t>
      </w:r>
      <w:r w:rsidR="006E4CB2">
        <w:rPr>
          <w:rFonts w:hint="eastAsia"/>
        </w:rPr>
        <w:t>该结构插入和查找的时间复杂度均为</w:t>
      </w:r>
      <w:r w:rsidR="006E4CB2" w:rsidRPr="00DB6AF1">
        <w:rPr>
          <w:position w:val="-14"/>
        </w:rPr>
        <w:object w:dxaOrig="1100" w:dyaOrig="400">
          <v:shape id="_x0000_i1047" type="#_x0000_t75" style="width:54.75pt;height:20.25pt" o:ole="">
            <v:imagedata r:id="rId53" o:title=""/>
          </v:shape>
          <o:OLEObject Type="Embed" ProgID="Equation.DSMT4" ShapeID="_x0000_i1047" DrawAspect="Content" ObjectID="_1491954280" r:id="rId54"/>
        </w:object>
      </w:r>
      <w:r w:rsidR="006E4CB2">
        <w:rPr>
          <w:rFonts w:hint="eastAsia"/>
        </w:rPr>
        <w:t>，可以大大提高效率。</w:t>
      </w:r>
    </w:p>
    <w:p w:rsidR="006E4CB2" w:rsidRDefault="006E4CB2" w:rsidP="008658FB">
      <w:pPr>
        <w:rPr>
          <w:rFonts w:hint="eastAsia"/>
        </w:rPr>
      </w:pPr>
      <w:r>
        <w:rPr>
          <w:rFonts w:hint="eastAsia"/>
        </w:rPr>
        <w:lastRenderedPageBreak/>
        <w:tab/>
      </w:r>
      <w:r>
        <w:rPr>
          <w:rFonts w:hint="eastAsia"/>
        </w:rPr>
        <w:t>以上这种传统八叉树</w:t>
      </w:r>
      <w:r w:rsidR="00E53E9F">
        <w:rPr>
          <w:rFonts w:hint="eastAsia"/>
        </w:rPr>
        <w:t>是在确定了物体最大范围情况下进行逐级细分</w:t>
      </w:r>
      <w:r w:rsidR="00FB0149">
        <w:rPr>
          <w:rFonts w:hint="eastAsia"/>
        </w:rPr>
        <w:t>，而有些情况下确定物体最大范围并不是一件容易的事，或者这个范围是在动态变化的，这时候这种数据结构实用起来就显得较为不方便。于是我对八叉树的生成方式进行了改进，使它能够从最底层的一个体素开始“增长”。</w:t>
      </w:r>
      <w:r w:rsidR="007C2A42">
        <w:rPr>
          <w:rFonts w:hint="eastAsia"/>
        </w:rPr>
        <w:t>图【】展示了增长式生成的过程</w:t>
      </w:r>
    </w:p>
    <w:p w:rsidR="007C2A42" w:rsidRDefault="007C2A42" w:rsidP="008658FB">
      <w:pPr>
        <w:rPr>
          <w:rFonts w:hint="eastAsia"/>
        </w:rPr>
      </w:pPr>
      <w:r>
        <w:rPr>
          <w:rFonts w:hint="eastAsia"/>
          <w:noProof/>
        </w:rPr>
        <w:drawing>
          <wp:inline distT="0" distB="0" distL="0" distR="0">
            <wp:extent cx="5274310" cy="3639677"/>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srcRect/>
                    <a:stretch>
                      <a:fillRect/>
                    </a:stretch>
                  </pic:blipFill>
                  <pic:spPr bwMode="auto">
                    <a:xfrm>
                      <a:off x="0" y="0"/>
                      <a:ext cx="5274310" cy="3639677"/>
                    </a:xfrm>
                    <a:prstGeom prst="rect">
                      <a:avLst/>
                    </a:prstGeom>
                    <a:noFill/>
                    <a:ln w="9525">
                      <a:noFill/>
                      <a:miter lim="800000"/>
                      <a:headEnd/>
                      <a:tailEnd/>
                    </a:ln>
                  </pic:spPr>
                </pic:pic>
              </a:graphicData>
            </a:graphic>
          </wp:inline>
        </w:drawing>
      </w:r>
    </w:p>
    <w:p w:rsidR="007C2A42" w:rsidRDefault="007C2A42" w:rsidP="008658FB">
      <w:pPr>
        <w:rPr>
          <w:rFonts w:hint="eastAsia"/>
        </w:rPr>
      </w:pPr>
      <w:r>
        <w:rPr>
          <w:rFonts w:hint="eastAsia"/>
        </w:rPr>
        <w:t>在插入每一个结点时，都按最小体素长度对结点位置进行对其，然后再进行插入操作；</w:t>
      </w:r>
    </w:p>
    <w:p w:rsidR="007C2A42" w:rsidRDefault="005A44D9" w:rsidP="008658FB">
      <w:pPr>
        <w:rPr>
          <w:rFonts w:hint="eastAsia"/>
        </w:rPr>
      </w:pPr>
      <w:r>
        <w:t>S</w:t>
      </w:r>
      <w:r>
        <w:rPr>
          <w:rFonts w:hint="eastAsia"/>
        </w:rPr>
        <w:t xml:space="preserve">tep1. </w:t>
      </w:r>
      <w:r w:rsidR="007C2A42">
        <w:rPr>
          <w:rFonts w:hint="eastAsia"/>
        </w:rPr>
        <w:t>插入第一个结点时，以它为零点构造第一个最小的体素，并使之成为根结点，记高度为</w:t>
      </w:r>
      <w:r w:rsidR="007C2A42">
        <w:rPr>
          <w:rFonts w:hint="eastAsia"/>
        </w:rPr>
        <w:t>0</w:t>
      </w:r>
      <w:r w:rsidR="007C2A42">
        <w:rPr>
          <w:rFonts w:hint="eastAsia"/>
        </w:rPr>
        <w:t>；</w:t>
      </w:r>
    </w:p>
    <w:p w:rsidR="007C2A42" w:rsidRDefault="005A44D9" w:rsidP="008658FB">
      <w:pPr>
        <w:rPr>
          <w:rFonts w:hint="eastAsia"/>
        </w:rPr>
      </w:pPr>
      <w:r>
        <w:t>S</w:t>
      </w:r>
      <w:r>
        <w:rPr>
          <w:rFonts w:hint="eastAsia"/>
        </w:rPr>
        <w:t xml:space="preserve">tep2. </w:t>
      </w:r>
      <w:r w:rsidR="007C2A42">
        <w:rPr>
          <w:rFonts w:hint="eastAsia"/>
        </w:rPr>
        <w:t>插入第二个结点时，如果它在根结点区域外，则构造大一层的立方体区域，使之成为新的根节点，记高度为</w:t>
      </w:r>
      <w:r w:rsidR="007C2A42">
        <w:rPr>
          <w:rFonts w:hint="eastAsia"/>
        </w:rPr>
        <w:t>1</w:t>
      </w:r>
      <w:r w:rsidR="007C2A42">
        <w:rPr>
          <w:rFonts w:hint="eastAsia"/>
        </w:rPr>
        <w:t>，原有根节点成为它的子节点；</w:t>
      </w:r>
    </w:p>
    <w:p w:rsidR="005A44D9" w:rsidRDefault="005A44D9" w:rsidP="008658FB">
      <w:pPr>
        <w:rPr>
          <w:rFonts w:hint="eastAsia"/>
        </w:rPr>
      </w:pPr>
      <w:r>
        <w:t>S</w:t>
      </w:r>
      <w:r>
        <w:rPr>
          <w:rFonts w:hint="eastAsia"/>
        </w:rPr>
        <w:t xml:space="preserve">tep3. </w:t>
      </w:r>
      <w:r>
        <w:rPr>
          <w:rFonts w:hint="eastAsia"/>
        </w:rPr>
        <w:t>如果新插入结点和跟结点的距离大于根节点区域的边长，那么继续构造大一层的区域，更新根结点，高度增加</w:t>
      </w:r>
      <w:r>
        <w:rPr>
          <w:rFonts w:hint="eastAsia"/>
        </w:rPr>
        <w:t>1</w:t>
      </w:r>
      <w:r>
        <w:rPr>
          <w:rFonts w:hint="eastAsia"/>
        </w:rPr>
        <w:t>，重复</w:t>
      </w:r>
      <w:r>
        <w:rPr>
          <w:rFonts w:hint="eastAsia"/>
        </w:rPr>
        <w:t>step2</w:t>
      </w:r>
      <w:r>
        <w:rPr>
          <w:rFonts w:hint="eastAsia"/>
        </w:rPr>
        <w:t>直到该距离小于根节点区域边长</w:t>
      </w:r>
    </w:p>
    <w:p w:rsidR="005A44D9" w:rsidRDefault="005A44D9" w:rsidP="008658FB">
      <w:pPr>
        <w:rPr>
          <w:rFonts w:hint="eastAsia"/>
        </w:rPr>
      </w:pPr>
      <w:r>
        <w:t>S</w:t>
      </w:r>
      <w:r>
        <w:rPr>
          <w:rFonts w:hint="eastAsia"/>
        </w:rPr>
        <w:t xml:space="preserve">tep4. </w:t>
      </w:r>
      <w:r>
        <w:rPr>
          <w:rFonts w:hint="eastAsia"/>
        </w:rPr>
        <w:t>判断新插入结点所在的卦限，由此调整原有根节点在新根节点中的卦限</w:t>
      </w:r>
    </w:p>
    <w:p w:rsidR="005A44D9" w:rsidRDefault="005A44D9" w:rsidP="008658FB">
      <w:pPr>
        <w:rPr>
          <w:rFonts w:hint="eastAsia"/>
        </w:rPr>
      </w:pPr>
      <w:r>
        <w:t>S</w:t>
      </w:r>
      <w:r>
        <w:rPr>
          <w:rFonts w:hint="eastAsia"/>
        </w:rPr>
        <w:t xml:space="preserve">tep5. </w:t>
      </w:r>
      <w:r>
        <w:rPr>
          <w:rFonts w:hint="eastAsia"/>
        </w:rPr>
        <w:t>按照传统插入算法完成新结点的插入过程</w:t>
      </w:r>
    </w:p>
    <w:p w:rsidR="0084116F" w:rsidRDefault="0084116F" w:rsidP="008658FB">
      <w:pPr>
        <w:rPr>
          <w:rFonts w:hint="eastAsia"/>
        </w:rPr>
      </w:pPr>
    </w:p>
    <w:p w:rsidR="0084116F" w:rsidRDefault="0084116F" w:rsidP="008658FB">
      <w:pPr>
        <w:rPr>
          <w:rFonts w:hint="eastAsia"/>
        </w:rPr>
      </w:pPr>
      <w:r>
        <w:rPr>
          <w:rFonts w:hint="eastAsia"/>
        </w:rPr>
        <w:t>2.3.2</w:t>
      </w:r>
      <w:r w:rsidR="00CE7F8F">
        <w:rPr>
          <w:rFonts w:hint="eastAsia"/>
        </w:rPr>
        <w:t>算法原理和框架</w:t>
      </w:r>
    </w:p>
    <w:p w:rsidR="00CE7F8F" w:rsidRDefault="00CE7F8F" w:rsidP="008658FB">
      <w:pPr>
        <w:rPr>
          <w:rFonts w:hint="eastAsia"/>
        </w:rPr>
      </w:pPr>
      <w:r>
        <w:rPr>
          <w:rFonts w:hint="eastAsia"/>
        </w:rPr>
        <w:tab/>
      </w:r>
      <w:r w:rsidR="00371152">
        <w:rPr>
          <w:rFonts w:hint="eastAsia"/>
        </w:rPr>
        <w:t>本文的重构算法和已有工作最大的区别在于，已有工作是将所有表面重构完成后再统一渲染，然而对物体的内部区域和不可见的表面所做的运算是一种巨大的浪费；而由于本文采用光线跟踪的渲染框架，追踪光线并不会到达物体内部（不透明物体）和不可见表面</w:t>
      </w:r>
      <w:r w:rsidR="009D6923">
        <w:rPr>
          <w:rFonts w:hint="eastAsia"/>
        </w:rPr>
        <w:t>，所以可以只对光线跟踪点进行表面重构，即实现边渲染边重构的结构，省去了不必要的计算量，同时也节省了内存消耗。</w:t>
      </w:r>
      <w:r w:rsidR="00F53291">
        <w:rPr>
          <w:rFonts w:hint="eastAsia"/>
        </w:rPr>
        <w:t>而且，当变换渲染视角后，该算法也无需重新构造全部表面，只需要查询之前构造好的表面，并继续重构变换视角后新看到的一部分表面即可。</w:t>
      </w:r>
    </w:p>
    <w:p w:rsidR="00933BF9" w:rsidRDefault="00933BF9" w:rsidP="008658FB">
      <w:pPr>
        <w:rPr>
          <w:rFonts w:hint="eastAsia"/>
        </w:rPr>
      </w:pPr>
      <w:r>
        <w:rPr>
          <w:rFonts w:hint="eastAsia"/>
        </w:rPr>
        <w:tab/>
      </w:r>
      <w:r>
        <w:rPr>
          <w:rFonts w:hint="eastAsia"/>
        </w:rPr>
        <w:t>算法</w:t>
      </w:r>
      <w:r w:rsidR="00E80274">
        <w:rPr>
          <w:rFonts w:hint="eastAsia"/>
        </w:rPr>
        <w:t>流程</w:t>
      </w:r>
      <w:r>
        <w:rPr>
          <w:rFonts w:hint="eastAsia"/>
        </w:rPr>
        <w:t>如图【】所示</w:t>
      </w:r>
    </w:p>
    <w:p w:rsidR="00876812" w:rsidRDefault="00876812" w:rsidP="008658FB">
      <w:pPr>
        <w:rPr>
          <w:rFonts w:hint="eastAsia"/>
        </w:rPr>
      </w:pPr>
    </w:p>
    <w:p w:rsidR="00876812" w:rsidRDefault="00876812" w:rsidP="008658FB">
      <w:pPr>
        <w:rPr>
          <w:rFonts w:hint="eastAsia"/>
        </w:rPr>
      </w:pPr>
    </w:p>
    <w:p w:rsidR="00876812" w:rsidRDefault="00876812" w:rsidP="008658FB">
      <w:pPr>
        <w:rPr>
          <w:rFonts w:hint="eastAsia"/>
        </w:rPr>
      </w:pPr>
    </w:p>
    <w:p w:rsidR="00876812" w:rsidRDefault="0069266B" w:rsidP="008658FB">
      <w:pPr>
        <w:rPr>
          <w:rFonts w:hint="eastAsia"/>
        </w:rPr>
      </w:pPr>
      <w:r>
        <w:rPr>
          <w:rFonts w:hint="eastAsia"/>
          <w:noProof/>
        </w:rPr>
        <w:lastRenderedPageBreak/>
        <w:drawing>
          <wp:inline distT="0" distB="0" distL="0" distR="0">
            <wp:extent cx="5274310" cy="3694411"/>
            <wp:effectExtent l="1905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srcRect/>
                    <a:stretch>
                      <a:fillRect/>
                    </a:stretch>
                  </pic:blipFill>
                  <pic:spPr bwMode="auto">
                    <a:xfrm>
                      <a:off x="0" y="0"/>
                      <a:ext cx="5274310" cy="3694411"/>
                    </a:xfrm>
                    <a:prstGeom prst="rect">
                      <a:avLst/>
                    </a:prstGeom>
                    <a:noFill/>
                    <a:ln w="9525">
                      <a:noFill/>
                      <a:miter lim="800000"/>
                      <a:headEnd/>
                      <a:tailEnd/>
                    </a:ln>
                  </pic:spPr>
                </pic:pic>
              </a:graphicData>
            </a:graphic>
          </wp:inline>
        </w:drawing>
      </w:r>
    </w:p>
    <w:p w:rsidR="003C5ADF" w:rsidRDefault="003C5ADF" w:rsidP="008658FB">
      <w:pPr>
        <w:rPr>
          <w:rFonts w:hint="eastAsia"/>
        </w:rPr>
      </w:pPr>
      <w:r>
        <w:rPr>
          <w:rFonts w:hint="eastAsia"/>
        </w:rPr>
        <w:t>2.3.3</w:t>
      </w:r>
      <w:r>
        <w:rPr>
          <w:rFonts w:hint="eastAsia"/>
        </w:rPr>
        <w:t>算法实现</w:t>
      </w:r>
    </w:p>
    <w:p w:rsidR="003C5ADF" w:rsidRDefault="003C5ADF" w:rsidP="008658FB">
      <w:pPr>
        <w:rPr>
          <w:rFonts w:hint="eastAsia"/>
        </w:rPr>
      </w:pPr>
      <w:r>
        <w:rPr>
          <w:rFonts w:hint="eastAsia"/>
        </w:rPr>
        <w:tab/>
      </w:r>
      <w:r>
        <w:rPr>
          <w:rFonts w:hint="eastAsia"/>
        </w:rPr>
        <w:t>由于重构算法中最耗时的部分为标量场值的计算（包括计算每个粒子的</w:t>
      </w:r>
      <w:r>
        <w:rPr>
          <w:rFonts w:hint="eastAsia"/>
        </w:rPr>
        <w:t>G</w:t>
      </w:r>
      <w:r>
        <w:rPr>
          <w:rFonts w:hint="eastAsia"/>
        </w:rPr>
        <w:t>矩阵，累加计算</w:t>
      </w:r>
      <w:r w:rsidRPr="00DB6AF1">
        <w:rPr>
          <w:position w:val="-10"/>
        </w:rPr>
        <w:object w:dxaOrig="200" w:dyaOrig="320">
          <v:shape id="_x0000_i1048" type="#_x0000_t75" style="width:9.75pt;height:15.75pt" o:ole="">
            <v:imagedata r:id="rId57" o:title=""/>
          </v:shape>
          <o:OLEObject Type="Embed" ProgID="Equation.DSMT4" ShapeID="_x0000_i1048" DrawAspect="Content" ObjectID="_1491954281" r:id="rId58"/>
        </w:object>
      </w:r>
      <w:r>
        <w:rPr>
          <w:rFonts w:hint="eastAsia"/>
        </w:rPr>
        <w:t>值等），所以改进的一切出发点就是尽可能地减少求</w:t>
      </w:r>
      <w:r w:rsidRPr="00DB6AF1">
        <w:rPr>
          <w:position w:val="-10"/>
        </w:rPr>
        <w:object w:dxaOrig="200" w:dyaOrig="320">
          <v:shape id="_x0000_i1049" type="#_x0000_t75" style="width:9.75pt;height:15.75pt" o:ole="">
            <v:imagedata r:id="rId59" o:title=""/>
          </v:shape>
          <o:OLEObject Type="Embed" ProgID="Equation.DSMT4" ShapeID="_x0000_i1049" DrawAspect="Content" ObjectID="_1491954282" r:id="rId60"/>
        </w:object>
      </w:r>
      <w:r>
        <w:rPr>
          <w:rFonts w:hint="eastAsia"/>
        </w:rPr>
        <w:t>值的次数。</w:t>
      </w:r>
      <w:r w:rsidR="00165133">
        <w:rPr>
          <w:rFonts w:hint="eastAsia"/>
        </w:rPr>
        <w:t>一般来说，在载入模型时，都要对模型求一次</w:t>
      </w:r>
      <w:r w:rsidR="00165133">
        <w:rPr>
          <w:rFonts w:hint="eastAsia"/>
        </w:rPr>
        <w:t>AABB</w:t>
      </w:r>
      <w:r w:rsidR="00165133">
        <w:rPr>
          <w:rFonts w:hint="eastAsia"/>
        </w:rPr>
        <w:t>包围盒，这样光线如果不与包围盒相交，就无需进行表面重构操作；进一步的，我们还可以用</w:t>
      </w:r>
      <w:r w:rsidR="00165133">
        <w:rPr>
          <w:rFonts w:hint="eastAsia"/>
        </w:rPr>
        <w:t>k-d</w:t>
      </w:r>
      <w:r w:rsidR="00165133">
        <w:rPr>
          <w:rFonts w:hint="eastAsia"/>
        </w:rPr>
        <w:t>树结构实现的最近邻搜索算法进行一次最近的粒子搜索，若该距离大于视点到光线与包围盒交点距离，则还可以将光线前端进一步前移，进一步减少</w:t>
      </w:r>
      <w:r w:rsidR="00165133" w:rsidRPr="00DB6AF1">
        <w:rPr>
          <w:position w:val="-10"/>
        </w:rPr>
        <w:object w:dxaOrig="200" w:dyaOrig="320">
          <v:shape id="_x0000_i1050" type="#_x0000_t75" style="width:9.75pt;height:15.75pt" o:ole="">
            <v:imagedata r:id="rId61" o:title=""/>
          </v:shape>
          <o:OLEObject Type="Embed" ProgID="Equation.DSMT4" ShapeID="_x0000_i1050" DrawAspect="Content" ObjectID="_1491954283" r:id="rId62"/>
        </w:object>
      </w:r>
      <w:r w:rsidR="00165133">
        <w:rPr>
          <w:rFonts w:hint="eastAsia"/>
        </w:rPr>
        <w:t>值计算次数</w:t>
      </w:r>
      <w:r w:rsidR="00F249B6">
        <w:rPr>
          <w:rFonts w:hint="eastAsia"/>
        </w:rPr>
        <w:t>，如图【】所示</w:t>
      </w:r>
    </w:p>
    <w:p w:rsidR="00F249B6" w:rsidRDefault="00C46E78" w:rsidP="008658FB">
      <w:pPr>
        <w:rPr>
          <w:rFonts w:hint="eastAsia"/>
        </w:rPr>
      </w:pPr>
      <w:r>
        <w:rPr>
          <w:rFonts w:hint="eastAsia"/>
          <w:noProof/>
        </w:rPr>
        <w:drawing>
          <wp:inline distT="0" distB="0" distL="0" distR="0">
            <wp:extent cx="5274310" cy="2985957"/>
            <wp:effectExtent l="1905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a:srcRect/>
                    <a:stretch>
                      <a:fillRect/>
                    </a:stretch>
                  </pic:blipFill>
                  <pic:spPr bwMode="auto">
                    <a:xfrm>
                      <a:off x="0" y="0"/>
                      <a:ext cx="5274310" cy="2985957"/>
                    </a:xfrm>
                    <a:prstGeom prst="rect">
                      <a:avLst/>
                    </a:prstGeom>
                    <a:noFill/>
                    <a:ln w="9525">
                      <a:noFill/>
                      <a:miter lim="800000"/>
                      <a:headEnd/>
                      <a:tailEnd/>
                    </a:ln>
                  </pic:spPr>
                </pic:pic>
              </a:graphicData>
            </a:graphic>
          </wp:inline>
        </w:drawing>
      </w:r>
    </w:p>
    <w:p w:rsidR="00524E66" w:rsidRPr="00E14B8F" w:rsidRDefault="003C5ADF" w:rsidP="008658FB">
      <w:pPr>
        <w:rPr>
          <w:rFonts w:hint="eastAsia"/>
        </w:rPr>
      </w:pPr>
      <w:r>
        <w:rPr>
          <w:rFonts w:hint="eastAsia"/>
        </w:rPr>
        <w:lastRenderedPageBreak/>
        <w:tab/>
      </w:r>
      <w:r w:rsidR="00C46E78">
        <w:rPr>
          <w:rFonts w:hint="eastAsia"/>
        </w:rPr>
        <w:t>当从视点（</w:t>
      </w:r>
      <w:r w:rsidR="00C46E78">
        <w:rPr>
          <w:rFonts w:hint="eastAsia"/>
        </w:rPr>
        <w:t>Eye</w:t>
      </w:r>
      <w:r w:rsidR="00C46E78">
        <w:rPr>
          <w:rFonts w:hint="eastAsia"/>
        </w:rPr>
        <w:t>）发出追踪光线后（红色光线），</w:t>
      </w:r>
      <w:r w:rsidR="00E14B8F">
        <w:rPr>
          <w:rFonts w:hint="eastAsia"/>
        </w:rPr>
        <w:t>首先搜索最近粒子，并找到了</w:t>
      </w:r>
      <w:r w:rsidR="00E14B8F">
        <w:rPr>
          <w:rFonts w:hint="eastAsia"/>
        </w:rPr>
        <w:t>R2</w:t>
      </w:r>
      <w:r w:rsidR="00E14B8F">
        <w:rPr>
          <w:rFonts w:hint="eastAsia"/>
        </w:rPr>
        <w:t>区域，得到了</w:t>
      </w:r>
      <w:r w:rsidR="00E14B8F">
        <w:rPr>
          <w:rFonts w:hint="eastAsia"/>
        </w:rPr>
        <w:t>D</w:t>
      </w:r>
      <w:r w:rsidR="00E14B8F">
        <w:rPr>
          <w:rFonts w:hint="eastAsia"/>
          <w:vertAlign w:val="subscript"/>
        </w:rPr>
        <w:t>nearest</w:t>
      </w:r>
      <w:r w:rsidR="00E14B8F">
        <w:rPr>
          <w:rFonts w:hint="eastAsia"/>
        </w:rPr>
        <w:t>，于是可以直接从</w:t>
      </w:r>
      <w:r w:rsidR="00E14B8F">
        <w:rPr>
          <w:rFonts w:hint="eastAsia"/>
        </w:rPr>
        <w:t>A</w:t>
      </w:r>
      <w:r w:rsidR="00E14B8F">
        <w:rPr>
          <w:rFonts w:hint="eastAsia"/>
        </w:rPr>
        <w:t>点开始执行</w:t>
      </w:r>
      <w:r w:rsidR="00E14B8F">
        <w:rPr>
          <w:rFonts w:hint="eastAsia"/>
        </w:rPr>
        <w:t>MarchingCubes</w:t>
      </w:r>
      <w:r w:rsidR="00E14B8F">
        <w:rPr>
          <w:rFonts w:hint="eastAsia"/>
        </w:rPr>
        <w:t>算法，并一开始以一个实现设定好的较大边长的</w:t>
      </w:r>
      <w:r w:rsidR="00E14B8F">
        <w:rPr>
          <w:rFonts w:hint="eastAsia"/>
        </w:rPr>
        <w:t>cube</w:t>
      </w:r>
      <w:r w:rsidR="00E14B8F">
        <w:rPr>
          <w:rFonts w:hint="eastAsia"/>
        </w:rPr>
        <w:t>步进，如果</w:t>
      </w:r>
      <w:r w:rsidR="00E14B8F">
        <w:rPr>
          <w:rFonts w:hint="eastAsia"/>
        </w:rPr>
        <w:t>cube</w:t>
      </w:r>
      <w:r w:rsidR="00E14B8F">
        <w:rPr>
          <w:rFonts w:hint="eastAsia"/>
        </w:rPr>
        <w:t>不与物体表面相交，则将光线穿出该</w:t>
      </w:r>
      <w:r w:rsidR="00E14B8F">
        <w:rPr>
          <w:rFonts w:hint="eastAsia"/>
        </w:rPr>
        <w:t>cube</w:t>
      </w:r>
      <w:r w:rsidR="00E14B8F">
        <w:rPr>
          <w:rFonts w:hint="eastAsia"/>
        </w:rPr>
        <w:t>，并向前移动一个小量，由此计算坐标可以找到下一个</w:t>
      </w:r>
      <w:r w:rsidR="00E14B8F">
        <w:rPr>
          <w:rFonts w:hint="eastAsia"/>
        </w:rPr>
        <w:t>cube</w:t>
      </w:r>
      <w:r w:rsidR="00E14B8F">
        <w:rPr>
          <w:rFonts w:hint="eastAsia"/>
        </w:rPr>
        <w:t>，如图中的</w:t>
      </w:r>
      <w:r w:rsidR="00E14B8F">
        <w:rPr>
          <w:rFonts w:hint="eastAsia"/>
        </w:rPr>
        <w:t>1</w:t>
      </w:r>
      <w:r w:rsidR="00E14B8F">
        <w:rPr>
          <w:rFonts w:hint="eastAsia"/>
        </w:rPr>
        <w:t>和</w:t>
      </w:r>
      <w:r w:rsidR="00E14B8F">
        <w:rPr>
          <w:rFonts w:hint="eastAsia"/>
        </w:rPr>
        <w:t>2</w:t>
      </w:r>
      <w:r w:rsidR="00E14B8F">
        <w:rPr>
          <w:rFonts w:hint="eastAsia"/>
        </w:rPr>
        <w:t>；当</w:t>
      </w:r>
      <w:r w:rsidR="00E14B8F">
        <w:rPr>
          <w:rFonts w:hint="eastAsia"/>
        </w:rPr>
        <w:t>cube</w:t>
      </w:r>
      <w:r w:rsidR="00E14B8F">
        <w:rPr>
          <w:rFonts w:hint="eastAsia"/>
        </w:rPr>
        <w:t>与物体表面相交时，如</w:t>
      </w:r>
      <w:r w:rsidR="00E14B8F">
        <w:rPr>
          <w:rFonts w:hint="eastAsia"/>
        </w:rPr>
        <w:t>3</w:t>
      </w:r>
      <w:r w:rsidR="00E14B8F">
        <w:rPr>
          <w:rFonts w:hint="eastAsia"/>
        </w:rPr>
        <w:t>，则二分</w:t>
      </w:r>
      <w:r w:rsidR="00E14B8F">
        <w:rPr>
          <w:rFonts w:hint="eastAsia"/>
        </w:rPr>
        <w:t>cube</w:t>
      </w:r>
      <w:r w:rsidR="00E14B8F">
        <w:rPr>
          <w:rFonts w:hint="eastAsia"/>
        </w:rPr>
        <w:t>的边长按上面的步骤继续步进，直到</w:t>
      </w:r>
      <w:r w:rsidR="00E14B8F">
        <w:rPr>
          <w:rFonts w:hint="eastAsia"/>
        </w:rPr>
        <w:t>cube</w:t>
      </w:r>
      <w:r w:rsidR="00E14B8F">
        <w:rPr>
          <w:rFonts w:hint="eastAsia"/>
        </w:rPr>
        <w:t>已经减小到最小体素，这时当找到第一个与物体相交的最小体素时，按照</w:t>
      </w:r>
      <w:r w:rsidR="00E14B8F">
        <w:rPr>
          <w:rFonts w:hint="eastAsia"/>
        </w:rPr>
        <w:t>MarchingCubes</w:t>
      </w:r>
      <w:r w:rsidR="00E14B8F">
        <w:rPr>
          <w:rFonts w:hint="eastAsia"/>
        </w:rPr>
        <w:t>算法构造三角面片，并将其存储在体素（八叉树根节点）中，然后计算光线与三角形面片的交点；如果不存在交点，则以最小</w:t>
      </w:r>
      <w:r w:rsidR="00E14B8F">
        <w:rPr>
          <w:rFonts w:hint="eastAsia"/>
        </w:rPr>
        <w:t>cube</w:t>
      </w:r>
      <w:r w:rsidR="003041B2">
        <w:rPr>
          <w:rFonts w:hint="eastAsia"/>
        </w:rPr>
        <w:t>继续步进，直到找到交点为止。图</w:t>
      </w:r>
      <w:r w:rsidR="00E14B8F">
        <w:rPr>
          <w:rFonts w:hint="eastAsia"/>
        </w:rPr>
        <w:t>中色圆点是需要计算</w:t>
      </w:r>
      <w:r w:rsidR="00BF2075" w:rsidRPr="00DB6AF1">
        <w:rPr>
          <w:position w:val="-10"/>
        </w:rPr>
        <w:object w:dxaOrig="200" w:dyaOrig="320">
          <v:shape id="_x0000_i1051" type="#_x0000_t75" style="width:9.75pt;height:15.75pt" o:ole="">
            <v:imagedata r:id="rId61" o:title=""/>
          </v:shape>
          <o:OLEObject Type="Embed" ProgID="Equation.DSMT4" ShapeID="_x0000_i1051" DrawAspect="Content" ObjectID="_1491954284" r:id="rId64"/>
        </w:object>
      </w:r>
      <w:r w:rsidR="00BF2075">
        <w:rPr>
          <w:rFonts w:hint="eastAsia"/>
        </w:rPr>
        <w:t>值的位置，</w:t>
      </w:r>
      <w:r w:rsidR="00A818D2">
        <w:rPr>
          <w:rFonts w:hint="eastAsia"/>
        </w:rPr>
        <w:t>计算一点的</w:t>
      </w:r>
      <w:r w:rsidR="00A818D2" w:rsidRPr="00DB6AF1">
        <w:rPr>
          <w:position w:val="-10"/>
        </w:rPr>
        <w:object w:dxaOrig="200" w:dyaOrig="320">
          <v:shape id="_x0000_i1053" type="#_x0000_t75" style="width:9.75pt;height:15.75pt" o:ole="">
            <v:imagedata r:id="rId61" o:title=""/>
          </v:shape>
          <o:OLEObject Type="Embed" ProgID="Equation.DSMT4" ShapeID="_x0000_i1053" DrawAspect="Content" ObjectID="_1491954285" r:id="rId65"/>
        </w:object>
      </w:r>
      <w:r w:rsidR="00A818D2">
        <w:rPr>
          <w:rFonts w:hint="eastAsia"/>
        </w:rPr>
        <w:t>值时，为每个被第一次搜索到的粒子计算其</w:t>
      </w:r>
      <w:r w:rsidR="00A818D2">
        <w:rPr>
          <w:rFonts w:hint="eastAsia"/>
        </w:rPr>
        <w:t>G</w:t>
      </w:r>
      <w:r w:rsidR="00A818D2">
        <w:rPr>
          <w:rFonts w:hint="eastAsia"/>
        </w:rPr>
        <w:t>矩阵。这种策略导致</w:t>
      </w:r>
      <w:r w:rsidR="00BF2075">
        <w:rPr>
          <w:rFonts w:hint="eastAsia"/>
        </w:rPr>
        <w:t>当模型物体体积较大时，完全无需计算物体内部大量网格结点的</w:t>
      </w:r>
      <w:r w:rsidR="00BF2075" w:rsidRPr="00DB6AF1">
        <w:rPr>
          <w:position w:val="-10"/>
        </w:rPr>
        <w:object w:dxaOrig="200" w:dyaOrig="320">
          <v:shape id="_x0000_i1052" type="#_x0000_t75" style="width:9.75pt;height:15.75pt" o:ole="">
            <v:imagedata r:id="rId61" o:title=""/>
          </v:shape>
          <o:OLEObject Type="Embed" ProgID="Equation.DSMT4" ShapeID="_x0000_i1052" DrawAspect="Content" ObjectID="_1491954286" r:id="rId66"/>
        </w:object>
      </w:r>
      <w:r w:rsidR="00BF2075">
        <w:rPr>
          <w:rFonts w:hint="eastAsia"/>
        </w:rPr>
        <w:t>值，且当另外一条光线再次经过已经构造好的表面时，只需要去计算光线和三角形面片交点即可，如图中</w:t>
      </w:r>
      <w:r w:rsidR="00BF2075">
        <w:rPr>
          <w:rFonts w:hint="eastAsia"/>
        </w:rPr>
        <w:t>Eye2</w:t>
      </w:r>
      <w:r w:rsidR="00BF2075">
        <w:rPr>
          <w:rFonts w:hint="eastAsia"/>
        </w:rPr>
        <w:t>的光线。</w:t>
      </w:r>
      <w:r w:rsidR="0012455D">
        <w:rPr>
          <w:rFonts w:hint="eastAsia"/>
        </w:rPr>
        <w:t>以上情况针对于反射表面，如果是投射，当光线找到入射表面的交点射入物体内部时，可以再次增大步进</w:t>
      </w:r>
      <w:r w:rsidR="0012455D">
        <w:rPr>
          <w:rFonts w:hint="eastAsia"/>
        </w:rPr>
        <w:t>cube</w:t>
      </w:r>
      <w:r w:rsidR="0012455D">
        <w:rPr>
          <w:rFonts w:hint="eastAsia"/>
        </w:rPr>
        <w:t>的边长，这样物体内部也只需计算少量</w:t>
      </w:r>
      <w:r w:rsidR="0012455D" w:rsidRPr="00DB6AF1">
        <w:rPr>
          <w:position w:val="-10"/>
        </w:rPr>
        <w:object w:dxaOrig="200" w:dyaOrig="320">
          <v:shape id="_x0000_i1070" type="#_x0000_t75" style="width:9.75pt;height:15.75pt" o:ole="">
            <v:imagedata r:id="rId61" o:title=""/>
          </v:shape>
          <o:OLEObject Type="Embed" ProgID="Equation.DSMT4" ShapeID="_x0000_i1070" DrawAspect="Content" ObjectID="_1491954287" r:id="rId67"/>
        </w:object>
      </w:r>
      <w:r w:rsidR="0012455D">
        <w:rPr>
          <w:rFonts w:hint="eastAsia"/>
        </w:rPr>
        <w:t>值。</w:t>
      </w:r>
      <w:r w:rsidR="00524E66">
        <w:rPr>
          <w:rFonts w:hint="eastAsia"/>
        </w:rPr>
        <w:tab/>
      </w:r>
    </w:p>
    <w:p w:rsidR="007C2A42" w:rsidRDefault="003C5ADF" w:rsidP="008658FB">
      <w:pPr>
        <w:rPr>
          <w:rFonts w:hint="eastAsia"/>
        </w:rPr>
      </w:pPr>
      <w:r>
        <w:rPr>
          <w:rFonts w:hint="eastAsia"/>
        </w:rPr>
        <w:tab/>
      </w:r>
    </w:p>
    <w:p w:rsidR="007C2A42" w:rsidRPr="007C2A42" w:rsidRDefault="007C2A42" w:rsidP="008658FB">
      <w:pPr>
        <w:rPr>
          <w:rFonts w:hint="eastAsia"/>
        </w:rPr>
      </w:pPr>
    </w:p>
    <w:p w:rsidR="008658FB" w:rsidRDefault="008658FB" w:rsidP="008658FB">
      <w:pPr>
        <w:rPr>
          <w:rFonts w:hint="eastAsia"/>
        </w:rPr>
      </w:pPr>
      <w:r>
        <w:rPr>
          <w:rFonts w:hint="eastAsia"/>
        </w:rPr>
        <w:t>2.4</w:t>
      </w:r>
      <w:r>
        <w:rPr>
          <w:rFonts w:hint="eastAsia"/>
        </w:rPr>
        <w:t>重构算法中各参数的自适应调整</w:t>
      </w:r>
    </w:p>
    <w:p w:rsidR="00524E66" w:rsidRDefault="00524E66" w:rsidP="008658FB">
      <w:pPr>
        <w:rPr>
          <w:rFonts w:hint="eastAsia"/>
        </w:rPr>
      </w:pPr>
      <w:r>
        <w:rPr>
          <w:rFonts w:hint="eastAsia"/>
        </w:rPr>
        <w:tab/>
      </w:r>
      <w:r>
        <w:rPr>
          <w:rFonts w:hint="eastAsia"/>
        </w:rPr>
        <w:t>考虑到本章算法针对的是一套后处理系统，不同于具体算例，它要求有较高的鲁棒性，应该尽可能地避免对不同模型和渲染情形下对各参数的手动设置。这其中最</w:t>
      </w:r>
      <w:r w:rsidR="003202A1">
        <w:rPr>
          <w:rFonts w:hint="eastAsia"/>
        </w:rPr>
        <w:t>需要考虑</w:t>
      </w:r>
      <w:r>
        <w:rPr>
          <w:rFonts w:hint="eastAsia"/>
        </w:rPr>
        <w:t>的一个问题是</w:t>
      </w:r>
      <w:r w:rsidR="003202A1">
        <w:rPr>
          <w:rFonts w:hint="eastAsia"/>
        </w:rPr>
        <w:t>，当不同模型的粒子密度差异很大，或者当一个模型被以不同的放大系数载入时。这两个问题分别可能产生如下效果：重构表面的质量，包括平滑度和对细节的捕捉；不同放大系数下重构表面的相似性，即不应该因放大系数的不同而使重构的表面产生结构上的不相似，当把表面按照</w:t>
      </w:r>
      <w:r w:rsidR="007A5E54">
        <w:rPr>
          <w:rFonts w:hint="eastAsia"/>
        </w:rPr>
        <w:t>某一</w:t>
      </w:r>
      <w:r w:rsidR="003202A1">
        <w:rPr>
          <w:rFonts w:hint="eastAsia"/>
        </w:rPr>
        <w:t>缩放系数进行缩放后，应该</w:t>
      </w:r>
      <w:r w:rsidR="007A5E54">
        <w:rPr>
          <w:rFonts w:hint="eastAsia"/>
        </w:rPr>
        <w:t>和该缩放系数下加载的模型重构出的表面重合。</w:t>
      </w:r>
      <w:r w:rsidR="00F243C6">
        <w:rPr>
          <w:rFonts w:hint="eastAsia"/>
        </w:rPr>
        <w:t>为了达到以上要求，在重构算法中需要考虑的参数有如下几个：</w:t>
      </w:r>
    </w:p>
    <w:p w:rsidR="00F243C6" w:rsidRDefault="00F243C6" w:rsidP="00862346">
      <w:pPr>
        <w:pStyle w:val="a7"/>
        <w:numPr>
          <w:ilvl w:val="0"/>
          <w:numId w:val="1"/>
        </w:numPr>
        <w:ind w:firstLineChars="0"/>
        <w:rPr>
          <w:rFonts w:hint="eastAsia"/>
        </w:rPr>
      </w:pPr>
      <w:r>
        <w:rPr>
          <w:rFonts w:hint="eastAsia"/>
        </w:rPr>
        <w:t>步进</w:t>
      </w:r>
      <w:r>
        <w:rPr>
          <w:rFonts w:hint="eastAsia"/>
        </w:rPr>
        <w:t>Cubes</w:t>
      </w:r>
      <w:r>
        <w:rPr>
          <w:rFonts w:hint="eastAsia"/>
        </w:rPr>
        <w:t>时最大</w:t>
      </w:r>
      <w:r>
        <w:rPr>
          <w:rFonts w:hint="eastAsia"/>
        </w:rPr>
        <w:t>cube</w:t>
      </w:r>
      <w:r>
        <w:rPr>
          <w:rFonts w:hint="eastAsia"/>
        </w:rPr>
        <w:t>的边长</w:t>
      </w:r>
    </w:p>
    <w:p w:rsidR="000E7E1C" w:rsidRDefault="000E7E1C" w:rsidP="00862346">
      <w:pPr>
        <w:pStyle w:val="a7"/>
        <w:numPr>
          <w:ilvl w:val="0"/>
          <w:numId w:val="1"/>
        </w:numPr>
        <w:ind w:firstLineChars="0"/>
        <w:rPr>
          <w:rFonts w:hint="eastAsia"/>
        </w:rPr>
      </w:pPr>
      <w:r>
        <w:rPr>
          <w:rFonts w:hint="eastAsia"/>
        </w:rPr>
        <w:t>粒子半径</w:t>
      </w:r>
    </w:p>
    <w:p w:rsidR="00862346" w:rsidRDefault="00862346" w:rsidP="00862346">
      <w:pPr>
        <w:pStyle w:val="a7"/>
        <w:numPr>
          <w:ilvl w:val="0"/>
          <w:numId w:val="1"/>
        </w:numPr>
        <w:ind w:firstLineChars="0"/>
        <w:rPr>
          <w:rFonts w:hint="eastAsia"/>
        </w:rPr>
      </w:pPr>
      <w:r>
        <w:rPr>
          <w:rFonts w:hint="eastAsia"/>
        </w:rPr>
        <w:t>邻近粒子搜索半径</w:t>
      </w:r>
    </w:p>
    <w:p w:rsidR="00862346" w:rsidRDefault="00862346" w:rsidP="00862346">
      <w:pPr>
        <w:pStyle w:val="a7"/>
        <w:numPr>
          <w:ilvl w:val="0"/>
          <w:numId w:val="1"/>
        </w:numPr>
        <w:ind w:firstLineChars="0"/>
        <w:rPr>
          <w:rFonts w:hint="eastAsia"/>
        </w:rPr>
      </w:pPr>
      <w:r>
        <w:rPr>
          <w:rFonts w:hint="eastAsia"/>
        </w:rPr>
        <w:t>公式</w:t>
      </w:r>
      <w:r>
        <w:rPr>
          <w:rFonts w:hint="eastAsia"/>
        </w:rPr>
        <w:t>2-3</w:t>
      </w:r>
      <w:r>
        <w:rPr>
          <w:rFonts w:hint="eastAsia"/>
        </w:rPr>
        <w:t>中</w:t>
      </w:r>
      <w:r>
        <w:rPr>
          <w:rFonts w:hint="eastAsia"/>
        </w:rPr>
        <w:t>G</w:t>
      </w:r>
      <w:r>
        <w:rPr>
          <w:rFonts w:hint="eastAsia"/>
        </w:rPr>
        <w:t>矩阵的特征值大小</w:t>
      </w:r>
    </w:p>
    <w:p w:rsidR="00626879" w:rsidRDefault="00626879" w:rsidP="00862346">
      <w:pPr>
        <w:pStyle w:val="a7"/>
        <w:numPr>
          <w:ilvl w:val="0"/>
          <w:numId w:val="1"/>
        </w:numPr>
        <w:ind w:firstLineChars="0"/>
        <w:rPr>
          <w:rFonts w:hint="eastAsia"/>
        </w:rPr>
      </w:pPr>
      <w:r>
        <w:rPr>
          <w:rFonts w:hint="eastAsia"/>
        </w:rPr>
        <w:t>标量场等值面的阈值</w:t>
      </w:r>
    </w:p>
    <w:p w:rsidR="00626879" w:rsidRDefault="00626879" w:rsidP="00626879">
      <w:pPr>
        <w:ind w:left="420"/>
        <w:rPr>
          <w:rFonts w:hint="eastAsia"/>
        </w:rPr>
      </w:pPr>
    </w:p>
    <w:p w:rsidR="00626879" w:rsidRDefault="00626879" w:rsidP="00626879">
      <w:pPr>
        <w:ind w:firstLine="420"/>
        <w:rPr>
          <w:rFonts w:hint="eastAsia"/>
        </w:rPr>
      </w:pPr>
      <w:r>
        <w:rPr>
          <w:rFonts w:hint="eastAsia"/>
        </w:rPr>
        <w:t>在以上</w:t>
      </w:r>
      <w:r w:rsidR="000E7E1C">
        <w:rPr>
          <w:rFonts w:hint="eastAsia"/>
        </w:rPr>
        <w:t>5</w:t>
      </w:r>
      <w:r>
        <w:rPr>
          <w:rFonts w:hint="eastAsia"/>
        </w:rPr>
        <w:t>类参数中，除了第</w:t>
      </w:r>
      <w:r w:rsidR="000E7E1C">
        <w:rPr>
          <w:rFonts w:hint="eastAsia"/>
        </w:rPr>
        <w:t>5</w:t>
      </w:r>
      <w:r>
        <w:rPr>
          <w:rFonts w:hint="eastAsia"/>
        </w:rPr>
        <w:t>个参数阈值，其余三个都可和某个长度量纲相关联，而参数</w:t>
      </w:r>
      <w:r w:rsidR="000E7E1C">
        <w:rPr>
          <w:rFonts w:hint="eastAsia"/>
        </w:rPr>
        <w:t>5</w:t>
      </w:r>
      <w:r>
        <w:rPr>
          <w:rFonts w:hint="eastAsia"/>
        </w:rPr>
        <w:t>由于其和表面重构效果相关，且其效果和值并没有一个简单的线性关系，所以本文采用通过试验找到一个使效果最佳的阈值固定下来，通过调整参数</w:t>
      </w:r>
      <w:r>
        <w:rPr>
          <w:rFonts w:hint="eastAsia"/>
        </w:rPr>
        <w:t>1,2,3</w:t>
      </w:r>
      <w:r w:rsidR="000E7E1C">
        <w:rPr>
          <w:rFonts w:hint="eastAsia"/>
        </w:rPr>
        <w:t>,4</w:t>
      </w:r>
      <w:r>
        <w:rPr>
          <w:rFonts w:hint="eastAsia"/>
        </w:rPr>
        <w:t>来实现前面的要求。</w:t>
      </w:r>
    </w:p>
    <w:p w:rsidR="00F008DE" w:rsidRDefault="00F008DE" w:rsidP="00626879">
      <w:pPr>
        <w:ind w:firstLine="420"/>
        <w:rPr>
          <w:rFonts w:hint="eastAsia"/>
        </w:rPr>
      </w:pPr>
      <w:r>
        <w:rPr>
          <w:rFonts w:hint="eastAsia"/>
        </w:rPr>
        <w:t>通过总结，不同模型粒子密度的差异和不同缩放系数导致的差异就是粒子的间距，所以本文采用粒子的平均距离这一长度量纲来调整参数</w:t>
      </w:r>
      <w:r>
        <w:rPr>
          <w:rFonts w:hint="eastAsia"/>
        </w:rPr>
        <w:t>1,2,3</w:t>
      </w:r>
      <w:r w:rsidR="000E7E1C">
        <w:rPr>
          <w:rFonts w:hint="eastAsia"/>
        </w:rPr>
        <w:t>,4</w:t>
      </w:r>
      <w:r>
        <w:rPr>
          <w:rFonts w:hint="eastAsia"/>
        </w:rPr>
        <w:t>。</w:t>
      </w:r>
    </w:p>
    <w:p w:rsidR="000E7E1C" w:rsidRDefault="000E7E1C" w:rsidP="00626879">
      <w:pPr>
        <w:ind w:firstLine="420"/>
        <w:rPr>
          <w:rFonts w:hint="eastAsia"/>
        </w:rPr>
      </w:pPr>
    </w:p>
    <w:p w:rsidR="000E7E1C" w:rsidRDefault="000E7E1C" w:rsidP="000E7E1C">
      <w:pPr>
        <w:ind w:firstLine="420"/>
        <w:rPr>
          <w:rFonts w:hint="eastAsia"/>
        </w:rPr>
      </w:pPr>
      <w:r>
        <w:rPr>
          <w:rFonts w:hint="eastAsia"/>
        </w:rPr>
        <w:t>【</w:t>
      </w:r>
      <w:r>
        <w:rPr>
          <w:rFonts w:hint="eastAsia"/>
        </w:rPr>
        <w:t>3</w:t>
      </w:r>
      <w:r>
        <w:rPr>
          <w:rFonts w:hint="eastAsia"/>
        </w:rPr>
        <w:t>】中计算每个粒子的</w:t>
      </w:r>
      <w:r>
        <w:rPr>
          <w:rFonts w:hint="eastAsia"/>
        </w:rPr>
        <w:t>G</w:t>
      </w:r>
      <w:r>
        <w:rPr>
          <w:rFonts w:hint="eastAsia"/>
        </w:rPr>
        <w:t>矩阵方法如下：</w:t>
      </w:r>
    </w:p>
    <w:p w:rsidR="000E7E1C" w:rsidRDefault="000E7E1C" w:rsidP="000E7E1C">
      <w:pPr>
        <w:ind w:firstLine="420"/>
        <w:rPr>
          <w:rFonts w:hint="eastAsia"/>
        </w:rPr>
      </w:pPr>
      <w:r>
        <w:rPr>
          <w:rFonts w:hint="eastAsia"/>
        </w:rPr>
        <w:t>首先文中对每个粒子，利用其邻近粒子信息构造了一个协方差矩阵</w:t>
      </w:r>
      <w:r>
        <w:rPr>
          <w:rFonts w:hint="eastAsia"/>
        </w:rPr>
        <w:t>C</w:t>
      </w:r>
      <w:r>
        <w:rPr>
          <w:rFonts w:hint="eastAsia"/>
        </w:rPr>
        <w:t>，</w:t>
      </w:r>
    </w:p>
    <w:p w:rsidR="00EB5877" w:rsidRDefault="00EB5877" w:rsidP="000E7E1C">
      <w:pPr>
        <w:ind w:firstLine="420"/>
        <w:rPr>
          <w:rFonts w:hint="eastAsia"/>
        </w:rPr>
      </w:pPr>
      <w:r w:rsidRPr="00DB6AF1">
        <w:rPr>
          <w:position w:val="-30"/>
        </w:rPr>
        <w:object w:dxaOrig="3700" w:dyaOrig="639">
          <v:shape id="_x0000_i1054" type="#_x0000_t75" style="width:185.25pt;height:32.25pt" o:ole="">
            <v:imagedata r:id="rId68" o:title=""/>
          </v:shape>
          <o:OLEObject Type="Embed" ProgID="Equation.DSMT4" ShapeID="_x0000_i1054" DrawAspect="Content" ObjectID="_1491954288" r:id="rId69"/>
        </w:object>
      </w:r>
    </w:p>
    <w:p w:rsidR="00627B11" w:rsidRDefault="00627B11" w:rsidP="00627B11">
      <w:pPr>
        <w:rPr>
          <w:rFonts w:hint="eastAsia"/>
        </w:rPr>
      </w:pPr>
      <w:r>
        <w:rPr>
          <w:rFonts w:hint="eastAsia"/>
        </w:rPr>
        <w:lastRenderedPageBreak/>
        <w:t>其中</w:t>
      </w:r>
      <w:r w:rsidRPr="00DB6AF1">
        <w:rPr>
          <w:position w:val="-14"/>
        </w:rPr>
        <w:object w:dxaOrig="320" w:dyaOrig="380">
          <v:shape id="_x0000_i1055" type="#_x0000_t75" style="width:15.75pt;height:18.75pt" o:ole="">
            <v:imagedata r:id="rId70" o:title=""/>
          </v:shape>
          <o:OLEObject Type="Embed" ProgID="Equation.DSMT4" ShapeID="_x0000_i1055" DrawAspect="Content" ObjectID="_1491954289" r:id="rId71"/>
        </w:object>
      </w:r>
      <w:r>
        <w:rPr>
          <w:rFonts w:hint="eastAsia"/>
        </w:rPr>
        <w:t>为一距离相关的权重函数，对</w:t>
      </w:r>
      <w:r>
        <w:rPr>
          <w:rFonts w:hint="eastAsia"/>
        </w:rPr>
        <w:t>C</w:t>
      </w:r>
      <w:r>
        <w:rPr>
          <w:rFonts w:hint="eastAsia"/>
        </w:rPr>
        <w:t>进行正交分解，</w:t>
      </w:r>
    </w:p>
    <w:p w:rsidR="00627B11" w:rsidRDefault="00627B11" w:rsidP="00627B11">
      <w:pPr>
        <w:rPr>
          <w:rFonts w:hint="eastAsia"/>
        </w:rPr>
      </w:pPr>
      <w:r w:rsidRPr="00DB6AF1">
        <w:rPr>
          <w:position w:val="-6"/>
        </w:rPr>
        <w:object w:dxaOrig="1080" w:dyaOrig="320">
          <v:shape id="_x0000_i1056" type="#_x0000_t75" style="width:54pt;height:15.75pt" o:ole="">
            <v:imagedata r:id="rId72" o:title=""/>
          </v:shape>
          <o:OLEObject Type="Embed" ProgID="Equation.DSMT4" ShapeID="_x0000_i1056" DrawAspect="Content" ObjectID="_1491954290" r:id="rId73"/>
        </w:object>
      </w:r>
    </w:p>
    <w:p w:rsidR="00627B11" w:rsidRDefault="00627B11" w:rsidP="00627B11">
      <w:pPr>
        <w:rPr>
          <w:rFonts w:hint="eastAsia"/>
        </w:rPr>
      </w:pPr>
      <w:r>
        <w:rPr>
          <w:rFonts w:hint="eastAsia"/>
        </w:rPr>
        <w:t>于是构造</w:t>
      </w:r>
      <w:r>
        <w:rPr>
          <w:rFonts w:hint="eastAsia"/>
        </w:rPr>
        <w:t>G</w:t>
      </w:r>
      <w:r>
        <w:rPr>
          <w:rFonts w:hint="eastAsia"/>
        </w:rPr>
        <w:t>矩阵如下，</w:t>
      </w:r>
    </w:p>
    <w:p w:rsidR="00627B11" w:rsidRDefault="00FC303B" w:rsidP="00627B11">
      <w:pPr>
        <w:rPr>
          <w:rFonts w:hint="eastAsia"/>
        </w:rPr>
      </w:pPr>
      <w:r w:rsidRPr="00DB6AF1">
        <w:rPr>
          <w:position w:val="-30"/>
        </w:rPr>
        <w:object w:dxaOrig="1540" w:dyaOrig="680">
          <v:shape id="_x0000_i1060" type="#_x0000_t75" style="width:77.25pt;height:33.75pt" o:ole="">
            <v:imagedata r:id="rId74" o:title=""/>
          </v:shape>
          <o:OLEObject Type="Embed" ProgID="Equation.DSMT4" ShapeID="_x0000_i1060" DrawAspect="Content" ObjectID="_1491954291" r:id="rId75"/>
        </w:object>
      </w:r>
      <w:r>
        <w:rPr>
          <w:rFonts w:hint="eastAsia"/>
        </w:rPr>
        <w:t>，其中</w:t>
      </w:r>
      <w:r w:rsidRPr="00DB6AF1">
        <w:rPr>
          <w:position w:val="-14"/>
        </w:rPr>
        <w:object w:dxaOrig="2439" w:dyaOrig="400">
          <v:shape id="_x0000_i1061" type="#_x0000_t75" style="width:122.25pt;height:20.25pt" o:ole="">
            <v:imagedata r:id="rId76" o:title=""/>
          </v:shape>
          <o:OLEObject Type="Embed" ProgID="Equation.DSMT4" ShapeID="_x0000_i1061" DrawAspect="Content" ObjectID="_1491954292" r:id="rId77"/>
        </w:object>
      </w:r>
      <w:r>
        <w:rPr>
          <w:rFonts w:hint="eastAsia"/>
        </w:rPr>
        <w:t>，</w:t>
      </w:r>
      <w:r w:rsidRPr="00DB6AF1">
        <w:rPr>
          <w:position w:val="-12"/>
        </w:rPr>
        <w:object w:dxaOrig="279" w:dyaOrig="360">
          <v:shape id="_x0000_i1062" type="#_x0000_t75" style="width:14.25pt;height:18pt" o:ole="">
            <v:imagedata r:id="rId78" o:title=""/>
          </v:shape>
          <o:OLEObject Type="Embed" ProgID="Equation.DSMT4" ShapeID="_x0000_i1062" DrawAspect="Content" ObjectID="_1491954293" r:id="rId79"/>
        </w:object>
      </w:r>
      <w:r>
        <w:rPr>
          <w:rFonts w:hint="eastAsia"/>
        </w:rPr>
        <w:t>为</w:t>
      </w:r>
      <w:r w:rsidRPr="00DB6AF1">
        <w:rPr>
          <w:position w:val="-4"/>
        </w:rPr>
        <w:object w:dxaOrig="220" w:dyaOrig="240">
          <v:shape id="_x0000_i1063" type="#_x0000_t75" style="width:11.25pt;height:12pt" o:ole="">
            <v:imagedata r:id="rId80" o:title=""/>
          </v:shape>
          <o:OLEObject Type="Embed" ProgID="Equation.DSMT4" ShapeID="_x0000_i1063" DrawAspect="Content" ObjectID="_1491954294" r:id="rId81"/>
        </w:object>
      </w:r>
      <w:r>
        <w:rPr>
          <w:rFonts w:hint="eastAsia"/>
        </w:rPr>
        <w:t>的各阶特征值</w:t>
      </w:r>
    </w:p>
    <w:p w:rsidR="00627B11" w:rsidRDefault="00627B11" w:rsidP="00627B11">
      <w:pPr>
        <w:rPr>
          <w:rFonts w:hint="eastAsia"/>
        </w:rPr>
      </w:pPr>
      <w:r>
        <w:rPr>
          <w:rFonts w:hint="eastAsia"/>
        </w:rPr>
        <w:t>其中</w:t>
      </w:r>
      <w:r w:rsidRPr="00DB6AF1">
        <w:rPr>
          <w:position w:val="-12"/>
        </w:rPr>
        <w:object w:dxaOrig="220" w:dyaOrig="360">
          <v:shape id="_x0000_i1057" type="#_x0000_t75" style="width:11.25pt;height:18pt" o:ole="">
            <v:imagedata r:id="rId82" o:title=""/>
          </v:shape>
          <o:OLEObject Type="Embed" ProgID="Equation.DSMT4" ShapeID="_x0000_i1057" DrawAspect="Content" ObjectID="_1491954295" r:id="rId83"/>
        </w:object>
      </w:r>
      <w:r>
        <w:rPr>
          <w:rFonts w:hint="eastAsia"/>
        </w:rPr>
        <w:t>为每个粒子的半径，此参数可以通过缩放系数和全局平均半径动态调整，</w:t>
      </w:r>
      <w:r w:rsidR="00FC303B">
        <w:rPr>
          <w:rFonts w:hint="eastAsia"/>
        </w:rPr>
        <w:t>而</w:t>
      </w:r>
      <w:r w:rsidRPr="00DB6AF1">
        <w:rPr>
          <w:position w:val="-12"/>
        </w:rPr>
        <w:object w:dxaOrig="279" w:dyaOrig="360">
          <v:shape id="_x0000_i1058" type="#_x0000_t75" style="width:14.25pt;height:18pt" o:ole="">
            <v:imagedata r:id="rId84" o:title=""/>
          </v:shape>
          <o:OLEObject Type="Embed" ProgID="Equation.DSMT4" ShapeID="_x0000_i1058" DrawAspect="Content" ObjectID="_1491954296" r:id="rId85"/>
        </w:object>
      </w:r>
      <w:r>
        <w:rPr>
          <w:rFonts w:hint="eastAsia"/>
        </w:rPr>
        <w:t>的影响半径</w:t>
      </w:r>
      <w:r w:rsidR="00FC303B">
        <w:rPr>
          <w:rFonts w:hint="eastAsia"/>
        </w:rPr>
        <w:t>需要和粒子半径线性相关，且</w:t>
      </w:r>
      <w:r w:rsidR="00FC303B" w:rsidRPr="00DB6AF1">
        <w:rPr>
          <w:position w:val="-4"/>
        </w:rPr>
        <w:object w:dxaOrig="260" w:dyaOrig="260">
          <v:shape id="_x0000_i1059" type="#_x0000_t75" style="width:12.75pt;height:12.75pt" o:ole="">
            <v:imagedata r:id="rId86" o:title=""/>
          </v:shape>
          <o:OLEObject Type="Embed" ProgID="Equation.DSMT4" ShapeID="_x0000_i1059" DrawAspect="Content" ObjectID="_1491954297" r:id="rId87"/>
        </w:object>
      </w:r>
      <w:r w:rsidR="00FC303B">
        <w:rPr>
          <w:rFonts w:hint="eastAsia"/>
        </w:rPr>
        <w:t>是单位旋转矩阵，于是对角阵</w:t>
      </w:r>
      <w:r w:rsidR="00FC303B" w:rsidRPr="00DB6AF1">
        <w:rPr>
          <w:position w:val="-4"/>
        </w:rPr>
        <w:object w:dxaOrig="220" w:dyaOrig="300">
          <v:shape id="_x0000_i1064" type="#_x0000_t75" style="width:11.25pt;height:15pt" o:ole="">
            <v:imagedata r:id="rId88" o:title=""/>
          </v:shape>
          <o:OLEObject Type="Embed" ProgID="Equation.DSMT4" ShapeID="_x0000_i1064" DrawAspect="Content" ObjectID="_1491954298" r:id="rId89"/>
        </w:object>
      </w:r>
      <w:r w:rsidR="00FC303B">
        <w:rPr>
          <w:rFonts w:hint="eastAsia"/>
        </w:rPr>
        <w:t>需要为常数量纲</w:t>
      </w:r>
      <w:r w:rsidR="006857A1">
        <w:rPr>
          <w:rFonts w:hint="eastAsia"/>
        </w:rPr>
        <w:t>；再由公式</w:t>
      </w:r>
      <w:r w:rsidR="006857A1">
        <w:rPr>
          <w:rFonts w:hint="eastAsia"/>
        </w:rPr>
        <w:t>2-5</w:t>
      </w:r>
      <w:r w:rsidR="006857A1">
        <w:rPr>
          <w:rFonts w:hint="eastAsia"/>
        </w:rPr>
        <w:t>分析</w:t>
      </w:r>
      <w:r w:rsidR="006857A1">
        <w:rPr>
          <w:rFonts w:hint="eastAsia"/>
        </w:rPr>
        <w:t>C</w:t>
      </w:r>
      <w:r w:rsidR="006857A1">
        <w:rPr>
          <w:rFonts w:hint="eastAsia"/>
        </w:rPr>
        <w:t>矩阵量纲为</w:t>
      </w:r>
      <w:r w:rsidR="006857A1" w:rsidRPr="00DB6AF1">
        <w:rPr>
          <w:position w:val="-14"/>
        </w:rPr>
        <w:object w:dxaOrig="560" w:dyaOrig="440">
          <v:shape id="_x0000_i1065" type="#_x0000_t75" style="width:27.75pt;height:21.75pt" o:ole="">
            <v:imagedata r:id="rId90" o:title=""/>
          </v:shape>
          <o:OLEObject Type="Embed" ProgID="Equation.DSMT4" ShapeID="_x0000_i1065" DrawAspect="Content" ObjectID="_1491954299" r:id="rId91"/>
        </w:object>
      </w:r>
      <w:r w:rsidR="006857A1">
        <w:rPr>
          <w:rFonts w:hint="eastAsia"/>
        </w:rPr>
        <w:t>，于是只需要定义</w:t>
      </w:r>
      <w:r w:rsidR="006857A1" w:rsidRPr="00DB6AF1">
        <w:rPr>
          <w:position w:val="-24"/>
        </w:rPr>
        <w:object w:dxaOrig="780" w:dyaOrig="620">
          <v:shape id="_x0000_i1066" type="#_x0000_t75" style="width:39pt;height:30.75pt" o:ole="">
            <v:imagedata r:id="rId92" o:title=""/>
          </v:shape>
          <o:OLEObject Type="Embed" ProgID="Equation.DSMT4" ShapeID="_x0000_i1066" DrawAspect="Content" ObjectID="_1491954300" r:id="rId93"/>
        </w:object>
      </w:r>
      <w:r w:rsidR="006857A1">
        <w:rPr>
          <w:rFonts w:hint="eastAsia"/>
        </w:rPr>
        <w:t>，其中</w:t>
      </w:r>
      <w:r w:rsidR="006857A1" w:rsidRPr="00DB6AF1">
        <w:rPr>
          <w:position w:val="-4"/>
        </w:rPr>
        <w:object w:dxaOrig="220" w:dyaOrig="240">
          <v:shape id="_x0000_i1067" type="#_x0000_t75" style="width:11.25pt;height:12pt" o:ole="">
            <v:imagedata r:id="rId94" o:title=""/>
          </v:shape>
          <o:OLEObject Type="Embed" ProgID="Equation.DSMT4" ShapeID="_x0000_i1067" DrawAspect="Content" ObjectID="_1491954301" r:id="rId95"/>
        </w:object>
      </w:r>
      <w:r w:rsidR="006857A1">
        <w:rPr>
          <w:rFonts w:hint="eastAsia"/>
        </w:rPr>
        <w:t>为粒子平均半径，其具体计算方法详见第</w:t>
      </w:r>
      <w:r w:rsidR="006857A1">
        <w:rPr>
          <w:rFonts w:hint="eastAsia"/>
        </w:rPr>
        <w:t>4</w:t>
      </w:r>
      <w:r w:rsidR="006857A1">
        <w:rPr>
          <w:rFonts w:hint="eastAsia"/>
        </w:rPr>
        <w:t>章。</w:t>
      </w:r>
      <w:r w:rsidR="006857A1" w:rsidRPr="00DB6AF1">
        <w:rPr>
          <w:position w:val="-12"/>
        </w:rPr>
        <w:object w:dxaOrig="240" w:dyaOrig="360">
          <v:shape id="_x0000_i1068" type="#_x0000_t75" style="width:12pt;height:18pt" o:ole="">
            <v:imagedata r:id="rId96" o:title=""/>
          </v:shape>
          <o:OLEObject Type="Embed" ProgID="Equation.DSMT4" ShapeID="_x0000_i1068" DrawAspect="Content" ObjectID="_1491954302" r:id="rId97"/>
        </w:object>
      </w:r>
      <w:r w:rsidR="006857A1">
        <w:rPr>
          <w:rFonts w:hint="eastAsia"/>
        </w:rPr>
        <w:t>为一个常量，根据表面重构的效果实验确定。</w:t>
      </w:r>
    </w:p>
    <w:p w:rsidR="00A732B7" w:rsidRDefault="00A732B7" w:rsidP="00627B11">
      <w:pPr>
        <w:rPr>
          <w:rFonts w:hint="eastAsia"/>
        </w:rPr>
      </w:pPr>
      <w:r>
        <w:rPr>
          <w:rFonts w:hint="eastAsia"/>
        </w:rPr>
        <w:tab/>
      </w:r>
      <w:r>
        <w:rPr>
          <w:rFonts w:hint="eastAsia"/>
        </w:rPr>
        <w:t>【</w:t>
      </w:r>
      <w:r>
        <w:rPr>
          <w:rFonts w:hint="eastAsia"/>
        </w:rPr>
        <w:t>3</w:t>
      </w:r>
      <w:r>
        <w:rPr>
          <w:rFonts w:hint="eastAsia"/>
        </w:rPr>
        <w:t>】中对各向异性核的形状做了一定限制，长轴和短轴最大比不得超过一个定值，根据前面确定的</w:t>
      </w:r>
      <w:r w:rsidRPr="00DB6AF1">
        <w:rPr>
          <w:position w:val="-12"/>
        </w:rPr>
        <w:object w:dxaOrig="260" w:dyaOrig="360">
          <v:shape id="_x0000_i1069" type="#_x0000_t75" style="width:12.75pt;height:18pt" o:ole="">
            <v:imagedata r:id="rId98" o:title=""/>
          </v:shape>
          <o:OLEObject Type="Embed" ProgID="Equation.DSMT4" ShapeID="_x0000_i1069" DrawAspect="Content" ObjectID="_1491954303" r:id="rId99"/>
        </w:object>
      </w:r>
      <w:r>
        <w:rPr>
          <w:rFonts w:hint="eastAsia"/>
        </w:rPr>
        <w:t>，取</w:t>
      </w:r>
      <w:r>
        <w:rPr>
          <w:rFonts w:hint="eastAsia"/>
        </w:rPr>
        <w:t>G</w:t>
      </w:r>
      <w:r>
        <w:rPr>
          <w:rFonts w:hint="eastAsia"/>
        </w:rPr>
        <w:t>的最大长轴即为各向异性核的最大影响半径，以此作为邻近粒子搜索半径，即可保证所有对搜索点有影响的各向异性核都被搜索到，保证结果的准确性。</w:t>
      </w:r>
    </w:p>
    <w:p w:rsidR="00B25766" w:rsidRDefault="00B25766" w:rsidP="00627B11">
      <w:pPr>
        <w:rPr>
          <w:rFonts w:hint="eastAsia"/>
        </w:rPr>
      </w:pPr>
      <w:r>
        <w:rPr>
          <w:rFonts w:hint="eastAsia"/>
        </w:rPr>
        <w:tab/>
      </w:r>
      <w:r>
        <w:rPr>
          <w:rFonts w:hint="eastAsia"/>
        </w:rPr>
        <w:t>另外，在计算</w:t>
      </w:r>
      <w:r w:rsidRPr="00DB6AF1">
        <w:rPr>
          <w:position w:val="-10"/>
        </w:rPr>
        <w:object w:dxaOrig="200" w:dyaOrig="320">
          <v:shape id="_x0000_i1071" type="#_x0000_t75" style="width:9.75pt;height:15.75pt" o:ole="">
            <v:imagedata r:id="rId61" o:title=""/>
          </v:shape>
          <o:OLEObject Type="Embed" ProgID="Equation.DSMT4" ShapeID="_x0000_i1071" DrawAspect="Content" ObjectID="_1491954304" r:id="rId100"/>
        </w:object>
      </w:r>
      <w:r>
        <w:rPr>
          <w:rFonts w:hint="eastAsia"/>
        </w:rPr>
        <w:t>值时，由公式</w:t>
      </w:r>
      <w:r>
        <w:rPr>
          <w:rFonts w:hint="eastAsia"/>
        </w:rPr>
        <w:t>2-3</w:t>
      </w:r>
      <w:r>
        <w:rPr>
          <w:rFonts w:hint="eastAsia"/>
        </w:rPr>
        <w:t>可知，其量纲为</w:t>
      </w:r>
      <w:r w:rsidRPr="00DB6AF1">
        <w:rPr>
          <w:position w:val="-14"/>
        </w:rPr>
        <w:object w:dxaOrig="620" w:dyaOrig="440">
          <v:shape id="_x0000_i1072" type="#_x0000_t75" style="width:30.75pt;height:21.75pt" o:ole="">
            <v:imagedata r:id="rId101" o:title=""/>
          </v:shape>
          <o:OLEObject Type="Embed" ProgID="Equation.DSMT4" ShapeID="_x0000_i1072" DrawAspect="Content" ObjectID="_1491954305" r:id="rId102"/>
        </w:object>
      </w:r>
      <w:r>
        <w:rPr>
          <w:rFonts w:hint="eastAsia"/>
        </w:rPr>
        <w:t>，为了使用固定的等值面阈值，需要对每一点计算后的</w:t>
      </w:r>
      <w:r w:rsidRPr="00DB6AF1">
        <w:rPr>
          <w:position w:val="-10"/>
        </w:rPr>
        <w:object w:dxaOrig="200" w:dyaOrig="320">
          <v:shape id="_x0000_i1073" type="#_x0000_t75" style="width:9.75pt;height:15.75pt" o:ole="">
            <v:imagedata r:id="rId61" o:title=""/>
          </v:shape>
          <o:OLEObject Type="Embed" ProgID="Equation.DSMT4" ShapeID="_x0000_i1073" DrawAspect="Content" ObjectID="_1491954306" r:id="rId103"/>
        </w:object>
      </w:r>
      <w:r>
        <w:rPr>
          <w:rFonts w:hint="eastAsia"/>
        </w:rPr>
        <w:t>值乘上</w:t>
      </w:r>
      <w:r w:rsidRPr="00DB6AF1">
        <w:rPr>
          <w:position w:val="-4"/>
        </w:rPr>
        <w:object w:dxaOrig="279" w:dyaOrig="300">
          <v:shape id="_x0000_i1074" type="#_x0000_t75" style="width:14.25pt;height:15pt" o:ole="">
            <v:imagedata r:id="rId104" o:title=""/>
          </v:shape>
          <o:OLEObject Type="Embed" ProgID="Equation.DSMT4" ShapeID="_x0000_i1074" DrawAspect="Content" ObjectID="_1491954307" r:id="rId105"/>
        </w:object>
      </w:r>
      <w:r>
        <w:rPr>
          <w:rFonts w:hint="eastAsia"/>
        </w:rPr>
        <w:t>使其变为常量纲。</w:t>
      </w:r>
    </w:p>
    <w:p w:rsidR="00D64FA3" w:rsidRPr="00F243C6" w:rsidRDefault="00D64FA3" w:rsidP="00627B11">
      <w:pPr>
        <w:rPr>
          <w:rFonts w:hint="eastAsia"/>
        </w:rPr>
      </w:pPr>
      <w:r>
        <w:rPr>
          <w:rFonts w:hint="eastAsia"/>
        </w:rPr>
        <w:tab/>
      </w:r>
      <w:r>
        <w:rPr>
          <w:rFonts w:hint="eastAsia"/>
        </w:rPr>
        <w:t>对于</w:t>
      </w:r>
      <w:r w:rsidR="00DF5B6C">
        <w:rPr>
          <w:rFonts w:hint="eastAsia"/>
        </w:rPr>
        <w:t>最大</w:t>
      </w:r>
      <w:r>
        <w:rPr>
          <w:rFonts w:hint="eastAsia"/>
        </w:rPr>
        <w:t>步进</w:t>
      </w:r>
      <w:r>
        <w:rPr>
          <w:rFonts w:hint="eastAsia"/>
        </w:rPr>
        <w:t>cube</w:t>
      </w:r>
      <w:r>
        <w:rPr>
          <w:rFonts w:hint="eastAsia"/>
        </w:rPr>
        <w:t>的边长，可以使用粒子搜索半径的一个固定的小于</w:t>
      </w:r>
      <w:r>
        <w:rPr>
          <w:rFonts w:hint="eastAsia"/>
        </w:rPr>
        <w:t>1</w:t>
      </w:r>
      <w:r>
        <w:rPr>
          <w:rFonts w:hint="eastAsia"/>
        </w:rPr>
        <w:t>的倍数，这样可以保证每一次步进时，不会因为距离过大而漏掉部分粒子。</w:t>
      </w:r>
    </w:p>
    <w:p w:rsidR="003202A1" w:rsidRDefault="003202A1" w:rsidP="008658FB">
      <w:pPr>
        <w:rPr>
          <w:rFonts w:hint="eastAsia"/>
        </w:rPr>
      </w:pPr>
    </w:p>
    <w:p w:rsidR="003202A1" w:rsidRDefault="001D5713" w:rsidP="008658FB">
      <w:pPr>
        <w:rPr>
          <w:rFonts w:hint="eastAsia"/>
        </w:rPr>
      </w:pPr>
      <w:r>
        <w:rPr>
          <w:rFonts w:hint="eastAsia"/>
        </w:rPr>
        <w:tab/>
      </w:r>
    </w:p>
    <w:p w:rsidR="008658FB" w:rsidRDefault="008658FB" w:rsidP="008658FB">
      <w:pPr>
        <w:rPr>
          <w:rFonts w:hint="eastAsia"/>
        </w:rPr>
      </w:pPr>
      <w:r>
        <w:rPr>
          <w:rFonts w:hint="eastAsia"/>
        </w:rPr>
        <w:t>2.5</w:t>
      </w:r>
      <w:r>
        <w:rPr>
          <w:rFonts w:hint="eastAsia"/>
        </w:rPr>
        <w:t>结果</w:t>
      </w:r>
      <w:r w:rsidR="00BB50BA">
        <w:rPr>
          <w:rFonts w:hint="eastAsia"/>
        </w:rPr>
        <w:t>与讨论</w:t>
      </w:r>
    </w:p>
    <w:p w:rsidR="00380EF9" w:rsidRDefault="00380EF9" w:rsidP="008658FB">
      <w:pPr>
        <w:rPr>
          <w:rFonts w:hint="eastAsia"/>
        </w:rPr>
      </w:pPr>
      <w:r>
        <w:rPr>
          <w:rFonts w:hint="eastAsia"/>
        </w:rPr>
        <w:tab/>
      </w:r>
      <w:r>
        <w:rPr>
          <w:rFonts w:hint="eastAsia"/>
        </w:rPr>
        <w:t>本文中渲染结果的分辨率为</w:t>
      </w:r>
      <w:r>
        <w:rPr>
          <w:rFonts w:hint="eastAsia"/>
        </w:rPr>
        <w:t>600*500</w:t>
      </w:r>
      <w:r>
        <w:rPr>
          <w:rFonts w:hint="eastAsia"/>
        </w:rPr>
        <w:t>像素</w:t>
      </w:r>
    </w:p>
    <w:p w:rsidR="00380EF9" w:rsidRDefault="001D5713" w:rsidP="00380EF9">
      <w:pPr>
        <w:rPr>
          <w:rFonts w:hint="eastAsia"/>
        </w:rPr>
      </w:pPr>
      <w:r>
        <w:rPr>
          <w:rFonts w:hint="eastAsia"/>
        </w:rPr>
        <w:tab/>
      </w:r>
      <w:r w:rsidR="00380EF9">
        <w:rPr>
          <w:rFonts w:hint="eastAsia"/>
        </w:rPr>
        <w:t>值得注意的是，该算法在某些特殊情况下会发生个别区域的表面没有被重构的错误，经检查，是因为在</w:t>
      </w:r>
      <w:r w:rsidR="00380EF9">
        <w:rPr>
          <w:rFonts w:hint="eastAsia"/>
        </w:rPr>
        <w:t>MarchingCubes</w:t>
      </w:r>
      <w:r w:rsidR="00380EF9">
        <w:rPr>
          <w:rFonts w:hint="eastAsia"/>
        </w:rPr>
        <w:t>算法中构造三角形时需要利用标量场计算三角形每个顶点的法向量以便进行</w:t>
      </w:r>
      <w:r w:rsidR="00380EF9">
        <w:rPr>
          <w:rFonts w:hint="eastAsia"/>
        </w:rPr>
        <w:t>Gouround</w:t>
      </w:r>
      <w:r w:rsidR="00380EF9">
        <w:rPr>
          <w:rFonts w:hint="eastAsia"/>
        </w:rPr>
        <w:t>着色，而在计算三角形顶点位置时是按照阈值在</w:t>
      </w:r>
      <w:r w:rsidR="00380EF9">
        <w:rPr>
          <w:rFonts w:hint="eastAsia"/>
        </w:rPr>
        <w:t>cube</w:t>
      </w:r>
      <w:r w:rsidR="00380EF9">
        <w:rPr>
          <w:rFonts w:hint="eastAsia"/>
        </w:rPr>
        <w:t>各顶点之间线性</w:t>
      </w:r>
      <w:r w:rsidR="0080384C">
        <w:rPr>
          <w:rFonts w:hint="eastAsia"/>
        </w:rPr>
        <w:t>插值得到的；然而实际标量场并非线性分布，这就会造成某些顶点处的场值为</w:t>
      </w:r>
      <w:r w:rsidR="0080384C">
        <w:rPr>
          <w:rFonts w:hint="eastAsia"/>
        </w:rPr>
        <w:t>0</w:t>
      </w:r>
      <w:r w:rsidR="0080384C">
        <w:rPr>
          <w:rFonts w:hint="eastAsia"/>
        </w:rPr>
        <w:t>，无法构造法向量，形成错误。目前为止这个问题没有得到非常好的解决，只是通过限制最小</w:t>
      </w:r>
      <w:r w:rsidR="0080384C">
        <w:rPr>
          <w:rFonts w:hint="eastAsia"/>
        </w:rPr>
        <w:t>cube</w:t>
      </w:r>
      <w:r w:rsidR="0080384C">
        <w:rPr>
          <w:rFonts w:hint="eastAsia"/>
        </w:rPr>
        <w:t>的边长不能大于粒子半径来避免，但是这样明显限制了算法的灵活性。</w:t>
      </w:r>
    </w:p>
    <w:p w:rsidR="000C1AF0" w:rsidRDefault="000C1AF0" w:rsidP="00380EF9">
      <w:pPr>
        <w:rPr>
          <w:rFonts w:hint="eastAsia"/>
        </w:rPr>
      </w:pPr>
    </w:p>
    <w:p w:rsidR="000C1AF0" w:rsidRDefault="000C1AF0" w:rsidP="00380EF9">
      <w:pPr>
        <w:rPr>
          <w:rFonts w:hint="eastAsia"/>
        </w:rPr>
      </w:pPr>
      <w:r>
        <w:rPr>
          <w:rFonts w:hint="eastAsia"/>
        </w:rPr>
        <w:tab/>
      </w:r>
      <w:r>
        <w:rPr>
          <w:rFonts w:hint="eastAsia"/>
        </w:rPr>
        <w:t>另外，由于本文的改进算法使用了较为粗大的步进</w:t>
      </w:r>
      <w:r>
        <w:rPr>
          <w:rFonts w:hint="eastAsia"/>
        </w:rPr>
        <w:t>cube</w:t>
      </w:r>
      <w:r>
        <w:rPr>
          <w:rFonts w:hint="eastAsia"/>
        </w:rPr>
        <w:t>作为初始</w:t>
      </w:r>
      <w:r>
        <w:rPr>
          <w:rFonts w:hint="eastAsia"/>
        </w:rPr>
        <w:t>cube</w:t>
      </w:r>
      <w:r>
        <w:rPr>
          <w:rFonts w:hint="eastAsia"/>
        </w:rPr>
        <w:t>，这导致了尺寸过小的细节，如固体的飞溅小碎片，液体的小液滴等，在有些情况下是无法被捕捉到的。此问题可以通过模型预处理阶段（详见第</w:t>
      </w:r>
      <w:r>
        <w:rPr>
          <w:rFonts w:hint="eastAsia"/>
        </w:rPr>
        <w:t>4</w:t>
      </w:r>
      <w:r>
        <w:rPr>
          <w:rFonts w:hint="eastAsia"/>
        </w:rPr>
        <w:t>章）去找到这些局部小细节，并预先使用已有方法重构出表面，最后和动态重构阶段的表面和在一起进行渲染。但是由于时间所限，本文还没有去</w:t>
      </w:r>
      <w:r w:rsidR="001C500F">
        <w:rPr>
          <w:rFonts w:hint="eastAsia"/>
        </w:rPr>
        <w:t>实现该功能</w:t>
      </w:r>
      <w:r w:rsidR="00660ED5">
        <w:rPr>
          <w:rFonts w:hint="eastAsia"/>
        </w:rPr>
        <w:t>，一种可行的方法是在一个指定范围内搜索邻近粒子，根据搜索到的粒子数判断该处模型区域是否足够小</w:t>
      </w:r>
      <w:r w:rsidR="001C500F">
        <w:rPr>
          <w:rFonts w:hint="eastAsia"/>
        </w:rPr>
        <w:t>。</w:t>
      </w:r>
    </w:p>
    <w:p w:rsidR="001D5713" w:rsidRPr="00380EF9" w:rsidRDefault="001D5713" w:rsidP="008658FB">
      <w:pPr>
        <w:rPr>
          <w:rFonts w:hint="eastAsia"/>
        </w:rPr>
      </w:pPr>
    </w:p>
    <w:p w:rsidR="008658FB" w:rsidRDefault="008658FB" w:rsidP="008658FB">
      <w:pPr>
        <w:rPr>
          <w:rFonts w:hint="eastAsia"/>
        </w:rPr>
      </w:pPr>
      <w:r>
        <w:rPr>
          <w:rFonts w:hint="eastAsia"/>
        </w:rPr>
        <w:lastRenderedPageBreak/>
        <w:t>2.6</w:t>
      </w:r>
      <w:r>
        <w:rPr>
          <w:rFonts w:hint="eastAsia"/>
        </w:rPr>
        <w:t>总结与展望</w:t>
      </w:r>
    </w:p>
    <w:p w:rsidR="00141375" w:rsidRDefault="00141375" w:rsidP="008658FB">
      <w:pPr>
        <w:rPr>
          <w:rFonts w:hint="eastAsia"/>
        </w:rPr>
      </w:pPr>
      <w:r>
        <w:rPr>
          <w:rFonts w:hint="eastAsia"/>
        </w:rPr>
        <w:tab/>
      </w:r>
      <w:r>
        <w:rPr>
          <w:rFonts w:hint="eastAsia"/>
        </w:rPr>
        <w:t>本章提出了</w:t>
      </w:r>
      <w:r w:rsidR="000C1AF0">
        <w:rPr>
          <w:rFonts w:hint="eastAsia"/>
        </w:rPr>
        <w:t>基于各向异性核的表面重构算法的改进算法。该算法基于扩展型八叉树动态地构造表面，省去了不可见区域的不必要计算</w:t>
      </w:r>
      <w:r w:rsidR="002713E2">
        <w:rPr>
          <w:rFonts w:hint="eastAsia"/>
        </w:rPr>
        <w:t>，并节省了内存消耗</w:t>
      </w:r>
      <w:r w:rsidR="00FC4EAE">
        <w:rPr>
          <w:rFonts w:hint="eastAsia"/>
        </w:rPr>
        <w:t>。同时，本章提出了重构算法中自适应参数的生成方法，使得后处理系统在渲染不同模型，在不同观察条件下都可以无需复杂的参数设置而实现良好效果成为了可能。</w:t>
      </w:r>
    </w:p>
    <w:p w:rsidR="00FC4EAE" w:rsidRDefault="00FC4EAE" w:rsidP="008658FB">
      <w:pPr>
        <w:rPr>
          <w:rFonts w:hint="eastAsia"/>
        </w:rPr>
      </w:pPr>
      <w:r>
        <w:rPr>
          <w:rFonts w:hint="eastAsia"/>
        </w:rPr>
        <w:tab/>
      </w:r>
      <w:r>
        <w:rPr>
          <w:rFonts w:hint="eastAsia"/>
        </w:rPr>
        <w:t>但是本文实现的该算法目前还是在</w:t>
      </w:r>
      <w:r>
        <w:rPr>
          <w:rFonts w:hint="eastAsia"/>
        </w:rPr>
        <w:t>CPU</w:t>
      </w:r>
      <w:r>
        <w:rPr>
          <w:rFonts w:hint="eastAsia"/>
        </w:rPr>
        <w:t>上进行运算，且没有使用任何并行。于是，即便在算法层面上对重构进行了一定的效率提升，但是其速度依然是比较慢的。鉴于光线跟踪系统和表面重构时邻近粒子搜索的高度并行特性，后续工作的重点应该是使用</w:t>
      </w:r>
      <w:r>
        <w:rPr>
          <w:rFonts w:hint="eastAsia"/>
        </w:rPr>
        <w:t>GPU</w:t>
      </w:r>
      <w:r>
        <w:rPr>
          <w:rFonts w:hint="eastAsia"/>
        </w:rPr>
        <w:t>对其进行并行化</w:t>
      </w:r>
      <w:r w:rsidR="005B4CC8">
        <w:rPr>
          <w:rFonts w:hint="eastAsia"/>
        </w:rPr>
        <w:t>。</w:t>
      </w:r>
    </w:p>
    <w:p w:rsidR="00645322" w:rsidRPr="00FC4EAE" w:rsidRDefault="00645322" w:rsidP="008658FB">
      <w:pPr>
        <w:rPr>
          <w:rFonts w:hint="eastAsia"/>
        </w:rPr>
      </w:pPr>
      <w:r>
        <w:rPr>
          <w:rFonts w:hint="eastAsia"/>
        </w:rPr>
        <w:tab/>
      </w:r>
      <w:r>
        <w:rPr>
          <w:rFonts w:hint="eastAsia"/>
        </w:rPr>
        <w:t>另外，对于不同的材料，其表面特征应是不同的，如固体材料表面棱角应更尖锐一些，液体材料表面棱角应更圆润一些，这一区别并没有在本文的算法中体现出来，这也是一个后续工作应当重点关注的问题。</w:t>
      </w:r>
    </w:p>
    <w:p w:rsidR="00C74330" w:rsidRPr="00C74330" w:rsidRDefault="00C74330"/>
    <w:p w:rsidR="00E46E74" w:rsidRDefault="00E46E74" w:rsidP="00FA7C51">
      <w:r>
        <w:br w:type="page"/>
      </w:r>
    </w:p>
    <w:p w:rsidR="008778FA" w:rsidRDefault="002A5596" w:rsidP="00E46E74">
      <w:pPr>
        <w:rPr>
          <w:rFonts w:ascii="Verdana" w:hAnsi="Verdana" w:hint="eastAsia"/>
          <w:szCs w:val="21"/>
        </w:rPr>
      </w:pPr>
      <w:r>
        <w:rPr>
          <w:rFonts w:ascii="Verdana" w:hAnsi="Verdana" w:hint="eastAsia"/>
          <w:szCs w:val="21"/>
          <w:shd w:val="clear" w:color="auto" w:fill="FFFFFF"/>
        </w:rPr>
        <w:lastRenderedPageBreak/>
        <w:t>[1]</w:t>
      </w:r>
      <w:r w:rsidR="00E46E74" w:rsidRPr="008778FA">
        <w:rPr>
          <w:rFonts w:ascii="Verdana" w:hAnsi="Verdana"/>
          <w:szCs w:val="21"/>
          <w:shd w:val="clear" w:color="auto" w:fill="FFFFFF"/>
        </w:rPr>
        <w:t>Hugues Hoppe,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Tony DeRose,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Tom Duchamp,</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John McDonald,</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Werner Stuetzle</w:t>
      </w:r>
      <w:r w:rsidR="008778FA">
        <w:rPr>
          <w:rFonts w:ascii="Verdana" w:hAnsi="Verdana" w:hint="eastAsia"/>
          <w:szCs w:val="21"/>
          <w:shd w:val="clear" w:color="auto" w:fill="FFFFFF"/>
        </w:rPr>
        <w:t>.</w:t>
      </w:r>
      <w:r w:rsidR="008778FA" w:rsidRPr="008778FA">
        <w:t xml:space="preserve"> </w:t>
      </w:r>
      <w:r w:rsidR="008778FA" w:rsidRPr="008778FA">
        <w:rPr>
          <w:rFonts w:ascii="Verdana" w:hAnsi="Verdana"/>
          <w:szCs w:val="21"/>
        </w:rPr>
        <w:t>Surface reconstruction from unorganized points</w:t>
      </w:r>
      <w:r w:rsidR="008778FA">
        <w:rPr>
          <w:rFonts w:ascii="Verdana" w:hAnsi="Verdana" w:hint="eastAsia"/>
          <w:szCs w:val="21"/>
        </w:rPr>
        <w:t>. Computer Graphics (Proceeding of ACM SIGGRAPH 92),26(2):71-78,1992</w:t>
      </w:r>
    </w:p>
    <w:p w:rsidR="008B06FB" w:rsidRDefault="008B06FB" w:rsidP="00E46E74">
      <w:pPr>
        <w:rPr>
          <w:rFonts w:ascii="Verdana" w:hAnsi="Verdana" w:hint="eastAsia"/>
          <w:szCs w:val="21"/>
        </w:rPr>
      </w:pPr>
    </w:p>
    <w:p w:rsidR="008B06FB" w:rsidRDefault="008B06FB" w:rsidP="008B06FB">
      <w:pPr>
        <w:rPr>
          <w:rFonts w:ascii="Verdana" w:hAnsi="Verdana" w:hint="eastAsia"/>
          <w:szCs w:val="21"/>
        </w:rPr>
      </w:pPr>
      <w:r>
        <w:rPr>
          <w:rFonts w:ascii="Verdana" w:hAnsi="Verdana" w:hint="eastAsia"/>
          <w:szCs w:val="21"/>
        </w:rPr>
        <w:t>【</w:t>
      </w:r>
      <w:r>
        <w:rPr>
          <w:rFonts w:ascii="Verdana" w:hAnsi="Verdana" w:hint="eastAsia"/>
          <w:szCs w:val="21"/>
        </w:rPr>
        <w:t>2</w:t>
      </w:r>
      <w:r>
        <w:rPr>
          <w:rFonts w:ascii="Verdana" w:hAnsi="Verdana" w:hint="eastAsia"/>
          <w:szCs w:val="21"/>
        </w:rPr>
        <w:t>】</w:t>
      </w:r>
      <w:r>
        <w:rPr>
          <w:rFonts w:ascii="Times-Roman" w:hAnsi="Times-Roman" w:cs="Times-Roman"/>
          <w:kern w:val="0"/>
          <w:sz w:val="16"/>
          <w:szCs w:val="16"/>
        </w:rPr>
        <w:t>M</w:t>
      </w:r>
      <w:r w:rsidRPr="008B06FB">
        <w:rPr>
          <w:rFonts w:ascii="Verdana" w:hAnsi="Verdana"/>
          <w:szCs w:val="21"/>
        </w:rPr>
        <w:t>¨ULLER, M., CHARYPAR, D., AND GROSS, M. 2003. Particle-based</w:t>
      </w:r>
      <w:r>
        <w:rPr>
          <w:rFonts w:ascii="Verdana" w:hAnsi="Verdana" w:hint="eastAsia"/>
          <w:szCs w:val="21"/>
        </w:rPr>
        <w:t xml:space="preserve"> </w:t>
      </w:r>
      <w:r w:rsidRPr="008B06FB">
        <w:rPr>
          <w:rFonts w:ascii="Verdana" w:hAnsi="Verdana"/>
          <w:szCs w:val="21"/>
        </w:rPr>
        <w:t xml:space="preserve">fluid simulation for interactive applications. </w:t>
      </w:r>
    </w:p>
    <w:p w:rsidR="008B06FB" w:rsidRDefault="008B06FB" w:rsidP="008B06FB">
      <w:pPr>
        <w:rPr>
          <w:rFonts w:ascii="Verdana" w:hAnsi="Verdana" w:hint="eastAsia"/>
          <w:szCs w:val="21"/>
        </w:rPr>
      </w:pPr>
      <w:r w:rsidRPr="008B06FB">
        <w:rPr>
          <w:rFonts w:ascii="Verdana" w:hAnsi="Verdana"/>
          <w:szCs w:val="21"/>
        </w:rPr>
        <w:t>In Proceedings of the</w:t>
      </w:r>
      <w:r>
        <w:rPr>
          <w:rFonts w:ascii="Verdana" w:hAnsi="Verdana" w:hint="eastAsia"/>
          <w:szCs w:val="21"/>
        </w:rPr>
        <w:t xml:space="preserve"> </w:t>
      </w:r>
      <w:r w:rsidRPr="008B06FB">
        <w:rPr>
          <w:rFonts w:ascii="Verdana" w:hAnsi="Verdana"/>
          <w:szCs w:val="21"/>
        </w:rPr>
        <w:t>ACM SIGGRAPH/Eurographics Symposium on Computer Animation.</w:t>
      </w:r>
      <w:r>
        <w:rPr>
          <w:rFonts w:ascii="Verdana" w:hAnsi="Verdana" w:hint="eastAsia"/>
          <w:szCs w:val="21"/>
        </w:rPr>
        <w:t xml:space="preserve"> </w:t>
      </w:r>
      <w:r w:rsidRPr="008B06FB">
        <w:rPr>
          <w:rFonts w:ascii="Verdana" w:hAnsi="Verdana"/>
          <w:szCs w:val="21"/>
        </w:rPr>
        <w:t>Eurographics Association, 154–159.</w:t>
      </w:r>
    </w:p>
    <w:p w:rsidR="00A5040E" w:rsidRDefault="00A5040E" w:rsidP="008B06FB">
      <w:pPr>
        <w:rPr>
          <w:rFonts w:ascii="Verdana" w:hAnsi="Verdana" w:hint="eastAsia"/>
          <w:szCs w:val="21"/>
        </w:rPr>
      </w:pPr>
    </w:p>
    <w:p w:rsidR="00A5040E" w:rsidRDefault="00A5040E" w:rsidP="00A5040E">
      <w:pPr>
        <w:rPr>
          <w:rFonts w:ascii="Verdana" w:hAnsi="Verdana" w:hint="eastAsia"/>
          <w:szCs w:val="21"/>
          <w:shd w:val="clear" w:color="auto" w:fill="FFFFFF"/>
        </w:rPr>
      </w:pPr>
      <w:r>
        <w:rPr>
          <w:rFonts w:ascii="Verdana" w:hAnsi="Verdana" w:hint="eastAsia"/>
          <w:szCs w:val="21"/>
        </w:rPr>
        <w:t>【</w:t>
      </w:r>
      <w:r>
        <w:rPr>
          <w:rFonts w:ascii="Verdana" w:hAnsi="Verdana" w:hint="eastAsia"/>
          <w:szCs w:val="21"/>
        </w:rPr>
        <w:t>3</w:t>
      </w:r>
      <w:r>
        <w:rPr>
          <w:rFonts w:ascii="Verdana" w:hAnsi="Verdana" w:hint="eastAsia"/>
          <w:szCs w:val="21"/>
        </w:rPr>
        <w:t>】</w:t>
      </w:r>
      <w:r w:rsidRPr="00A5040E">
        <w:rPr>
          <w:rFonts w:ascii="Verdana" w:hAnsi="Verdana"/>
          <w:szCs w:val="21"/>
          <w:shd w:val="clear" w:color="auto" w:fill="FFFFFF"/>
        </w:rPr>
        <w:t>Yu, J. and Turk, G. 2013. Reconstructing surfaces of particle-based fluids</w:t>
      </w:r>
      <w:r>
        <w:rPr>
          <w:rFonts w:ascii="Verdana" w:hAnsi="Verdana" w:hint="eastAsia"/>
          <w:szCs w:val="21"/>
          <w:shd w:val="clear" w:color="auto" w:fill="FFFFFF"/>
        </w:rPr>
        <w:t xml:space="preserve"> </w:t>
      </w:r>
      <w:r w:rsidRPr="00A5040E">
        <w:rPr>
          <w:rFonts w:ascii="Verdana" w:hAnsi="Verdana"/>
          <w:szCs w:val="21"/>
          <w:shd w:val="clear" w:color="auto" w:fill="FFFFFF"/>
        </w:rPr>
        <w:t>using anisotropic kernels. ACM Trans. Graph. 32, 1, Article 5 (January</w:t>
      </w:r>
      <w:r>
        <w:rPr>
          <w:rFonts w:ascii="Verdana" w:hAnsi="Verdana" w:hint="eastAsia"/>
          <w:szCs w:val="21"/>
          <w:shd w:val="clear" w:color="auto" w:fill="FFFFFF"/>
        </w:rPr>
        <w:t xml:space="preserve"> </w:t>
      </w:r>
      <w:r w:rsidRPr="00A5040E">
        <w:rPr>
          <w:rFonts w:ascii="Verdana" w:hAnsi="Verdana"/>
          <w:szCs w:val="21"/>
          <w:shd w:val="clear" w:color="auto" w:fill="FFFFFF"/>
        </w:rPr>
        <w:t>2013)</w:t>
      </w:r>
    </w:p>
    <w:p w:rsidR="0082166E" w:rsidRDefault="0082166E" w:rsidP="00A5040E">
      <w:pPr>
        <w:rPr>
          <w:rFonts w:ascii="Verdana" w:hAnsi="Verdana" w:hint="eastAsia"/>
          <w:szCs w:val="21"/>
          <w:shd w:val="clear" w:color="auto" w:fill="FFFFFF"/>
        </w:rPr>
      </w:pPr>
    </w:p>
    <w:p w:rsidR="0082166E" w:rsidRDefault="0082166E" w:rsidP="0082166E">
      <w:pPr>
        <w:rPr>
          <w:rFonts w:ascii="Verdana" w:hAnsi="Verdana" w:hint="eastAsia"/>
          <w:szCs w:val="21"/>
          <w:shd w:val="clear" w:color="auto" w:fill="FFFFFF"/>
        </w:rPr>
      </w:pPr>
      <w:r>
        <w:rPr>
          <w:rFonts w:ascii="Verdana" w:hAnsi="Verdana" w:hint="eastAsia"/>
          <w:szCs w:val="21"/>
          <w:shd w:val="clear" w:color="auto" w:fill="FFFFFF"/>
        </w:rPr>
        <w:t>【</w:t>
      </w:r>
      <w:r>
        <w:rPr>
          <w:rFonts w:ascii="Verdana" w:hAnsi="Verdana" w:hint="eastAsia"/>
          <w:szCs w:val="21"/>
          <w:shd w:val="clear" w:color="auto" w:fill="FFFFFF"/>
        </w:rPr>
        <w:t>4</w:t>
      </w:r>
      <w:r>
        <w:rPr>
          <w:rFonts w:ascii="Verdana" w:hAnsi="Verdana" w:hint="eastAsia"/>
          <w:szCs w:val="21"/>
          <w:shd w:val="clear" w:color="auto" w:fill="FFFFFF"/>
        </w:rPr>
        <w:t>】</w:t>
      </w:r>
      <w:r w:rsidRPr="0082166E">
        <w:rPr>
          <w:rFonts w:ascii="Verdana" w:hAnsi="Verdana"/>
          <w:szCs w:val="21"/>
          <w:shd w:val="clear" w:color="auto" w:fill="FFFFFF"/>
        </w:rPr>
        <w:t xml:space="preserve">LORENSEN, W. E. AND CLINE, H. E. 1987. </w:t>
      </w:r>
    </w:p>
    <w:p w:rsidR="0082166E" w:rsidRDefault="0082166E" w:rsidP="0082166E">
      <w:pPr>
        <w:rPr>
          <w:rFonts w:ascii="Verdana" w:hAnsi="Verdana" w:hint="eastAsia"/>
          <w:szCs w:val="21"/>
          <w:shd w:val="clear" w:color="auto" w:fill="FFFFFF"/>
        </w:rPr>
      </w:pPr>
      <w:r w:rsidRPr="0082166E">
        <w:rPr>
          <w:rFonts w:ascii="Verdana" w:hAnsi="Verdana"/>
          <w:szCs w:val="21"/>
          <w:shd w:val="clear" w:color="auto" w:fill="FFFFFF"/>
        </w:rPr>
        <w:t>Marching cubes: A high resolution</w:t>
      </w:r>
      <w:r>
        <w:rPr>
          <w:rFonts w:ascii="Verdana" w:hAnsi="Verdana" w:hint="eastAsia"/>
          <w:szCs w:val="21"/>
          <w:shd w:val="clear" w:color="auto" w:fill="FFFFFF"/>
        </w:rPr>
        <w:t xml:space="preserve"> </w:t>
      </w:r>
      <w:r w:rsidRPr="0082166E">
        <w:rPr>
          <w:rFonts w:ascii="Verdana" w:hAnsi="Verdana"/>
          <w:szCs w:val="21"/>
          <w:shd w:val="clear" w:color="auto" w:fill="FFFFFF"/>
        </w:rPr>
        <w:t xml:space="preserve">3d surface construction algorithm. </w:t>
      </w:r>
    </w:p>
    <w:p w:rsidR="0082166E" w:rsidRPr="00A5040E" w:rsidRDefault="0082166E" w:rsidP="0082166E">
      <w:pPr>
        <w:rPr>
          <w:rFonts w:ascii="Verdana" w:hAnsi="Verdana"/>
          <w:szCs w:val="21"/>
          <w:shd w:val="clear" w:color="auto" w:fill="FFFFFF"/>
        </w:rPr>
      </w:pPr>
      <w:r w:rsidRPr="0082166E">
        <w:rPr>
          <w:rFonts w:ascii="Verdana" w:hAnsi="Verdana"/>
          <w:szCs w:val="21"/>
          <w:shd w:val="clear" w:color="auto" w:fill="FFFFFF"/>
        </w:rPr>
        <w:t>In Proceedings of the 14th Annual</w:t>
      </w:r>
      <w:r>
        <w:rPr>
          <w:rFonts w:ascii="Verdana" w:hAnsi="Verdana" w:hint="eastAsia"/>
          <w:szCs w:val="21"/>
          <w:shd w:val="clear" w:color="auto" w:fill="FFFFFF"/>
        </w:rPr>
        <w:t xml:space="preserve"> </w:t>
      </w:r>
      <w:r w:rsidRPr="0082166E">
        <w:rPr>
          <w:rFonts w:ascii="Verdana" w:hAnsi="Verdana"/>
          <w:szCs w:val="21"/>
          <w:shd w:val="clear" w:color="auto" w:fill="FFFFFF"/>
        </w:rPr>
        <w:t>Conference on Computer Graphics and Interactive Techniques. ACM,</w:t>
      </w:r>
      <w:r>
        <w:rPr>
          <w:rFonts w:ascii="Verdana" w:hAnsi="Verdana" w:hint="eastAsia"/>
          <w:szCs w:val="21"/>
          <w:shd w:val="clear" w:color="auto" w:fill="FFFFFF"/>
        </w:rPr>
        <w:t xml:space="preserve"> </w:t>
      </w:r>
      <w:r w:rsidRPr="0082166E">
        <w:rPr>
          <w:rFonts w:ascii="Verdana" w:hAnsi="Verdana"/>
          <w:szCs w:val="21"/>
          <w:shd w:val="clear" w:color="auto" w:fill="FFFFFF"/>
        </w:rPr>
        <w:t>New York, 163–169.</w:t>
      </w:r>
    </w:p>
    <w:sectPr w:rsidR="0082166E" w:rsidRPr="00A5040E"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BD5" w:rsidRDefault="006F1BD5" w:rsidP="005F0AC2">
      <w:r>
        <w:separator/>
      </w:r>
    </w:p>
  </w:endnote>
  <w:endnote w:type="continuationSeparator" w:id="0">
    <w:p w:rsidR="006F1BD5" w:rsidRDefault="006F1BD5" w:rsidP="005F0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BD5" w:rsidRDefault="006F1BD5" w:rsidP="005F0AC2">
      <w:r>
        <w:separator/>
      </w:r>
    </w:p>
  </w:footnote>
  <w:footnote w:type="continuationSeparator" w:id="0">
    <w:p w:rsidR="006F1BD5" w:rsidRDefault="006F1BD5" w:rsidP="005F0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15279"/>
    <w:multiLevelType w:val="hybridMultilevel"/>
    <w:tmpl w:val="841A57BA"/>
    <w:lvl w:ilvl="0" w:tplc="31968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0AC2"/>
    <w:rsid w:val="00002E59"/>
    <w:rsid w:val="000165EB"/>
    <w:rsid w:val="000317BC"/>
    <w:rsid w:val="00047A86"/>
    <w:rsid w:val="000C1AF0"/>
    <w:rsid w:val="000E7E1C"/>
    <w:rsid w:val="0012455D"/>
    <w:rsid w:val="00141375"/>
    <w:rsid w:val="00156B32"/>
    <w:rsid w:val="00165133"/>
    <w:rsid w:val="00195014"/>
    <w:rsid w:val="001A5A9A"/>
    <w:rsid w:val="001B34FB"/>
    <w:rsid w:val="001C500F"/>
    <w:rsid w:val="001D5713"/>
    <w:rsid w:val="00262536"/>
    <w:rsid w:val="002713E2"/>
    <w:rsid w:val="00293402"/>
    <w:rsid w:val="002A5596"/>
    <w:rsid w:val="003041B2"/>
    <w:rsid w:val="00306902"/>
    <w:rsid w:val="0031350D"/>
    <w:rsid w:val="00315B25"/>
    <w:rsid w:val="003202A1"/>
    <w:rsid w:val="00371152"/>
    <w:rsid w:val="00380EF9"/>
    <w:rsid w:val="00381330"/>
    <w:rsid w:val="003856F4"/>
    <w:rsid w:val="003C5ADF"/>
    <w:rsid w:val="00416848"/>
    <w:rsid w:val="00440CC1"/>
    <w:rsid w:val="00496C9E"/>
    <w:rsid w:val="00524E66"/>
    <w:rsid w:val="00536917"/>
    <w:rsid w:val="00541C71"/>
    <w:rsid w:val="00551E3B"/>
    <w:rsid w:val="005A44D9"/>
    <w:rsid w:val="005B4CC8"/>
    <w:rsid w:val="005E6AAC"/>
    <w:rsid w:val="005F0AC2"/>
    <w:rsid w:val="00626879"/>
    <w:rsid w:val="00627B11"/>
    <w:rsid w:val="00645322"/>
    <w:rsid w:val="006460C6"/>
    <w:rsid w:val="00660ED5"/>
    <w:rsid w:val="006857A1"/>
    <w:rsid w:val="00691948"/>
    <w:rsid w:val="0069266B"/>
    <w:rsid w:val="006E4CB2"/>
    <w:rsid w:val="006F1BD5"/>
    <w:rsid w:val="0073019F"/>
    <w:rsid w:val="00757B49"/>
    <w:rsid w:val="007A5E54"/>
    <w:rsid w:val="007C2A42"/>
    <w:rsid w:val="0080384C"/>
    <w:rsid w:val="0082166E"/>
    <w:rsid w:val="0084116F"/>
    <w:rsid w:val="008461C7"/>
    <w:rsid w:val="00862346"/>
    <w:rsid w:val="008658FB"/>
    <w:rsid w:val="00876812"/>
    <w:rsid w:val="008778FA"/>
    <w:rsid w:val="00890839"/>
    <w:rsid w:val="008A4B2D"/>
    <w:rsid w:val="008B06FB"/>
    <w:rsid w:val="008F04F2"/>
    <w:rsid w:val="00920CDF"/>
    <w:rsid w:val="009272B9"/>
    <w:rsid w:val="00933BF9"/>
    <w:rsid w:val="00935908"/>
    <w:rsid w:val="0097431E"/>
    <w:rsid w:val="009C09C5"/>
    <w:rsid w:val="009D6923"/>
    <w:rsid w:val="00A23891"/>
    <w:rsid w:val="00A312A9"/>
    <w:rsid w:val="00A459B4"/>
    <w:rsid w:val="00A5040E"/>
    <w:rsid w:val="00A732B7"/>
    <w:rsid w:val="00A818D2"/>
    <w:rsid w:val="00A9286A"/>
    <w:rsid w:val="00AF24CA"/>
    <w:rsid w:val="00B25766"/>
    <w:rsid w:val="00BA323B"/>
    <w:rsid w:val="00BB50BA"/>
    <w:rsid w:val="00BF2075"/>
    <w:rsid w:val="00C42BC5"/>
    <w:rsid w:val="00C46E78"/>
    <w:rsid w:val="00C74330"/>
    <w:rsid w:val="00CD5F6F"/>
    <w:rsid w:val="00CE7F8F"/>
    <w:rsid w:val="00D64FA3"/>
    <w:rsid w:val="00DF5B6C"/>
    <w:rsid w:val="00E025E6"/>
    <w:rsid w:val="00E14B8F"/>
    <w:rsid w:val="00E15093"/>
    <w:rsid w:val="00E46E74"/>
    <w:rsid w:val="00E53E9F"/>
    <w:rsid w:val="00E80274"/>
    <w:rsid w:val="00E93092"/>
    <w:rsid w:val="00E94173"/>
    <w:rsid w:val="00E973E3"/>
    <w:rsid w:val="00EB5877"/>
    <w:rsid w:val="00ED6985"/>
    <w:rsid w:val="00EE76EB"/>
    <w:rsid w:val="00F008DE"/>
    <w:rsid w:val="00F07D14"/>
    <w:rsid w:val="00F243C6"/>
    <w:rsid w:val="00F249B6"/>
    <w:rsid w:val="00F35101"/>
    <w:rsid w:val="00F53291"/>
    <w:rsid w:val="00F8101D"/>
    <w:rsid w:val="00FA4335"/>
    <w:rsid w:val="00FA7C51"/>
    <w:rsid w:val="00FB0149"/>
    <w:rsid w:val="00FC303B"/>
    <w:rsid w:val="00FC4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0AC2"/>
    <w:rPr>
      <w:sz w:val="18"/>
      <w:szCs w:val="18"/>
    </w:rPr>
  </w:style>
  <w:style w:type="paragraph" w:styleId="a4">
    <w:name w:val="footer"/>
    <w:basedOn w:val="a"/>
    <w:link w:val="Char0"/>
    <w:uiPriority w:val="99"/>
    <w:semiHidden/>
    <w:unhideWhenUsed/>
    <w:rsid w:val="005F0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0AC2"/>
    <w:rPr>
      <w:sz w:val="18"/>
      <w:szCs w:val="18"/>
    </w:rPr>
  </w:style>
  <w:style w:type="character" w:styleId="a5">
    <w:name w:val="Hyperlink"/>
    <w:basedOn w:val="a0"/>
    <w:uiPriority w:val="99"/>
    <w:semiHidden/>
    <w:unhideWhenUsed/>
    <w:rsid w:val="00E46E74"/>
    <w:rPr>
      <w:color w:val="0000FF"/>
      <w:u w:val="single"/>
    </w:rPr>
  </w:style>
  <w:style w:type="character" w:customStyle="1" w:styleId="apple-converted-space">
    <w:name w:val="apple-converted-space"/>
    <w:basedOn w:val="a0"/>
    <w:rsid w:val="00E46E74"/>
  </w:style>
  <w:style w:type="paragraph" w:styleId="a6">
    <w:name w:val="Balloon Text"/>
    <w:basedOn w:val="a"/>
    <w:link w:val="Char1"/>
    <w:uiPriority w:val="99"/>
    <w:semiHidden/>
    <w:unhideWhenUsed/>
    <w:rsid w:val="001A5A9A"/>
    <w:rPr>
      <w:sz w:val="18"/>
      <w:szCs w:val="18"/>
    </w:rPr>
  </w:style>
  <w:style w:type="character" w:customStyle="1" w:styleId="Char1">
    <w:name w:val="批注框文本 Char"/>
    <w:basedOn w:val="a0"/>
    <w:link w:val="a6"/>
    <w:uiPriority w:val="99"/>
    <w:semiHidden/>
    <w:rsid w:val="001A5A9A"/>
    <w:rPr>
      <w:sz w:val="18"/>
      <w:szCs w:val="18"/>
    </w:rPr>
  </w:style>
  <w:style w:type="paragraph" w:styleId="a7">
    <w:name w:val="List Paragraph"/>
    <w:basedOn w:val="a"/>
    <w:uiPriority w:val="34"/>
    <w:qFormat/>
    <w:rsid w:val="0086234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31.png"/><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theme" Target="theme/theme1.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oleObject" Target="embeddings/oleObject29.bin"/><Relationship Id="rId74" Type="http://schemas.openxmlformats.org/officeDocument/2006/relationships/image" Target="media/image35.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oleObject" Target="embeddings/oleObject48.bin"/><Relationship Id="rId5" Type="http://schemas.openxmlformats.org/officeDocument/2006/relationships/footnotes" Target="footnotes.xml"/><Relationship Id="rId61" Type="http://schemas.openxmlformats.org/officeDocument/2006/relationships/image" Target="media/image30.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7.png"/><Relationship Id="rId64" Type="http://schemas.openxmlformats.org/officeDocument/2006/relationships/oleObject" Target="embeddings/oleObject27.bin"/><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oleObject" Target="embeddings/oleObject30.bin"/><Relationship Id="rId103" Type="http://schemas.openxmlformats.org/officeDocument/2006/relationships/oleObject" Target="embeddings/oleObject49.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6.bin"/><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8.wmf"/><Relationship Id="rId106"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4.jpeg"/><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4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4979</TotalTime>
  <Pages>9</Pages>
  <Words>1191</Words>
  <Characters>6789</Characters>
  <Application>Microsoft Office Word</Application>
  <DocSecurity>0</DocSecurity>
  <Lines>56</Lines>
  <Paragraphs>15</Paragraphs>
  <ScaleCrop>false</ScaleCrop>
  <Company>THU</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92</cp:revision>
  <dcterms:created xsi:type="dcterms:W3CDTF">2015-04-27T07:31:00Z</dcterms:created>
  <dcterms:modified xsi:type="dcterms:W3CDTF">2015-04-30T18:30:00Z</dcterms:modified>
</cp:coreProperties>
</file>