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4"/>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78"/>
        <w:gridCol w:w="7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60" w:hRule="atLeast"/>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b/>
                <w:color w:val="C00000"/>
                <w:sz w:val="22"/>
                <w:szCs w:val="22"/>
              </w:rPr>
            </w:pPr>
          </w:p>
          <w:p>
            <w:pPr>
              <w:pStyle w:val="51"/>
              <w:widowControl w:val="0"/>
              <w:spacing w:after="0" w:line="240" w:lineRule="auto"/>
              <w:rPr>
                <w:rFonts w:ascii="Calibri" w:hAnsi="Calibri" w:eastAsia="Calibri" w:cs="Calibri"/>
                <w:b/>
                <w:color w:val="C00000"/>
                <w:sz w:val="22"/>
                <w:szCs w:val="22"/>
              </w:rPr>
            </w:pPr>
          </w:p>
        </w:tc>
        <w:tc>
          <w:tcPr>
            <w:tcW w:w="7067" w:type="dxa"/>
            <w:tcBorders>
              <w:top w:val="nil"/>
              <w:left w:val="nil"/>
              <w:bottom w:val="nil"/>
              <w:right w:val="nil"/>
            </w:tcBorders>
            <w:shd w:val="solid" w:color="FFFFFF" w:fill="FFFFFF"/>
            <w:noWrap w:val="0"/>
            <w:tcMar>
              <w:top w:w="0" w:type="dxa"/>
              <w:left w:w="115" w:type="dxa"/>
              <w:bottom w:w="115" w:type="dxa"/>
              <w:right w:w="115" w:type="dxa"/>
            </w:tcMar>
            <w:vAlign w:val="bottom"/>
          </w:tcPr>
          <w:p>
            <w:pPr>
              <w:spacing w:after="0" w:line="240" w:lineRule="auto"/>
              <w:rPr>
                <w:rFonts w:ascii="Calibri" w:hAnsi="Calibri" w:eastAsia="Calibri" w:cs="Calibri"/>
                <w:sz w:val="96"/>
              </w:rPr>
            </w:pPr>
            <w:r>
              <w:rPr>
                <w:rFonts w:ascii="Calibri" w:hAnsi="Calibri" w:eastAsia="Calibri" w:cs="Calibri"/>
                <w:sz w:val="96"/>
              </w:rPr>
              <w:t>Sargassum Forecast</w:t>
            </w:r>
          </w:p>
          <w:p>
            <w:pPr>
              <w:pStyle w:val="51"/>
              <w:widowControl w:val="0"/>
              <w:tabs>
                <w:tab w:val="right" w:pos="6854"/>
              </w:tabs>
              <w:spacing w:after="0" w:line="240" w:lineRule="auto"/>
              <w:rPr>
                <w:rFonts w:ascii="Calibri" w:hAnsi="Calibri" w:eastAsia="Calibri" w:cs="Calibri"/>
                <w:sz w:val="120"/>
                <w:szCs w:val="120"/>
              </w:rPr>
            </w:pPr>
            <w:r>
              <w:rPr>
                <w:rFonts w:ascii="Calibri" w:hAnsi="Calibri" w:eastAsia="Calibri" w:cs="Calibri"/>
                <w:color w:val="808080"/>
                <w:sz w:val="48"/>
              </w:rPr>
              <w:t xml:space="preserve">Sargassum Forecast using NEMO surge and </w:t>
            </w:r>
            <w:r>
              <w:rPr>
                <w:rFonts w:hint="default" w:eastAsia="Calibri" w:cs="Calibri"/>
                <w:color w:val="808080"/>
                <w:sz w:val="48"/>
                <w:lang w:val="en"/>
              </w:rPr>
              <w:t>Ocean P</w:t>
            </w:r>
            <w:r>
              <w:rPr>
                <w:rFonts w:ascii="Calibri" w:hAnsi="Calibri" w:eastAsia="Calibri" w:cs="Calibri"/>
                <w:color w:val="808080"/>
                <w:sz w:val="48"/>
              </w:rPr>
              <w:t>arcels.</w:t>
            </w:r>
            <w:r>
              <w:rPr>
                <w:rFonts w:ascii="Calibri" w:hAnsi="Calibri" w:eastAsia="Calibri" w:cs="Calibri"/>
                <w:color w:val="808080"/>
                <w:sz w:val="48"/>
              </w:rPr>
              <w:tab/>
            </w:r>
            <w:r>
              <w:rPr>
                <w:rFonts w:ascii="Calibri" w:hAnsi="Calibri" w:eastAsia="Calibri" w:cs="Calibri"/>
                <w:color w:val="808080"/>
                <w:sz w:val="28"/>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0" w:type="dxa"/>
              <w:left w:w="72" w:type="dxa"/>
              <w:bottom w:w="216" w:type="dxa"/>
              <w:right w:w="0" w:type="dxa"/>
            </w:tcMar>
            <w:vAlign w:val="bottom"/>
          </w:tcPr>
          <w:p>
            <w:pPr>
              <w:widowControl w:val="0"/>
              <w:spacing w:after="0" w:line="240" w:lineRule="auto"/>
              <w:jc w:val="left"/>
              <w:rPr>
                <w:rFonts w:hint="default" w:ascii="Calibri" w:hAnsi="Calibri" w:eastAsia="Calibri" w:cs="Calibri"/>
                <w:lang w:val="en"/>
              </w:rPr>
            </w:pPr>
            <w:r>
              <w:rPr>
                <w:rFonts w:hint="default" w:ascii="Calibri" w:hAnsi="Calibri" w:eastAsia="Calibri" w:cs="Calibri"/>
                <w:lang w:val="en"/>
              </w:rPr>
              <w:drawing>
                <wp:inline distT="0" distB="0" distL="114300" distR="114300">
                  <wp:extent cx="4436745" cy="1882140"/>
                  <wp:effectExtent l="0" t="0" r="1905" b="3810"/>
                  <wp:docPr id="4"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ar_forecast"/>
                          <pic:cNvPicPr>
                            <a:picLocks noChangeAspect="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jc w:val="center"/>
        </w:trPr>
        <w:tc>
          <w:tcPr>
            <w:tcW w:w="2678" w:type="dxa"/>
            <w:tcBorders>
              <w:top w:val="nil"/>
              <w:left w:val="nil"/>
              <w:bottom w:val="nil"/>
              <w:right w:val="single" w:color="FFFFFF" w:sz="48" w:space="0"/>
            </w:tcBorders>
            <w:shd w:val="solid" w:color="DD8047" w:fill="DD8047"/>
            <w:noWrap w:val="0"/>
            <w:tcMar>
              <w:top w:w="0" w:type="dxa"/>
              <w:left w:w="115" w:type="dxa"/>
              <w:bottom w:w="0" w:type="dxa"/>
              <w:right w:w="115" w:type="dxa"/>
            </w:tcMar>
            <w:vAlign w:val="center"/>
          </w:tcPr>
          <w:p>
            <w:pPr>
              <w:pStyle w:val="51"/>
              <w:widowControl w:val="0"/>
              <w:spacing w:after="0" w:line="240" w:lineRule="auto"/>
              <w:jc w:val="center"/>
              <w:rPr>
                <w:rFonts w:ascii="Calibri" w:hAnsi="Calibri" w:eastAsia="Calibri" w:cs="Calibri"/>
                <w:sz w:val="32"/>
              </w:rPr>
            </w:pPr>
            <w:r>
              <w:rPr>
                <w:rFonts w:ascii="Calibri" w:hAnsi="Calibri" w:eastAsia="Calibri" w:cs="Calibri"/>
                <w:sz w:val="32"/>
              </w:rPr>
              <w:t>2021 Edition</w:t>
            </w:r>
          </w:p>
        </w:tc>
        <w:tc>
          <w:tcPr>
            <w:tcW w:w="7067" w:type="dxa"/>
            <w:tcBorders>
              <w:top w:val="nil"/>
              <w:left w:val="single" w:color="FFFFFF" w:sz="48" w:space="0"/>
              <w:bottom w:val="nil"/>
              <w:right w:val="nil"/>
            </w:tcBorders>
            <w:shd w:val="solid" w:color="94B6D2" w:fill="94B6D2"/>
            <w:noWrap w:val="0"/>
            <w:tcMar>
              <w:top w:w="0" w:type="dxa"/>
              <w:left w:w="216" w:type="dxa"/>
              <w:bottom w:w="0" w:type="dxa"/>
              <w:right w:w="115" w:type="dxa"/>
            </w:tcMar>
            <w:vAlign w:val="center"/>
          </w:tcPr>
          <w:p>
            <w:pPr>
              <w:spacing w:after="0" w:line="240" w:lineRule="auto"/>
              <w:rPr>
                <w:rFonts w:ascii="Calibri" w:hAnsi="Calibri" w:eastAsia="Calibri" w:cs="Calibri"/>
              </w:rPr>
            </w:pPr>
            <w:r>
              <w:rPr>
                <w:rFonts w:ascii="Calibri" w:hAnsi="Calibri" w:eastAsia="Calibri" w:cs="Calibri"/>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678" w:type="dxa"/>
            <w:tcBorders>
              <w:top w:val="nil"/>
              <w:left w:val="nil"/>
              <w:bottom w:val="nil"/>
              <w:right w:val="nil"/>
            </w:tcBorders>
            <w:shd w:val="solid" w:color="FFFFFF" w:fill="FFFFFF"/>
            <w:noWrap w:val="0"/>
            <w:tcMar>
              <w:top w:w="0" w:type="dxa"/>
              <w:left w:w="115" w:type="dxa"/>
              <w:bottom w:w="0" w:type="dxa"/>
              <w:right w:w="115" w:type="dxa"/>
            </w:tcMar>
            <w:vAlign w:val="center"/>
          </w:tcPr>
          <w:p>
            <w:pPr>
              <w:pStyle w:val="51"/>
              <w:widowControl w:val="0"/>
              <w:spacing w:after="0" w:line="240" w:lineRule="auto"/>
              <w:rPr>
                <w:rFonts w:ascii="Calibri" w:hAnsi="Calibri" w:eastAsia="Calibri" w:cs="Calibri"/>
              </w:rPr>
            </w:pPr>
          </w:p>
        </w:tc>
        <w:tc>
          <w:tcPr>
            <w:tcW w:w="7067" w:type="dxa"/>
            <w:tcBorders>
              <w:top w:val="nil"/>
              <w:left w:val="nil"/>
              <w:bottom w:val="nil"/>
              <w:right w:val="nil"/>
            </w:tcBorders>
            <w:shd w:val="solid" w:color="FFFFFF" w:fill="FFFFFF"/>
            <w:noWrap w:val="0"/>
            <w:tcMar>
              <w:top w:w="432" w:type="dxa"/>
              <w:left w:w="216" w:type="dxa"/>
              <w:bottom w:w="0" w:type="dxa"/>
              <w:right w:w="432" w:type="dxa"/>
            </w:tcMar>
          </w:tcPr>
          <w:p>
            <w:pPr>
              <w:pStyle w:val="51"/>
              <w:widowControl w:val="0"/>
              <w:spacing w:after="0" w:line="240" w:lineRule="auto"/>
              <w:rPr>
                <w:rFonts w:ascii="Calibri" w:hAnsi="Calibri" w:eastAsia="Calibri" w:cs="Calibri"/>
                <w:sz w:val="12"/>
              </w:rPr>
            </w:pPr>
          </w:p>
        </w:tc>
      </w:tr>
    </w:tbl>
    <w:p>
      <w:pPr>
        <w:rPr>
          <w:rFonts w:ascii="Calibri" w:hAnsi="Calibri" w:eastAsia="Calibri" w:cs="Calibri"/>
        </w:rPr>
      </w:pPr>
    </w:p>
    <w:p>
      <w:pPr>
        <w:spacing w:after="200" w:line="276" w:lineRule="auto"/>
        <w:rPr>
          <w:rFonts w:ascii="Calibri" w:hAnsi="Calibri" w:eastAsia="Calibri" w:cs="Calibri"/>
          <w:color w:val="7F7F7F"/>
          <w:sz w:val="48"/>
          <w:szCs w:val="48"/>
        </w:rPr>
      </w:pPr>
      <w:r>
        <w:rPr>
          <w:rFonts w:ascii="Calibri" w:hAnsi="Calibri" w:eastAsia="Calibri" w:cs="Calibri"/>
        </w:rPr>
        <w:drawing>
          <wp:anchor distT="0" distB="0" distL="114300" distR="114300" simplePos="0" relativeHeight="251658240"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pic:cNvPicPr>
                  </pic:nvPicPr>
                  <pic:blipFill>
                    <a:blip r:embed="rId7"/>
                    <a:stretch>
                      <a:fillRect/>
                    </a:stretch>
                  </pic:blipFill>
                  <pic:spPr>
                    <a:xfrm>
                      <a:off x="0" y="0"/>
                      <a:ext cx="2503805" cy="914400"/>
                    </a:xfrm>
                    <a:prstGeom prst="rect">
                      <a:avLst/>
                    </a:prstGeom>
                    <a:noFill/>
                    <a:ln w="12700">
                      <a:noFill/>
                    </a:ln>
                  </pic:spPr>
                </pic:pic>
              </a:graphicData>
            </a:graphic>
          </wp:anchor>
        </w:drawing>
      </w:r>
      <w:r>
        <w:rPr>
          <w:rFonts w:ascii="Calibri" w:hAnsi="Calibri" w:eastAsia="Calibri" w:cs="Calibri"/>
        </w:rPr>
        <w:br w:type="page"/>
      </w:r>
    </w:p>
    <w:p>
      <w:pPr>
        <w:pStyle w:val="2"/>
        <w:rPr>
          <w:rFonts w:ascii="Calibri" w:hAnsi="Calibri" w:eastAsia="Calibri" w:cs="Calibri"/>
        </w:rPr>
      </w:pPr>
      <w:bookmarkStart w:id="0" w:name="_Toc311124090"/>
      <w:r>
        <w:rPr>
          <w:rFonts w:ascii="Calibri" w:hAnsi="Calibri" w:eastAsia="Calibri" w:cs="Calibri"/>
        </w:rPr>
        <w:t>Table of Contents</w:t>
      </w:r>
      <w:bookmarkEnd w:id="0"/>
    </w:p>
    <w:p>
      <w:pPr>
        <w:rPr>
          <w:rFonts w:ascii="Calibri" w:hAnsi="Calibri" w:eastAsia="Calibri" w:cs="Calibri"/>
        </w:rPr>
      </w:pP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TOC \o \h </w:instrText>
      </w:r>
      <w:r>
        <w:rPr>
          <w:rFonts w:ascii="Calibri" w:hAnsi="Calibri" w:eastAsia="Calibri" w:cs="Calibri"/>
        </w:rPr>
        <w:fldChar w:fldCharType="separate"/>
      </w:r>
      <w:r>
        <w:rPr>
          <w:rFonts w:ascii="Calibri" w:hAnsi="Calibri" w:eastAsia="Calibri" w:cs="Calibri"/>
        </w:rPr>
        <w:fldChar w:fldCharType="begin"/>
      </w:r>
      <w:r>
        <w:rPr>
          <w:rFonts w:ascii="Calibri" w:hAnsi="Calibri" w:eastAsia="Calibri" w:cs="Calibri"/>
        </w:rPr>
        <w:instrText xml:space="preserve"> HYPERLINK \l _Toc311124090 </w:instrText>
      </w:r>
      <w:r>
        <w:rPr>
          <w:rFonts w:ascii="Calibri" w:hAnsi="Calibri" w:eastAsia="Calibri" w:cs="Calibri"/>
        </w:rPr>
        <w:fldChar w:fldCharType="separate"/>
      </w:r>
      <w:r>
        <w:rPr>
          <w:rFonts w:ascii="Calibri" w:hAnsi="Calibri" w:eastAsia="Calibri" w:cs="Calibri"/>
        </w:rPr>
        <w:t>Table of Contents</w:t>
      </w:r>
      <w:r>
        <w:tab/>
      </w:r>
      <w:r>
        <w:fldChar w:fldCharType="begin"/>
      </w:r>
      <w:r>
        <w:instrText xml:space="preserve"> PAGEREF _Toc311124090 </w:instrText>
      </w:r>
      <w:r>
        <w:fldChar w:fldCharType="separate"/>
      </w:r>
      <w:r>
        <w:t>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_Toc972449605 </w:instrText>
      </w:r>
      <w:r>
        <w:rPr>
          <w:rFonts w:ascii="Calibri" w:hAnsi="Calibri" w:eastAsia="Calibri" w:cs="Calibri"/>
        </w:rPr>
        <w:fldChar w:fldCharType="separate"/>
      </w:r>
      <w:r>
        <w:rPr>
          <w:rFonts w:hint="default" w:ascii="Calibri" w:hAnsi="Calibri" w:cs="Calibri"/>
          <w:lang w:val="en"/>
        </w:rPr>
        <w:t>Sargassum Forecasting Documentation</w:t>
      </w:r>
      <w:r>
        <w:tab/>
      </w:r>
      <w:r>
        <w:fldChar w:fldCharType="begin"/>
      </w:r>
      <w:r>
        <w:instrText xml:space="preserve"> PAGEREF _Toc972449605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_Toc1922122990 </w:instrText>
      </w:r>
      <w:r>
        <w:rPr>
          <w:rFonts w:ascii="Calibri" w:hAnsi="Calibri" w:eastAsia="Calibri" w:cs="Calibri"/>
        </w:rPr>
        <w:fldChar w:fldCharType="separate"/>
      </w:r>
      <w:r>
        <w:rPr>
          <w:rFonts w:ascii="Calibri" w:hAnsi="Calibri" w:eastAsia="Calibri" w:cs="Calibri"/>
        </w:rPr>
        <w:t>Introduction/Description</w:t>
      </w:r>
      <w:r>
        <w:tab/>
      </w:r>
      <w:r>
        <w:fldChar w:fldCharType="begin"/>
      </w:r>
      <w:r>
        <w:instrText xml:space="preserve"> PAGEREF _Toc1922122990 </w:instrText>
      </w:r>
      <w:r>
        <w:fldChar w:fldCharType="separate"/>
      </w:r>
      <w:r>
        <w:t>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_Toc701813071 </w:instrText>
      </w:r>
      <w:r>
        <w:rPr>
          <w:rFonts w:ascii="Calibri" w:hAnsi="Calibri" w:eastAsia="Calibri" w:cs="Calibri"/>
        </w:rPr>
        <w:fldChar w:fldCharType="separate"/>
      </w:r>
      <w:r>
        <w:rPr>
          <w:rFonts w:ascii="Calibri" w:hAnsi="Calibri" w:eastAsia="Calibri" w:cs="Calibri"/>
        </w:rPr>
        <w:t>Changelog:</w:t>
      </w:r>
      <w:r>
        <w:tab/>
      </w:r>
      <w:r>
        <w:fldChar w:fldCharType="begin"/>
      </w:r>
      <w:r>
        <w:instrText xml:space="preserve"> PAGEREF _Toc701813071 </w:instrText>
      </w:r>
      <w:r>
        <w:fldChar w:fldCharType="separate"/>
      </w:r>
      <w:r>
        <w:t>3</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_Toc90995617 </w:instrText>
      </w:r>
      <w:r>
        <w:rPr>
          <w:rFonts w:ascii="Calibri" w:hAnsi="Calibri" w:eastAsia="Calibri" w:cs="Calibri"/>
        </w:rPr>
        <w:fldChar w:fldCharType="separate"/>
      </w:r>
      <w:r>
        <w:rPr>
          <w:rFonts w:ascii="Calibri" w:hAnsi="Calibri" w:eastAsia="Calibri" w:cs="Calibri"/>
        </w:rPr>
        <w:t>Installation</w:t>
      </w:r>
      <w:r>
        <w:tab/>
      </w:r>
      <w:r>
        <w:fldChar w:fldCharType="begin"/>
      </w:r>
      <w:r>
        <w:instrText xml:space="preserve"> PAGEREF _Toc90995617 </w:instrText>
      </w:r>
      <w:r>
        <w:fldChar w:fldCharType="separate"/>
      </w:r>
      <w:r>
        <w:t>4</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_Toc1838211455 </w:instrText>
      </w:r>
      <w:r>
        <w:rPr>
          <w:rFonts w:ascii="Calibri" w:hAnsi="Calibri" w:eastAsia="Calibri" w:cs="Calibri"/>
        </w:rPr>
        <w:fldChar w:fldCharType="separate"/>
      </w:r>
      <w:r>
        <w:rPr>
          <w:rFonts w:hint="default" w:ascii="Calibri" w:hAnsi="Calibri" w:cs="Calibri"/>
          <w:lang w:val="en"/>
        </w:rPr>
        <w:t>Before first use</w:t>
      </w:r>
      <w:r>
        <w:tab/>
      </w:r>
      <w:r>
        <w:fldChar w:fldCharType="begin"/>
      </w:r>
      <w:r>
        <w:instrText xml:space="preserve"> PAGEREF _Toc1838211455 </w:instrText>
      </w:r>
      <w:r>
        <w:fldChar w:fldCharType="separate"/>
      </w:r>
      <w:r>
        <w:t>4</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_Toc1100673327 </w:instrText>
      </w:r>
      <w:r>
        <w:rPr>
          <w:rFonts w:ascii="Calibri" w:hAnsi="Calibri" w:eastAsia="Calibri" w:cs="Calibri"/>
        </w:rPr>
        <w:fldChar w:fldCharType="separate"/>
      </w:r>
      <w:r>
        <w:rPr>
          <w:rFonts w:hint="default" w:ascii="Calibri" w:hAnsi="Calibri" w:cs="Calibri"/>
          <w:lang w:val="en"/>
        </w:rPr>
        <w:t>Populating INPUTS folder</w:t>
      </w:r>
      <w:r>
        <w:tab/>
      </w:r>
      <w:r>
        <w:fldChar w:fldCharType="begin"/>
      </w:r>
      <w:r>
        <w:instrText xml:space="preserve"> PAGEREF _Toc1100673327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_Toc426595348 </w:instrText>
      </w:r>
      <w:r>
        <w:rPr>
          <w:rFonts w:ascii="Calibri" w:hAnsi="Calibri" w:eastAsia="Calibri" w:cs="Calibri"/>
        </w:rPr>
        <w:fldChar w:fldCharType="separate"/>
      </w:r>
      <w:r>
        <w:rPr>
          <w:rFonts w:hint="default" w:ascii="Calibri" w:hAnsi="Calibri" w:cs="Calibri"/>
          <w:lang w:val="en"/>
        </w:rPr>
        <w:t>Amend configuration files</w:t>
      </w:r>
      <w:r>
        <w:tab/>
      </w:r>
      <w:r>
        <w:fldChar w:fldCharType="begin"/>
      </w:r>
      <w:r>
        <w:instrText xml:space="preserve"> PAGEREF _Toc426595348 </w:instrText>
      </w:r>
      <w:r>
        <w:fldChar w:fldCharType="separate"/>
      </w:r>
      <w:r>
        <w:t>5</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_Toc1794220332 </w:instrText>
      </w:r>
      <w:r>
        <w:rPr>
          <w:rFonts w:ascii="Calibri" w:hAnsi="Calibri" w:eastAsia="Calibri" w:cs="Calibri"/>
        </w:rPr>
        <w:fldChar w:fldCharType="separate"/>
      </w:r>
      <w:r>
        <w:rPr>
          <w:rFonts w:hint="default" w:ascii="Calibri" w:hAnsi="Calibri" w:cs="Calibri"/>
          <w:lang w:val="en"/>
        </w:rPr>
        <w:t>Generating weighting files</w:t>
      </w:r>
      <w:r>
        <w:tab/>
      </w:r>
      <w:r>
        <w:fldChar w:fldCharType="begin"/>
      </w:r>
      <w:r>
        <w:instrText xml:space="preserve"> PAGEREF _Toc1794220332 </w:instrText>
      </w:r>
      <w:r>
        <w:fldChar w:fldCharType="separate"/>
      </w:r>
      <w:r>
        <w:t>5</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_Toc1041446400 </w:instrText>
      </w:r>
      <w:r>
        <w:rPr>
          <w:rFonts w:ascii="Calibri" w:hAnsi="Calibri" w:eastAsia="Calibri" w:cs="Calibri"/>
        </w:rPr>
        <w:fldChar w:fldCharType="separate"/>
      </w:r>
      <w:r>
        <w:rPr>
          <w:rFonts w:ascii="Calibri" w:hAnsi="Calibri" w:eastAsia="Calibri" w:cs="Calibri"/>
        </w:rPr>
        <w:t>Usage</w:t>
      </w:r>
      <w:r>
        <w:tab/>
      </w:r>
      <w:r>
        <w:fldChar w:fldCharType="begin"/>
      </w:r>
      <w:r>
        <w:instrText xml:space="preserve"> PAGEREF _Toc1041446400 </w:instrText>
      </w:r>
      <w:r>
        <w:fldChar w:fldCharType="separate"/>
      </w:r>
      <w:r>
        <w:t>6</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_Toc738307883 </w:instrText>
      </w:r>
      <w:r>
        <w:rPr>
          <w:rFonts w:ascii="Calibri" w:hAnsi="Calibri" w:eastAsia="Calibri" w:cs="Calibri"/>
        </w:rPr>
        <w:fldChar w:fldCharType="separate"/>
      </w:r>
      <w:r>
        <w:rPr>
          <w:rFonts w:hint="default" w:ascii="Calibri" w:hAnsi="Calibri" w:cs="Calibri"/>
          <w:lang w:val="en"/>
        </w:rPr>
        <w:t>Scheduling</w:t>
      </w:r>
      <w:r>
        <w:tab/>
      </w:r>
      <w:r>
        <w:fldChar w:fldCharType="begin"/>
      </w:r>
      <w:r>
        <w:instrText xml:space="preserve"> PAGEREF _Toc738307883 </w:instrText>
      </w:r>
      <w:r>
        <w:fldChar w:fldCharType="separate"/>
      </w:r>
      <w:r>
        <w:t>7</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_Toc1162375575 </w:instrText>
      </w:r>
      <w:r>
        <w:rPr>
          <w:rFonts w:ascii="Calibri" w:hAnsi="Calibri" w:eastAsia="Calibri" w:cs="Calibri"/>
        </w:rPr>
        <w:fldChar w:fldCharType="separate"/>
      </w:r>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r>
        <w:tab/>
      </w:r>
      <w:r>
        <w:fldChar w:fldCharType="begin"/>
      </w:r>
      <w:r>
        <w:instrText xml:space="preserve"> PAGEREF _Toc1162375575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_Toc1574187334 </w:instrText>
      </w:r>
      <w:r>
        <w:rPr>
          <w:rFonts w:ascii="Calibri" w:hAnsi="Calibri" w:eastAsia="Calibri" w:cs="Calibri"/>
        </w:rPr>
        <w:fldChar w:fldCharType="separate"/>
      </w:r>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r>
        <w:tab/>
      </w:r>
      <w:r>
        <w:fldChar w:fldCharType="begin"/>
      </w:r>
      <w:r>
        <w:instrText xml:space="preserve"> PAGEREF _Toc1574187334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_Toc2012087134 </w:instrText>
      </w:r>
      <w:r>
        <w:rPr>
          <w:rFonts w:ascii="Calibri" w:hAnsi="Calibri" w:eastAsia="Calibri" w:cs="Calibri"/>
        </w:rPr>
        <w:fldChar w:fldCharType="separate"/>
      </w:r>
      <w:r>
        <w:rPr>
          <w:rFonts w:hint="default" w:ascii="Calibri" w:hAnsi="Calibri" w:cs="Calibri"/>
        </w:rPr>
        <w:t>Process forcing Worker:</w:t>
      </w:r>
      <w:r>
        <w:tab/>
      </w:r>
      <w:r>
        <w:fldChar w:fldCharType="begin"/>
      </w:r>
      <w:r>
        <w:instrText xml:space="preserve"> PAGEREF _Toc2012087134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_Toc780944987 </w:instrText>
      </w:r>
      <w:r>
        <w:rPr>
          <w:rFonts w:ascii="Calibri" w:hAnsi="Calibri" w:eastAsia="Calibri" w:cs="Calibri"/>
        </w:rPr>
        <w:fldChar w:fldCharType="separate"/>
      </w:r>
      <w:r>
        <w:rPr>
          <w:rFonts w:hint="default" w:ascii="Calibri" w:hAnsi="Calibri" w:cs="Calibri"/>
        </w:rPr>
        <w:t>Generate boundary worker:</w:t>
      </w:r>
      <w:r>
        <w:tab/>
      </w:r>
      <w:r>
        <w:fldChar w:fldCharType="begin"/>
      </w:r>
      <w:r>
        <w:instrText xml:space="preserve"> PAGEREF _Toc780944987 </w:instrText>
      </w:r>
      <w:r>
        <w:fldChar w:fldCharType="separate"/>
      </w:r>
      <w:r>
        <w:t>8</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_Toc1482492375 </w:instrText>
      </w:r>
      <w:r>
        <w:rPr>
          <w:rFonts w:ascii="Calibri" w:hAnsi="Calibri" w:eastAsia="Calibri" w:cs="Calibri"/>
        </w:rPr>
        <w:fldChar w:fldCharType="separate"/>
      </w:r>
      <w:r>
        <w:rPr>
          <w:rFonts w:hint="default" w:ascii="Calibri" w:hAnsi="Calibri" w:cs="Calibri"/>
        </w:rPr>
        <w:t>Run NEMO worker:</w:t>
      </w:r>
      <w:r>
        <w:tab/>
      </w:r>
      <w:r>
        <w:fldChar w:fldCharType="begin"/>
      </w:r>
      <w:r>
        <w:instrText xml:space="preserve"> PAGEREF _Toc1482492375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_Toc1055914333 </w:instrText>
      </w:r>
      <w:r>
        <w:rPr>
          <w:rFonts w:ascii="Calibri" w:hAnsi="Calibri" w:eastAsia="Calibri" w:cs="Calibri"/>
        </w:rPr>
        <w:fldChar w:fldCharType="separate"/>
      </w:r>
      <w:r>
        <w:rPr>
          <w:rFonts w:hint="default" w:ascii="Calibri" w:hAnsi="Calibri" w:cs="Calibri"/>
        </w:rPr>
        <w:t>Watch NEMO worker:</w:t>
      </w:r>
      <w:r>
        <w:tab/>
      </w:r>
      <w:r>
        <w:fldChar w:fldCharType="begin"/>
      </w:r>
      <w:r>
        <w:instrText xml:space="preserve"> PAGEREF _Toc1055914333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_Toc1279704301 </w:instrText>
      </w:r>
      <w:r>
        <w:rPr>
          <w:rFonts w:ascii="Calibri" w:hAnsi="Calibri" w:eastAsia="Calibri" w:cs="Calibri"/>
        </w:rPr>
        <w:fldChar w:fldCharType="separate"/>
      </w:r>
      <w:r>
        <w:rPr>
          <w:rFonts w:hint="default" w:ascii="Calibri" w:hAnsi="Calibri" w:cs="Calibri"/>
        </w:rPr>
        <w:t>Get Sargassum worker:</w:t>
      </w:r>
      <w:r>
        <w:tab/>
      </w:r>
      <w:r>
        <w:fldChar w:fldCharType="begin"/>
      </w:r>
      <w:r>
        <w:instrText xml:space="preserve"> PAGEREF _Toc1279704301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_Toc948847762 </w:instrText>
      </w:r>
      <w:r>
        <w:rPr>
          <w:rFonts w:ascii="Calibri" w:hAnsi="Calibri" w:eastAsia="Calibri" w:cs="Calibri"/>
        </w:rPr>
        <w:fldChar w:fldCharType="separate"/>
      </w:r>
      <w:r>
        <w:rPr>
          <w:rFonts w:hint="default" w:ascii="Calibri" w:hAnsi="Calibri" w:cs="Calibri"/>
        </w:rPr>
        <w:t>Find seed worker:</w:t>
      </w:r>
      <w:r>
        <w:tab/>
      </w:r>
      <w:r>
        <w:fldChar w:fldCharType="begin"/>
      </w:r>
      <w:r>
        <w:instrText xml:space="preserve"> PAGEREF _Toc948847762 </w:instrText>
      </w:r>
      <w:r>
        <w:fldChar w:fldCharType="separate"/>
      </w:r>
      <w:r>
        <w:t>9</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_Toc1416681562 </w:instrText>
      </w:r>
      <w:r>
        <w:rPr>
          <w:rFonts w:ascii="Calibri" w:hAnsi="Calibri" w:eastAsia="Calibri" w:cs="Calibri"/>
        </w:rPr>
        <w:fldChar w:fldCharType="separate"/>
      </w:r>
      <w:r>
        <w:rPr>
          <w:rFonts w:hint="default" w:ascii="Calibri" w:hAnsi="Calibri" w:cs="Calibri"/>
        </w:rPr>
        <w:t>Run Parcels worker:</w:t>
      </w:r>
      <w:r>
        <w:tab/>
      </w:r>
      <w:r>
        <w:fldChar w:fldCharType="begin"/>
      </w:r>
      <w:r>
        <w:instrText xml:space="preserve"> PAGEREF _Toc1416681562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_Toc237673811 </w:instrText>
      </w:r>
      <w:r>
        <w:rPr>
          <w:rFonts w:ascii="Calibri" w:hAnsi="Calibri" w:eastAsia="Calibri" w:cs="Calibri"/>
        </w:rPr>
        <w:fldChar w:fldCharType="separate"/>
      </w:r>
      <w:r>
        <w:rPr>
          <w:rFonts w:hint="default" w:ascii="Calibri" w:hAnsi="Calibri" w:cs="Calibri"/>
          <w:lang w:val="en"/>
        </w:rPr>
        <w:t>Plot Tracks worker</w:t>
      </w:r>
      <w:r>
        <w:tab/>
      </w:r>
      <w:r>
        <w:fldChar w:fldCharType="begin"/>
      </w:r>
      <w:r>
        <w:instrText xml:space="preserve"> PAGEREF _Toc237673811 </w:instrText>
      </w:r>
      <w:r>
        <w:fldChar w:fldCharType="separate"/>
      </w:r>
      <w:r>
        <w:t>10</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_Toc300386316 </w:instrText>
      </w:r>
      <w:r>
        <w:rPr>
          <w:rFonts w:ascii="Calibri" w:hAnsi="Calibri" w:eastAsia="Calibri" w:cs="Calibri"/>
        </w:rPr>
        <w:fldChar w:fldCharType="separate"/>
      </w:r>
      <w:r>
        <w:rPr>
          <w:rFonts w:hint="default" w:ascii="Calibri" w:hAnsi="Calibri" w:cs="Calibri"/>
          <w:lang w:val="en"/>
        </w:rPr>
        <w:t>Clean Up Worker</w:t>
      </w:r>
      <w:r>
        <w:tab/>
      </w:r>
      <w:r>
        <w:fldChar w:fldCharType="begin"/>
      </w:r>
      <w:r>
        <w:instrText xml:space="preserve"> PAGEREF _Toc300386316 </w:instrText>
      </w:r>
      <w:r>
        <w:fldChar w:fldCharType="separate"/>
      </w:r>
      <w:r>
        <w:t>10</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_Toc378088139 </w:instrText>
      </w:r>
      <w:r>
        <w:rPr>
          <w:rFonts w:ascii="Calibri" w:hAnsi="Calibri" w:eastAsia="Calibri" w:cs="Calibri"/>
        </w:rPr>
        <w:fldChar w:fldCharType="separate"/>
      </w:r>
      <w:r>
        <w:rPr>
          <w:rFonts w:hint="default" w:ascii="Calibri" w:hAnsi="Calibri" w:cs="Calibri"/>
        </w:rPr>
        <w:t>Confi</w:t>
      </w:r>
      <w:r>
        <w:rPr>
          <w:rFonts w:hint="default" w:ascii="Calibri" w:hAnsi="Calibri" w:cs="Calibri"/>
          <w:lang w:val="en"/>
        </w:rPr>
        <w:t>guration</w:t>
      </w:r>
      <w:r>
        <w:tab/>
      </w:r>
      <w:r>
        <w:fldChar w:fldCharType="begin"/>
      </w:r>
      <w:r>
        <w:instrText xml:space="preserve"> PAGEREF _Toc378088139 </w:instrText>
      </w:r>
      <w:r>
        <w:fldChar w:fldCharType="separate"/>
      </w:r>
      <w:r>
        <w:t>10</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_Toc50402020 </w:instrText>
      </w:r>
      <w:r>
        <w:rPr>
          <w:rFonts w:ascii="Calibri" w:hAnsi="Calibri" w:eastAsia="Calibri" w:cs="Calibri"/>
        </w:rPr>
        <w:fldChar w:fldCharType="separate"/>
      </w:r>
      <w:r>
        <w:rPr>
          <w:rFonts w:ascii="Calibri" w:hAnsi="Calibri" w:eastAsia="Calibri" w:cs="Calibri"/>
          <w:szCs w:val="28"/>
        </w:rPr>
        <w:t>Nowcast YAML</w:t>
      </w:r>
      <w:r>
        <w:tab/>
      </w:r>
      <w:r>
        <w:fldChar w:fldCharType="begin"/>
      </w:r>
      <w:r>
        <w:instrText xml:space="preserve"> PAGEREF _Toc50402020 </w:instrText>
      </w:r>
      <w:r>
        <w:fldChar w:fldCharType="separate"/>
      </w:r>
      <w:r>
        <w:t>10</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_Toc496950002 </w:instrText>
      </w:r>
      <w:r>
        <w:rPr>
          <w:rFonts w:ascii="Calibri" w:hAnsi="Calibri" w:eastAsia="Calibri" w:cs="Calibri"/>
        </w:rPr>
        <w:fldChar w:fldCharType="separate"/>
      </w:r>
      <w:r>
        <w:rPr>
          <w:rFonts w:ascii="Calibri" w:hAnsi="Calibri" w:eastAsia="Calibri" w:cs="Calibri"/>
          <w:szCs w:val="28"/>
        </w:rPr>
        <w:t>Ecosystem YML</w:t>
      </w:r>
      <w:r>
        <w:tab/>
      </w:r>
      <w:r>
        <w:fldChar w:fldCharType="begin"/>
      </w:r>
      <w:r>
        <w:instrText xml:space="preserve"> PAGEREF _Toc496950002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_Toc121016889 </w:instrText>
      </w:r>
      <w:r>
        <w:rPr>
          <w:rFonts w:ascii="Calibri" w:hAnsi="Calibri" w:eastAsia="Calibri" w:cs="Calibri"/>
        </w:rPr>
        <w:fldChar w:fldCharType="separate"/>
      </w:r>
      <w:r>
        <w:rPr>
          <w:rFonts w:hint="default" w:ascii="Calibri" w:hAnsi="Calibri" w:cs="Calibri"/>
          <w:lang w:val="en"/>
        </w:rPr>
        <w:t>Status</w:t>
      </w:r>
      <w:r>
        <w:rPr>
          <w:rFonts w:hint="default" w:ascii="Calibri" w:hAnsi="Calibri" w:cs="Calibri"/>
        </w:rPr>
        <w:t xml:space="preserve"> Codes</w:t>
      </w:r>
      <w:r>
        <w:tab/>
      </w:r>
      <w:r>
        <w:fldChar w:fldCharType="begin"/>
      </w:r>
      <w:r>
        <w:instrText xml:space="preserve"> PAGEREF _Toc121016889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_Toc1307962135 </w:instrText>
      </w:r>
      <w:r>
        <w:rPr>
          <w:rFonts w:ascii="Calibri" w:hAnsi="Calibri" w:eastAsia="Calibri" w:cs="Calibri"/>
        </w:rPr>
        <w:fldChar w:fldCharType="separate"/>
      </w:r>
      <w:r>
        <w:rPr>
          <w:rFonts w:hint="default" w:ascii="Calibri" w:hAnsi="Calibri" w:cs="Calibri"/>
        </w:rPr>
        <w:t>Known Issues</w:t>
      </w:r>
      <w:r>
        <w:tab/>
      </w:r>
      <w:r>
        <w:fldChar w:fldCharType="begin"/>
      </w:r>
      <w:r>
        <w:instrText xml:space="preserve"> PAGEREF _Toc1307962135 </w:instrText>
      </w:r>
      <w:r>
        <w:fldChar w:fldCharType="separate"/>
      </w:r>
      <w:r>
        <w:t>11</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_Toc2115006070 </w:instrText>
      </w:r>
      <w:r>
        <w:rPr>
          <w:rFonts w:ascii="Calibri" w:hAnsi="Calibri" w:eastAsia="Calibri" w:cs="Calibri"/>
        </w:rPr>
        <w:fldChar w:fldCharType="separate"/>
      </w:r>
      <w:r>
        <w:rPr>
          <w:rFonts w:hint="default" w:ascii="Calibri" w:hAnsi="Calibri" w:cs="Calibri"/>
          <w:lang w:val="en"/>
        </w:rPr>
        <w:t>Advanced Configuration</w:t>
      </w:r>
      <w:r>
        <w:tab/>
      </w:r>
      <w:r>
        <w:fldChar w:fldCharType="begin"/>
      </w:r>
      <w:r>
        <w:instrText xml:space="preserve"> PAGEREF _Toc2115006070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_Toc1393835749 </w:instrText>
      </w:r>
      <w:r>
        <w:rPr>
          <w:rFonts w:ascii="Calibri" w:hAnsi="Calibri" w:eastAsia="Calibri" w:cs="Calibri"/>
        </w:rPr>
        <w:fldChar w:fldCharType="separate"/>
      </w:r>
      <w:r>
        <w:rPr>
          <w:rFonts w:hint="default" w:ascii="Calibri" w:hAnsi="Calibri" w:cs="Calibri"/>
          <w:lang w:val="en"/>
        </w:rPr>
        <w:t>Changing Container Framework</w:t>
      </w:r>
      <w:r>
        <w:tab/>
      </w:r>
      <w:r>
        <w:fldChar w:fldCharType="begin"/>
      </w:r>
      <w:r>
        <w:instrText xml:space="preserve"> PAGEREF _Toc1393835749 </w:instrText>
      </w:r>
      <w:r>
        <w:fldChar w:fldCharType="separate"/>
      </w:r>
      <w:r>
        <w:t>12</w:t>
      </w:r>
      <w:r>
        <w:fldChar w:fldCharType="end"/>
      </w:r>
      <w:r>
        <w:rPr>
          <w:rFonts w:ascii="Calibri" w:hAnsi="Calibri" w:eastAsia="Calibri" w:cs="Calibri"/>
        </w:rPr>
        <w:fldChar w:fldCharType="end"/>
      </w:r>
    </w:p>
    <w:p>
      <w:pPr>
        <w:pStyle w:val="37"/>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_Toc467887047 </w:instrText>
      </w:r>
      <w:r>
        <w:rPr>
          <w:rFonts w:ascii="Calibri" w:hAnsi="Calibri" w:eastAsia="Calibri" w:cs="Calibri"/>
        </w:rPr>
        <w:fldChar w:fldCharType="separate"/>
      </w:r>
      <w:r>
        <w:rPr>
          <w:rFonts w:hint="default" w:ascii="Calibri" w:hAnsi="Calibri" w:cs="Calibri"/>
          <w:lang w:val="en"/>
        </w:rPr>
        <w:t>Changing number of processors</w:t>
      </w:r>
      <w:r>
        <w:tab/>
      </w:r>
      <w:r>
        <w:fldChar w:fldCharType="begin"/>
      </w:r>
      <w:r>
        <w:instrText xml:space="preserve"> PAGEREF _Toc467887047 </w:instrText>
      </w:r>
      <w:r>
        <w:fldChar w:fldCharType="separate"/>
      </w:r>
      <w:r>
        <w:t>12</w:t>
      </w:r>
      <w:r>
        <w:fldChar w:fldCharType="end"/>
      </w:r>
      <w:r>
        <w:rPr>
          <w:rFonts w:ascii="Calibri" w:hAnsi="Calibri" w:eastAsia="Calibri" w:cs="Calibri"/>
        </w:rPr>
        <w:fldChar w:fldCharType="end"/>
      </w:r>
    </w:p>
    <w:p>
      <w:pPr>
        <w:pStyle w:val="36"/>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_Toc1296162808 </w:instrText>
      </w:r>
      <w:r>
        <w:rPr>
          <w:rFonts w:ascii="Calibri" w:hAnsi="Calibri" w:eastAsia="Calibri" w:cs="Calibri"/>
        </w:rPr>
        <w:fldChar w:fldCharType="separate"/>
      </w:r>
      <w:r>
        <w:rPr>
          <w:rFonts w:ascii="Calibri" w:hAnsi="Calibri" w:eastAsia="Calibri" w:cs="Calibri"/>
        </w:rPr>
        <w:t>Appendi</w:t>
      </w:r>
      <w:r>
        <w:rPr>
          <w:rFonts w:hint="default" w:ascii="Calibri" w:hAnsi="Calibri" w:eastAsia="Calibri" w:cs="Calibri"/>
          <w:lang w:val="en"/>
        </w:rPr>
        <w:t>x</w:t>
      </w:r>
      <w:r>
        <w:tab/>
      </w:r>
      <w:r>
        <w:fldChar w:fldCharType="begin"/>
      </w:r>
      <w:r>
        <w:instrText xml:space="preserve"> PAGEREF _Toc1296162808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_Toc1704959839 </w:instrText>
      </w:r>
      <w:r>
        <w:rPr>
          <w:rFonts w:ascii="Calibri" w:hAnsi="Calibri" w:eastAsia="Calibri" w:cs="Calibri"/>
        </w:rPr>
        <w:fldChar w:fldCharType="separate"/>
      </w:r>
      <w:r>
        <w:rPr>
          <w:rFonts w:ascii="Calibri" w:hAnsi="Calibri" w:eastAsia="Calibri" w:cs="Calibri"/>
        </w:rPr>
        <w:t xml:space="preserve">Appendix A – </w:t>
      </w:r>
      <w:r>
        <w:rPr>
          <w:rFonts w:hint="default" w:ascii="Calibri" w:hAnsi="Calibri" w:eastAsia="Calibri" w:cs="Calibri"/>
          <w:lang w:val="en"/>
        </w:rPr>
        <w:t>Description of Repository Directory Layout</w:t>
      </w:r>
      <w:r>
        <w:tab/>
      </w:r>
      <w:r>
        <w:fldChar w:fldCharType="begin"/>
      </w:r>
      <w:r>
        <w:instrText xml:space="preserve"> PAGEREF _Toc1704959839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_Toc1440336652 </w:instrText>
      </w:r>
      <w:r>
        <w:rPr>
          <w:rFonts w:ascii="Calibri" w:hAnsi="Calibri" w:eastAsia="Calibri" w:cs="Calibri"/>
        </w:rPr>
        <w:fldChar w:fldCharType="separate"/>
      </w:r>
      <w:r>
        <w:rPr>
          <w:rFonts w:hint="default" w:ascii="Calibri" w:hAnsi="Calibri" w:cs="Calibri"/>
          <w:lang w:val="en"/>
        </w:rPr>
        <w:t>Appendix B - Example configuration file</w:t>
      </w:r>
      <w:r>
        <w:tab/>
      </w:r>
      <w:r>
        <w:fldChar w:fldCharType="begin"/>
      </w:r>
      <w:r>
        <w:instrText xml:space="preserve"> PAGEREF _Toc1440336652 </w:instrText>
      </w:r>
      <w:r>
        <w:fldChar w:fldCharType="separate"/>
      </w:r>
      <w:r>
        <w:t>13</w:t>
      </w:r>
      <w:r>
        <w:fldChar w:fldCharType="end"/>
      </w:r>
      <w:r>
        <w:rPr>
          <w:rFonts w:ascii="Calibri" w:hAnsi="Calibri" w:eastAsia="Calibri" w:cs="Calibri"/>
        </w:rPr>
        <w:fldChar w:fldCharType="end"/>
      </w:r>
    </w:p>
    <w:p>
      <w:pPr>
        <w:pStyle w:val="38"/>
        <w:tabs>
          <w:tab w:val="right" w:leader="dot" w:pos="9746"/>
          <w:tab w:val="clear" w:pos="8630"/>
        </w:tabs>
      </w:pPr>
      <w:r>
        <w:rPr>
          <w:rFonts w:ascii="Calibri" w:hAnsi="Calibri" w:eastAsia="Calibri" w:cs="Calibri"/>
        </w:rPr>
        <w:fldChar w:fldCharType="begin"/>
      </w:r>
      <w:r>
        <w:rPr>
          <w:rFonts w:ascii="Calibri" w:hAnsi="Calibri" w:eastAsia="Calibri" w:cs="Calibri"/>
        </w:rPr>
        <w:instrText xml:space="preserve"> HYPERLINK \l _Toc1070802150 </w:instrText>
      </w:r>
      <w:r>
        <w:rPr>
          <w:rFonts w:ascii="Calibri" w:hAnsi="Calibri" w:eastAsia="Calibri" w:cs="Calibri"/>
        </w:rPr>
        <w:fldChar w:fldCharType="separate"/>
      </w:r>
      <w:r>
        <w:rPr>
          <w:rFonts w:hint="default" w:ascii="Calibri" w:hAnsi="Calibri" w:cs="Calibri"/>
          <w:lang w:val="en"/>
        </w:rPr>
        <w:t>Appendix C - Example ecosystem file</w:t>
      </w:r>
      <w:r>
        <w:tab/>
      </w:r>
      <w:r>
        <w:fldChar w:fldCharType="begin"/>
      </w:r>
      <w:r>
        <w:instrText xml:space="preserve"> PAGEREF _Toc1070802150 </w:instrText>
      </w:r>
      <w:r>
        <w:fldChar w:fldCharType="separate"/>
      </w:r>
      <w:r>
        <w:t>13</w:t>
      </w:r>
      <w:r>
        <w:fldChar w:fldCharType="end"/>
      </w:r>
      <w:r>
        <w:rPr>
          <w:rFonts w:ascii="Calibri" w:hAnsi="Calibri" w:eastAsia="Calibri" w:cs="Calibri"/>
        </w:rPr>
        <w:fldChar w:fldCharType="end"/>
      </w:r>
    </w:p>
    <w:p>
      <w:pPr>
        <w:pStyle w:val="2"/>
        <w:rPr>
          <w:rFonts w:ascii="Calibri" w:hAnsi="Calibri" w:eastAsia="Calibri" w:cs="Calibri"/>
        </w:rPr>
      </w:pPr>
      <w:r>
        <w:rPr>
          <w:rFonts w:ascii="Calibri" w:hAnsi="Calibri" w:eastAsia="Calibri" w:cs="Calibri"/>
        </w:rPr>
        <w:fldChar w:fldCharType="end"/>
      </w:r>
    </w:p>
    <w:p>
      <w:pPr>
        <w:rPr>
          <w:rFonts w:ascii="Calibri" w:hAnsi="Calibri" w:eastAsia="Calibri" w:cs="Calibri"/>
        </w:rPr>
      </w:pPr>
    </w:p>
    <w:p>
      <w:pPr>
        <w:pStyle w:val="4"/>
        <w:rPr>
          <w:rFonts w:ascii="Calibri" w:hAnsi="Calibri" w:eastAsia="Calibri" w:cs="Calibri"/>
        </w:rPr>
      </w:pPr>
    </w:p>
    <w:p>
      <w:pPr>
        <w:pStyle w:val="2"/>
        <w:bidi w:val="0"/>
        <w:rPr>
          <w:rFonts w:hint="default" w:ascii="Calibri" w:hAnsi="Calibri" w:cs="Calibri"/>
          <w:lang w:val="en"/>
        </w:rPr>
      </w:pPr>
      <w:bookmarkStart w:id="1" w:name="_Toc972449605"/>
      <w:r>
        <w:rPr>
          <w:rFonts w:hint="default" w:ascii="Calibri" w:hAnsi="Calibri" w:cs="Calibri"/>
          <w:lang w:val="en"/>
        </w:rPr>
        <w:t>Sargassum Forecasting Documentation</w:t>
      </w:r>
      <w:bookmarkEnd w:id="1"/>
    </w:p>
    <w:p>
      <w:pPr>
        <w:pStyle w:val="4"/>
        <w:rPr>
          <w:rFonts w:ascii="Calibri" w:hAnsi="Calibri" w:eastAsia="Calibri" w:cs="Calibri"/>
        </w:rPr>
      </w:pPr>
    </w:p>
    <w:p>
      <w:pPr>
        <w:pStyle w:val="4"/>
        <w:rPr>
          <w:rFonts w:ascii="Calibri" w:hAnsi="Calibri" w:eastAsia="Calibri" w:cs="Calibri"/>
        </w:rPr>
      </w:pPr>
      <w:bookmarkStart w:id="2" w:name="_Toc1922122990"/>
      <w:r>
        <w:rPr>
          <w:rFonts w:ascii="Calibri" w:hAnsi="Calibri" w:eastAsia="Calibri" w:cs="Calibri"/>
        </w:rPr>
        <w:t>Introduction/Description</w:t>
      </w:r>
      <w:bookmarkEnd w:id="2"/>
    </w:p>
    <w:p>
      <w:pPr>
        <w:rPr>
          <w:rFonts w:ascii="Calibri" w:hAnsi="Calibri" w:eastAsia="Calibri" w:cs="Calibri"/>
        </w:rPr>
      </w:pPr>
    </w:p>
    <w:p>
      <w:pPr>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rPr>
          <w:rFonts w:ascii="Calibri" w:hAnsi="Calibri" w:eastAsia="Calibri" w:cs="Calibri"/>
        </w:rPr>
      </w:pPr>
    </w:p>
    <w:p>
      <w:pPr>
        <w:pStyle w:val="50"/>
        <w:numPr>
          <w:ilvl w:val="0"/>
          <w:numId w:val="6"/>
        </w:numPr>
        <w:rPr>
          <w:rFonts w:ascii="Calibri" w:hAnsi="Calibri" w:eastAsia="Calibri" w:cs="Calibri"/>
        </w:rPr>
      </w:pPr>
      <w:r>
        <w:rPr>
          <w:rFonts w:ascii="Calibri" w:hAnsi="Calibri" w:eastAsia="Calibri" w:cs="Calibri"/>
        </w:rPr>
        <w:t>a containerised NEMO surge model</w:t>
      </w:r>
    </w:p>
    <w:p>
      <w:pPr>
        <w:pStyle w:val="50"/>
        <w:numPr>
          <w:ilvl w:val="0"/>
          <w:numId w:val="6"/>
        </w:numPr>
        <w:rPr>
          <w:rFonts w:ascii="Calibri" w:hAnsi="Calibri" w:eastAsia="Calibri" w:cs="Calibri"/>
        </w:rPr>
      </w:pPr>
      <w:r>
        <w:rPr>
          <w:rFonts w:ascii="Calibri" w:hAnsi="Calibri" w:eastAsia="Calibri" w:cs="Calibri"/>
        </w:rPr>
        <w:t>python script workers to undertake specific tasks</w:t>
      </w:r>
    </w:p>
    <w:p>
      <w:pPr>
        <w:pStyle w:val="50"/>
        <w:numPr>
          <w:ilvl w:val="0"/>
          <w:numId w:val="6"/>
        </w:numPr>
        <w:rPr>
          <w:rFonts w:ascii="Calibri" w:hAnsi="Calibri" w:eastAsia="Calibri" w:cs="Calibri"/>
        </w:rPr>
      </w:pPr>
      <w:r>
        <w:rPr>
          <w:rFonts w:ascii="Calibri" w:hAnsi="Calibri" w:eastAsia="Calibri" w:cs="Calibri"/>
        </w:rPr>
        <w:t>java-script process manager</w:t>
      </w:r>
    </w:p>
    <w:p>
      <w:pPr>
        <w:numPr>
          <w:ilvl w:val="0"/>
          <w:numId w:val="0"/>
        </w:numPr>
        <w:ind w:left="360" w:firstLine="0"/>
        <w:rPr>
          <w:rFonts w:ascii="Calibri" w:hAnsi="Calibri" w:eastAsia="Calibri" w:cs="Calibri"/>
        </w:rPr>
      </w:pPr>
    </w:p>
    <w:p>
      <w:pPr>
        <w:rPr>
          <w:rFonts w:ascii="Calibri" w:hAnsi="Calibri" w:eastAsia="Calibri" w:cs="Calibri"/>
        </w:rPr>
      </w:pPr>
      <w:r>
        <w:rPr>
          <w:rFonts w:ascii="Calibri" w:hAnsi="Calibri" w:eastAsia="Calibri" w:cs="Calibri"/>
        </w:rPr>
        <w:t xml:space="preserve">These three parts work together to undertake the following </w:t>
      </w:r>
      <w:r>
        <w:rPr>
          <w:rFonts w:ascii="Calibri" w:hAnsi="Calibri" w:eastAsia="Calibri" w:cs="Calibri"/>
          <w:lang w:val="en"/>
        </w:rPr>
        <w:t>work-flow</w:t>
      </w:r>
      <w:r>
        <w:rPr>
          <w:rFonts w:ascii="Calibri" w:hAnsi="Calibri" w:eastAsia="Calibri" w:cs="Calibri"/>
        </w:rPr>
        <w:t>:</w:t>
      </w:r>
    </w:p>
    <w:p>
      <w:pPr>
        <w:rPr>
          <w:rFonts w:ascii="Calibri" w:hAnsi="Calibri" w:eastAsia="Calibri" w:cs="Calibri"/>
        </w:rPr>
      </w:pPr>
    </w:p>
    <w:p>
      <w:pPr>
        <w:pStyle w:val="50"/>
        <w:numPr>
          <w:ilvl w:val="0"/>
          <w:numId w:val="7"/>
        </w:numPr>
        <w:rPr>
          <w:rFonts w:ascii="Calibri" w:hAnsi="Calibri" w:eastAsia="Calibri" w:cs="Calibri"/>
        </w:rPr>
      </w:pPr>
      <w:r>
        <w:rPr>
          <w:rFonts w:ascii="Calibri" w:hAnsi="Calibri" w:eastAsia="Calibri" w:cs="Calibri"/>
        </w:rPr>
        <w:t>download the latest atmospheric forcing at defined intervals (default 24 hours)</w:t>
      </w:r>
    </w:p>
    <w:p>
      <w:pPr>
        <w:pStyle w:val="50"/>
        <w:numPr>
          <w:ilvl w:val="0"/>
          <w:numId w:val="7"/>
        </w:numPr>
        <w:rPr>
          <w:rFonts w:ascii="Calibri" w:hAnsi="Calibri" w:eastAsia="Calibri" w:cs="Calibri"/>
        </w:rPr>
      </w:pPr>
      <w:r>
        <w:rPr>
          <w:rFonts w:ascii="Calibri" w:hAnsi="Calibri" w:eastAsia="Calibri" w:cs="Calibri"/>
        </w:rPr>
        <w:t>process forcing into NEMO compatible netcdf</w:t>
      </w:r>
    </w:p>
    <w:p>
      <w:pPr>
        <w:pStyle w:val="50"/>
        <w:numPr>
          <w:ilvl w:val="0"/>
          <w:numId w:val="7"/>
        </w:numPr>
        <w:rPr>
          <w:rFonts w:ascii="Calibri" w:hAnsi="Calibri" w:eastAsia="Calibri" w:cs="Calibri"/>
        </w:rPr>
      </w:pPr>
      <w:r>
        <w:rPr>
          <w:rFonts w:ascii="Calibri" w:hAnsi="Calibri" w:eastAsia="Calibri" w:cs="Calibri"/>
        </w:rPr>
        <w:t>run NEMO surge model using docker/podman container</w:t>
      </w:r>
    </w:p>
    <w:p>
      <w:pPr>
        <w:pStyle w:val="50"/>
        <w:numPr>
          <w:ilvl w:val="0"/>
          <w:numId w:val="7"/>
        </w:numPr>
        <w:rPr>
          <w:rFonts w:ascii="Calibri" w:hAnsi="Calibri" w:eastAsia="Calibri" w:cs="Calibri"/>
        </w:rPr>
      </w:pPr>
      <w:r>
        <w:rPr>
          <w:rFonts w:ascii="Calibri" w:hAnsi="Calibri" w:eastAsia="Calibri" w:cs="Calibri"/>
        </w:rPr>
        <w:t>watch NEMO model and QA output</w:t>
      </w:r>
    </w:p>
    <w:p>
      <w:pPr>
        <w:pStyle w:val="50"/>
        <w:numPr>
          <w:ilvl w:val="0"/>
          <w:numId w:val="7"/>
        </w:numPr>
        <w:rPr>
          <w:rFonts w:ascii="Calibri" w:hAnsi="Calibri" w:eastAsia="Calibri" w:cs="Calibri"/>
        </w:rPr>
      </w:pPr>
      <w:r>
        <w:rPr>
          <w:rFonts w:ascii="Calibri" w:hAnsi="Calibri" w:eastAsia="Calibri" w:cs="Calibri"/>
        </w:rPr>
        <w:t xml:space="preserve">download the latest </w:t>
      </w:r>
      <w:r>
        <w:rPr>
          <w:rFonts w:eastAsia="Calibri" w:cs="Calibri"/>
          <w:lang w:val="en"/>
        </w:rPr>
        <w:t>sargassum</w:t>
      </w:r>
      <w:r>
        <w:rPr>
          <w:rFonts w:ascii="Calibri" w:hAnsi="Calibri" w:eastAsia="Calibri" w:cs="Calibri"/>
        </w:rPr>
        <w:t xml:space="preserve"> locations at defined intervals (default 24 hours)</w:t>
      </w:r>
    </w:p>
    <w:p>
      <w:pPr>
        <w:pStyle w:val="50"/>
        <w:numPr>
          <w:ilvl w:val="0"/>
          <w:numId w:val="7"/>
        </w:numPr>
        <w:rPr>
          <w:rFonts w:ascii="Calibri" w:hAnsi="Calibri" w:eastAsia="Calibri" w:cs="Calibri"/>
        </w:rPr>
      </w:pPr>
      <w:r>
        <w:rPr>
          <w:rFonts w:ascii="Calibri" w:hAnsi="Calibri" w:eastAsia="Calibri" w:cs="Calibri"/>
        </w:rPr>
        <w:t>generate seed location list</w:t>
      </w:r>
    </w:p>
    <w:p>
      <w:pPr>
        <w:pStyle w:val="50"/>
        <w:numPr>
          <w:ilvl w:val="0"/>
          <w:numId w:val="7"/>
        </w:numPr>
        <w:rPr>
          <w:rFonts w:ascii="Calibri" w:hAnsi="Calibri" w:eastAsia="Calibri" w:cs="Calibri"/>
        </w:rPr>
      </w:pPr>
      <w:r>
        <w:rPr>
          <w:rFonts w:ascii="Calibri" w:hAnsi="Calibri" w:eastAsia="Calibri" w:cs="Calibri"/>
        </w:rPr>
        <w:t>run open parcels module that takes seed locations and NEMO current output and returns particle tracks within a netcdf file.</w:t>
      </w:r>
    </w:p>
    <w:p>
      <w:pPr>
        <w:pStyle w:val="50"/>
        <w:numPr>
          <w:ilvl w:val="0"/>
          <w:numId w:val="7"/>
        </w:numPr>
        <w:rPr>
          <w:rFonts w:ascii="Calibri" w:hAnsi="Calibri" w:eastAsia="Calibri" w:cs="Calibri"/>
        </w:rPr>
      </w:pPr>
      <w:r>
        <w:rPr>
          <w:rFonts w:ascii="Calibri" w:hAnsi="Calibri" w:eastAsia="Calibri" w:cs="Calibri"/>
        </w:rPr>
        <w:t>plots a defined number of tracks on to a map and saves as png</w:t>
      </w:r>
    </w:p>
    <w:p>
      <w:pPr>
        <w:pStyle w:val="50"/>
        <w:numPr>
          <w:ilvl w:val="0"/>
          <w:numId w:val="7"/>
        </w:numPr>
        <w:rPr>
          <w:rFonts w:ascii="Calibri" w:hAnsi="Calibri" w:eastAsia="Calibri" w:cs="Calibri"/>
        </w:rPr>
      </w:pPr>
      <w:r>
        <w:rPr>
          <w:rFonts w:ascii="Calibri" w:hAnsi="Calibri" w:eastAsia="Calibri" w:cs="Calibri"/>
        </w:rPr>
        <w:t>clean up logs, NEMO run directory and old outputs.</w:t>
      </w:r>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This system will run at a set interval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hint="default" w:ascii="Calibri" w:hAnsi="Calibri" w:eastAsia="Calibri" w:cs="Calibri"/>
          <w:lang w:val="en"/>
        </w:rPr>
        <w:t>ute</w:t>
      </w:r>
      <w:r>
        <w:rPr>
          <w:rFonts w:ascii="Calibri" w:hAnsi="Calibri" w:eastAsia="Calibri" w:cs="Calibri"/>
        </w:rPr>
        <w:t>s) to see if there is new data or if the previous worker has run successfully.</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3" w:name="_Toc701813071"/>
      <w:r>
        <w:rPr>
          <w:rFonts w:ascii="Calibri" w:hAnsi="Calibri" w:eastAsia="Calibri" w:cs="Calibri"/>
        </w:rPr>
        <w:t>Changelog:</w:t>
      </w:r>
      <w:bookmarkEnd w:id="3"/>
    </w:p>
    <w:p>
      <w:pPr>
        <w:rPr>
          <w:rFonts w:ascii="Calibri" w:hAnsi="Calibri" w:eastAsia="Calibri" w:cs="Calibri"/>
        </w:rPr>
      </w:pPr>
    </w:p>
    <w:p>
      <w:pPr>
        <w:rPr>
          <w:rFonts w:ascii="Calibri" w:hAnsi="Calibri" w:eastAsia="Calibri" w:cs="Calibri"/>
        </w:rPr>
      </w:pPr>
      <w:r>
        <w:rPr>
          <w:rFonts w:ascii="Calibri" w:hAnsi="Calibri" w:eastAsia="Calibri" w:cs="Calibri"/>
        </w:rPr>
        <w:t>0.1.0: First release</w:t>
      </w: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rPr>
          <w:rFonts w:ascii="Calibri" w:hAnsi="Calibri" w:eastAsia="Calibri" w:cs="Calibri"/>
        </w:rPr>
      </w:pPr>
    </w:p>
    <w:p>
      <w:pPr>
        <w:pStyle w:val="4"/>
        <w:rPr>
          <w:rFonts w:ascii="Calibri" w:hAnsi="Calibri" w:eastAsia="Calibri" w:cs="Calibri"/>
        </w:rPr>
      </w:pPr>
      <w:bookmarkStart w:id="4" w:name="_Toc90995617"/>
      <w:r>
        <w:rPr>
          <w:rFonts w:ascii="Calibri" w:hAnsi="Calibri" w:eastAsia="Calibri" w:cs="Calibri"/>
        </w:rPr>
        <w:t>Installation</w:t>
      </w:r>
      <w:bookmarkEnd w:id="4"/>
    </w:p>
    <w:p>
      <w:pPr>
        <w:rPr>
          <w:rFonts w:ascii="Calibri" w:hAnsi="Calibri" w:eastAsia="Calibri" w:cs="Calibri"/>
        </w:rPr>
      </w:pPr>
    </w:p>
    <w:p>
      <w:pPr>
        <w:bidi w:val="0"/>
        <w:rPr>
          <w:rFonts w:hint="default" w:ascii="Calibri" w:hAnsi="Calibri" w:cs="Calibri"/>
        </w:rPr>
      </w:pPr>
      <w:r>
        <w:rPr>
          <w:rFonts w:hint="default" w:ascii="Calibri" w:hAnsi="Calibri" w:cs="Calibri"/>
        </w:rPr>
        <w:t>Sargassum Forecasting has the following requirements:</w:t>
      </w:r>
    </w:p>
    <w:p>
      <w:pPr>
        <w:rPr>
          <w:rFonts w:ascii="Calibri" w:hAnsi="Calibri" w:eastAsia="Calibri" w:cs="Calibri"/>
        </w:rPr>
      </w:pP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containerisation framework: docker or podman</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 xml:space="preserve">python package manager: </w:t>
      </w:r>
      <w:r>
        <w:rPr>
          <w:rFonts w:hint="default" w:eastAsia="Calibri" w:cs="Calibri"/>
          <w:lang w:val="en"/>
        </w:rPr>
        <w:t>mini</w:t>
      </w:r>
      <w:r>
        <w:rPr>
          <w:rFonts w:ascii="Calibri" w:hAnsi="Calibri" w:eastAsia="Calibri" w:cs="Calibri"/>
        </w:rPr>
        <w:t>conda</w:t>
      </w:r>
      <w:r>
        <w:rPr>
          <w:rFonts w:hint="default" w:eastAsia="Calibri" w:cs="Calibri"/>
          <w:lang w:val="en"/>
        </w:rPr>
        <w:t xml:space="preserve"> or anaconda</w:t>
      </w:r>
    </w:p>
    <w:p>
      <w:pPr>
        <w:pStyle w:val="50"/>
        <w:numPr>
          <w:ilvl w:val="0"/>
          <w:numId w:val="8"/>
        </w:numPr>
        <w:ind w:left="418" w:leftChars="0" w:hanging="418" w:firstLineChars="0"/>
        <w:rPr>
          <w:rFonts w:ascii="Calibri" w:hAnsi="Calibri" w:eastAsia="Calibri" w:cs="Calibri"/>
        </w:rPr>
      </w:pPr>
      <w:r>
        <w:rPr>
          <w:rFonts w:ascii="Calibri" w:hAnsi="Calibri" w:eastAsia="Calibri" w:cs="Calibri"/>
        </w:rPr>
        <w:t xml:space="preserve">node package manager: npm </w:t>
      </w:r>
    </w:p>
    <w:p>
      <w:pPr>
        <w:pStyle w:val="5"/>
        <w:rPr>
          <w:rFonts w:ascii="Calibri" w:hAnsi="Calibri" w:eastAsia="Calibri" w:cs="Calibri"/>
        </w:rPr>
      </w:pPr>
    </w:p>
    <w:p>
      <w:pPr>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rPr>
          <w:rFonts w:ascii="Calibri" w:hAnsi="Calibri" w:eastAsia="Calibri" w:cs="Calibri"/>
        </w:rPr>
      </w:pPr>
    </w:p>
    <w:p>
      <w:pPr>
        <w:rPr>
          <w:rFonts w:ascii="Calibri" w:hAnsi="Calibri" w:eastAsia="Calibri" w:cs="Calibri"/>
        </w:rPr>
      </w:pPr>
      <w:r>
        <w:rPr>
          <w:rFonts w:ascii="Calibri" w:hAnsi="Calibri" w:eastAsia="Calibri" w:cs="Calibri"/>
        </w:rPr>
        <w:t>Clone the repository</w:t>
      </w:r>
      <w:r>
        <w:rPr>
          <w:rFonts w:hint="default"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rPr>
          <w:rFonts w:ascii="Calibri" w:hAnsi="Calibri" w:eastAsia="Calibri" w:cs="Calibri"/>
          <w:lang w:val="en"/>
        </w:rPr>
      </w:pP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git clone </w:t>
      </w:r>
      <w:r>
        <w:rPr>
          <w:rFonts w:hint="default" w:ascii="Roboto" w:hAnsi="Roboto" w:eastAsia="Calibri" w:cs="Roboto"/>
          <w:shd w:val="clear" w:color="D9D9D9" w:fill="D9D9D9"/>
          <w:lang w:val="en"/>
        </w:rPr>
        <w:fldChar w:fldCharType="begin"/>
      </w:r>
      <w:r>
        <w:rPr>
          <w:rFonts w:hint="default" w:ascii="Roboto" w:hAnsi="Roboto" w:eastAsia="Calibri" w:cs="Roboto"/>
          <w:shd w:val="clear" w:color="D9D9D9" w:fill="D9D9D9"/>
          <w:lang w:val="en"/>
        </w:rPr>
        <w:instrText xml:space="preserve"> HYPERLINK "https://github.com/ocgabs/BLZ_SURGE" </w:instrText>
      </w:r>
      <w:r>
        <w:rPr>
          <w:rFonts w:hint="default" w:ascii="Roboto" w:hAnsi="Roboto" w:eastAsia="Calibri" w:cs="Roboto"/>
          <w:shd w:val="clear" w:color="D9D9D9" w:fill="D9D9D9"/>
          <w:lang w:val="en"/>
        </w:rPr>
        <w:fldChar w:fldCharType="separate"/>
      </w:r>
      <w:r>
        <w:rPr>
          <w:rStyle w:val="25"/>
          <w:rFonts w:hint="default" w:ascii="Roboto" w:hAnsi="Roboto" w:eastAsia="Calibri" w:cs="Roboto"/>
          <w:shd w:val="clear" w:color="D9D9D9" w:fill="D9D9D9"/>
          <w:lang w:val="en"/>
        </w:rPr>
        <w:t>https://github.com/ocgabs/BLZ_SURGE</w:t>
      </w:r>
      <w:r>
        <w:rPr>
          <w:rFonts w:hint="default" w:ascii="Roboto" w:hAnsi="Roboto" w:eastAsia="Calibri" w:cs="Roboto"/>
          <w:shd w:val="clear" w:color="D9D9D9" w:fill="D9D9D9"/>
          <w:lang w:val="en"/>
        </w:rPr>
        <w:fldChar w:fldCharType="end"/>
      </w:r>
    </w:p>
    <w:p>
      <w:pPr>
        <w:shd w:val="clear" w:color="D9D9D9" w:fill="D8D8D8" w:themeFill="background1" w:themeFillShade="D9"/>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git checkout surge-container</w:t>
      </w:r>
    </w:p>
    <w:p>
      <w:pPr>
        <w:rPr>
          <w:rFonts w:ascii="Calibri" w:hAnsi="Calibri" w:eastAsia="Calibri" w:cs="Calibri"/>
        </w:rPr>
      </w:pPr>
    </w:p>
    <w:p>
      <w:pPr>
        <w:rPr>
          <w:rFonts w:ascii="Calibri" w:hAnsi="Calibri" w:eastAsia="Calibri" w:cs="Calibri"/>
          <w:color w:val="000000"/>
        </w:rPr>
      </w:pPr>
      <w:r>
        <w:rPr>
          <w:rFonts w:hint="default"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hint="default" w:ascii="Calibri" w:hAnsi="Calibri" w:eastAsia="Calibri" w:cs="Calibri"/>
          <w:color w:val="000000"/>
          <w:lang w:val="en"/>
        </w:rPr>
        <w:t xml:space="preserve"> (select yes if asked to confirm)</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env create -f environment.yaml</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conda activate BLZ-SURGE</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Install the process manager PM2:</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npm install pm2:latest -g</w:t>
      </w:r>
    </w:p>
    <w:p>
      <w:pPr>
        <w:rPr>
          <w:rFonts w:ascii="Calibri" w:hAnsi="Calibri" w:eastAsia="Calibri" w:cs="Calibri"/>
          <w:color w:val="000000"/>
        </w:rPr>
      </w:pPr>
    </w:p>
    <w:p>
      <w:pPr>
        <w:rPr>
          <w:rFonts w:hint="default"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hint="default" w:ascii="Calibri" w:hAnsi="Calibri" w:eastAsia="Calibri" w:cs="Calibri"/>
          <w:color w:val="000000"/>
          <w:lang w:val="en"/>
        </w:rPr>
        <w:t>but this is all outside the scope of this manual.</w:t>
      </w:r>
    </w:p>
    <w:p>
      <w:pPr>
        <w:rPr>
          <w:rFonts w:hint="default" w:ascii="Calibri" w:hAnsi="Calibri" w:eastAsia="Calibri" w:cs="Calibri"/>
          <w:color w:val="000000"/>
          <w:lang w:val="en"/>
        </w:rPr>
      </w:pPr>
    </w:p>
    <w:p>
      <w:pPr>
        <w:pStyle w:val="4"/>
        <w:bidi w:val="0"/>
        <w:rPr>
          <w:rFonts w:hint="default" w:ascii="Calibri" w:hAnsi="Calibri" w:cs="Calibri"/>
          <w:lang w:val="en"/>
        </w:rPr>
      </w:pPr>
      <w:bookmarkStart w:id="5" w:name="_Toc1838211455"/>
      <w:r>
        <w:rPr>
          <w:rFonts w:hint="default" w:ascii="Calibri" w:hAnsi="Calibri" w:cs="Calibri"/>
          <w:lang w:val="en"/>
        </w:rPr>
        <w:t>Before first use</w:t>
      </w:r>
      <w:bookmarkEnd w:id="5"/>
    </w:p>
    <w:p>
      <w:pPr>
        <w:rPr>
          <w:rFonts w:hint="default"/>
          <w:lang w:val="en"/>
        </w:rPr>
      </w:pPr>
    </w:p>
    <w:p>
      <w:pPr>
        <w:rPr>
          <w:rFonts w:hint="default" w:ascii="Calibri" w:hAnsi="Calibri" w:cs="Calibri"/>
          <w:lang w:val="en"/>
        </w:rPr>
      </w:pPr>
      <w:r>
        <w:rPr>
          <w:rFonts w:hint="default" w:ascii="Calibri" w:hAnsi="Calibri" w:cs="Calibri"/>
          <w:lang w:val="en"/>
        </w:rPr>
        <w:t>Once the python environment and process manager are installed the framework is ready to go, however the system requires some initial setup steps to reflect the new install location, these are:</w:t>
      </w:r>
    </w:p>
    <w:p>
      <w:pPr>
        <w:rPr>
          <w:rFonts w:hint="default" w:ascii="Calibri" w:hAnsi="Calibri" w:cs="Calibri"/>
          <w:lang w:val="en"/>
        </w:rPr>
      </w:pP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Populate INPUTS folder</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Amend configuration files</w:t>
      </w:r>
    </w:p>
    <w:p>
      <w:pPr>
        <w:numPr>
          <w:ilvl w:val="0"/>
          <w:numId w:val="9"/>
        </w:numPr>
        <w:ind w:left="418" w:leftChars="0" w:hanging="418" w:firstLineChars="0"/>
        <w:rPr>
          <w:rFonts w:hint="default" w:ascii="Calibri" w:hAnsi="Calibri" w:cs="Calibri"/>
          <w:lang w:val="en"/>
        </w:rPr>
      </w:pPr>
      <w:r>
        <w:rPr>
          <w:rFonts w:hint="default" w:ascii="Calibri" w:hAnsi="Calibri" w:cs="Calibri"/>
          <w:lang w:val="en"/>
        </w:rPr>
        <w:t>Generate weighting files</w:t>
      </w: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ind w:firstLine="720" w:firstLineChars="0"/>
        <w:rPr>
          <w:rFonts w:hint="default" w:ascii="Calibri" w:hAnsi="Calibri" w:cs="Calibri"/>
          <w:lang w:val="en"/>
        </w:rPr>
      </w:pPr>
    </w:p>
    <w:p>
      <w:pPr>
        <w:rPr>
          <w:rFonts w:hint="default" w:ascii="Calibri" w:hAnsi="Calibri" w:cs="Calibri"/>
          <w:lang w:val="en"/>
        </w:rPr>
      </w:pPr>
    </w:p>
    <w:p>
      <w:pPr>
        <w:pStyle w:val="5"/>
        <w:bidi w:val="0"/>
        <w:rPr>
          <w:rFonts w:hint="default" w:ascii="Calibri" w:hAnsi="Calibri" w:cs="Calibri"/>
          <w:lang w:val="en"/>
        </w:rPr>
      </w:pPr>
      <w:bookmarkStart w:id="6" w:name="_Toc1100673327"/>
      <w:r>
        <w:rPr>
          <w:rFonts w:hint="default" w:ascii="Calibri" w:hAnsi="Calibri" w:cs="Calibri"/>
          <w:lang w:val="en"/>
        </w:rPr>
        <w:t>Populating INPUTS folder</w:t>
      </w:r>
      <w:bookmarkEnd w:id="6"/>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rPr>
          <w:rFonts w:hint="default" w:ascii="Calibri" w:hAnsi="Calibri" w:cs="Calibri"/>
          <w:lang w:val="en"/>
        </w:rPr>
      </w:pP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bathy_meter.nc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coordinates.nc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coordinates.bdy.nc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domain_cfg.nc</w:t>
      </w:r>
    </w:p>
    <w:p>
      <w:pPr>
        <w:numPr>
          <w:ilvl w:val="0"/>
          <w:numId w:val="10"/>
        </w:numPr>
        <w:ind w:left="418" w:leftChars="0" w:hanging="418" w:firstLineChars="0"/>
        <w:rPr>
          <w:rFonts w:hint="default" w:ascii="Calibri" w:hAnsi="Calibri" w:cs="Calibri"/>
          <w:lang w:val="en"/>
        </w:rPr>
      </w:pPr>
      <w:r>
        <w:rPr>
          <w:rFonts w:hint="default" w:ascii="Calibri" w:hAnsi="Calibri" w:cs="Calibri"/>
          <w:lang w:val="en"/>
        </w:rPr>
        <w:t xml:space="preserve"> tidal forcing files.</w:t>
      </w:r>
    </w:p>
    <w:p>
      <w:pPr>
        <w:ind w:firstLine="720" w:firstLineChars="0"/>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If any of these are missing then the model will likely fail. </w:t>
      </w:r>
    </w:p>
    <w:p>
      <w:pPr>
        <w:rPr>
          <w:rFonts w:hint="default" w:ascii="Calibri" w:hAnsi="Calibri" w:cs="Calibri"/>
          <w:lang w:val="en"/>
        </w:rPr>
      </w:pPr>
    </w:p>
    <w:p>
      <w:pPr>
        <w:pStyle w:val="5"/>
        <w:bidi w:val="0"/>
        <w:rPr>
          <w:rFonts w:hint="default" w:ascii="Calibri" w:hAnsi="Calibri" w:cs="Calibri"/>
          <w:lang w:val="en"/>
        </w:rPr>
      </w:pPr>
      <w:bookmarkStart w:id="7" w:name="_Toc426595348"/>
      <w:r>
        <w:rPr>
          <w:rFonts w:hint="default" w:ascii="Calibri" w:hAnsi="Calibri" w:cs="Calibri"/>
          <w:lang w:val="en"/>
        </w:rPr>
        <w:t>Amend configuration files</w:t>
      </w:r>
      <w:bookmarkEnd w:id="7"/>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Finally the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rPr>
          <w:rFonts w:hint="default" w:ascii="Calibri" w:hAnsi="Calibri" w:eastAsia="Calibri" w:cs="Calibri"/>
          <w:color w:val="000000"/>
          <w:lang w:val="en"/>
        </w:rPr>
      </w:pPr>
    </w:p>
    <w:p>
      <w:pPr>
        <w:rPr>
          <w:rFonts w:hint="default" w:ascii="Calibri" w:hAnsi="Calibri" w:eastAsia="Calibri" w:cs="Calibri"/>
          <w:b w:val="0"/>
          <w:bCs w:val="0"/>
          <w:color w:val="000000"/>
          <w:lang w:val="en"/>
        </w:rPr>
      </w:pPr>
      <w:r>
        <w:rPr>
          <w:rFonts w:hint="default" w:ascii="Calibri" w:hAnsi="Calibri" w:eastAsia="Calibri" w:cs="Calibri"/>
          <w:color w:val="000000"/>
          <w:lang w:val="en"/>
        </w:rPr>
        <w:t>In the ecosystem yml file, every worker entry has an cwd varible this should be updated to reflect the current user. In the nowcast yaml files most paths will need the user name updating. Easiest way is to search for the default user “thopri” and replace with user on installation system.</w:t>
      </w:r>
      <w:r>
        <w:rPr>
          <w:rFonts w:hint="default" w:ascii="Calibri" w:hAnsi="Calibri" w:eastAsia="Calibri" w:cs="Calibri"/>
          <w:b/>
          <w:bCs/>
          <w:color w:val="000000"/>
          <w:lang w:val="en"/>
        </w:rPr>
        <w:t xml:space="preserve"> NOTE: </w:t>
      </w:r>
      <w:r>
        <w:rPr>
          <w:rFonts w:hint="default" w:ascii="Calibri" w:hAnsi="Calibri" w:eastAsia="Calibri" w:cs="Calibri"/>
          <w:b w:val="0"/>
          <w:bCs w:val="0"/>
          <w:color w:val="000000"/>
          <w:lang w:val="en"/>
        </w:rPr>
        <w:t>the container name is prefixed with the name thopri but this is required to located the container image so must be kept.</w:t>
      </w:r>
    </w:p>
    <w:p>
      <w:pPr>
        <w:rPr>
          <w:rFonts w:hint="default" w:ascii="Calibri" w:hAnsi="Calibri" w:cs="Calibri"/>
          <w:lang w:val="en"/>
        </w:rPr>
      </w:pPr>
    </w:p>
    <w:p>
      <w:pPr>
        <w:pStyle w:val="5"/>
        <w:bidi w:val="0"/>
        <w:rPr>
          <w:rFonts w:hint="default" w:ascii="Calibri" w:hAnsi="Calibri" w:cs="Calibri"/>
          <w:lang w:val="en"/>
        </w:rPr>
      </w:pPr>
      <w:bookmarkStart w:id="8" w:name="_Toc1794220332"/>
      <w:r>
        <w:rPr>
          <w:rFonts w:hint="default" w:ascii="Calibri" w:hAnsi="Calibri" w:cs="Calibri"/>
          <w:lang w:val="en"/>
        </w:rPr>
        <w:t>Generating weighting files</w:t>
      </w:r>
      <w:bookmarkEnd w:id="8"/>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NEMO needs weighting files so it can map the atmospheric forcing onto its grid. There is a worker that can generate these files. So the process to generate is as follows, run the worker within the NEMO surge container as the relevant tools to create are stored inside.</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docker run --rm -v /path/to/BLZ-SURGE:BLZ-SURGE thopri/nemo-surge-blz:8814 python /BLZ-SURGE/workers/generate_boundary.py /BLZ-SURGE/config/nowcast.yaml</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This should run all the steps to generate the weighting files. If successful the weighting files will appear in the weights folder within the main directory.</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Once these steps are complete the framework should be ready to start.</w:t>
      </w: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rPr>
          <w:rFonts w:ascii="Calibri" w:hAnsi="Calibri" w:eastAsia="Calibri" w:cs="Calibri"/>
          <w:color w:val="000000"/>
        </w:rPr>
      </w:pPr>
    </w:p>
    <w:p>
      <w:pPr>
        <w:pStyle w:val="4"/>
        <w:rPr>
          <w:rFonts w:ascii="Calibri" w:hAnsi="Calibri" w:eastAsia="Calibri" w:cs="Calibri"/>
        </w:rPr>
      </w:pPr>
      <w:bookmarkStart w:id="9" w:name="_Toc1041446400"/>
      <w:r>
        <w:rPr>
          <w:rFonts w:ascii="Calibri" w:hAnsi="Calibri" w:eastAsia="Calibri" w:cs="Calibri"/>
        </w:rPr>
        <w:t>Usage</w:t>
      </w:r>
      <w:bookmarkEnd w:id="9"/>
    </w:p>
    <w:p>
      <w:pPr>
        <w:rPr>
          <w:rFonts w:ascii="Calibri" w:hAnsi="Calibri" w:eastAsia="Calibri" w:cs="Calibri"/>
        </w:rPr>
      </w:pPr>
    </w:p>
    <w:p>
      <w:pPr>
        <w:rPr>
          <w:rFonts w:ascii="Calibri" w:hAnsi="Calibri" w:eastAsia="Calibri" w:cs="Calibri"/>
          <w:color w:val="000000"/>
          <w:highlight w:val="none"/>
        </w:rPr>
      </w:pPr>
      <w:r>
        <w:rPr>
          <w:rFonts w:ascii="Calibri" w:hAnsi="Calibri" w:eastAsia="Calibri" w:cs="Calibri"/>
          <w:color w:val="000000"/>
        </w:rPr>
        <w:t>At this point the framework is installed</w:t>
      </w:r>
      <w:r>
        <w:rPr>
          <w:rFonts w:hint="default"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rPr>
          <w:rFonts w:ascii="Calibri" w:hAnsi="Calibri" w:eastAsia="Calibri" w:cs="Calibri"/>
          <w:color w:val="000000"/>
        </w:rPr>
      </w:pPr>
    </w:p>
    <w:p>
      <w:pPr>
        <w:shd w:val="clear" w:color="D9D9D9" w:fill="D8D8D8" w:themeFill="background1" w:themeFillShade="D9"/>
        <w:rPr>
          <w:rFonts w:ascii="Roboto" w:hAnsi="Roboto" w:eastAsia="Roboto" w:cs="Roboto"/>
          <w:color w:val="000000"/>
        </w:rPr>
      </w:pPr>
      <w:r>
        <w:rPr>
          <w:rFonts w:ascii="Roboto" w:hAnsi="Roboto" w:eastAsia="Roboto" w:cs="Roboto"/>
          <w:color w:val="000000"/>
        </w:rPr>
        <w:t>$ conda activate BLZ-SURGE</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It can be started as follows</w:t>
      </w:r>
      <w:r>
        <w:rPr>
          <w:rFonts w:hint="default" w:ascii="Calibri" w:hAnsi="Calibri" w:eastAsia="Calibri" w:cs="Calibri"/>
          <w:color w:val="000000"/>
          <w:lang w:val="en"/>
        </w:rPr>
        <w:t xml:space="preserve"> (from the BLZ-SURGE directory)</w:t>
      </w:r>
      <w:r>
        <w:rPr>
          <w:rFonts w:ascii="Calibri" w:hAnsi="Calibri" w:eastAsia="Calibri" w:cs="Calibri"/>
          <w:color w:val="000000"/>
        </w:rPr>
        <w:t>:</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To monitor the system PM2 has some terminal tools: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monit</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w:t>
      </w:r>
    </w:p>
    <w:p>
      <w:pPr>
        <w:shd w:val="clear" w:color="D9D9D9" w:fill="D8D8D8" w:themeFill="background1" w:themeFillShade="D9"/>
        <w:rPr>
          <w:rFonts w:ascii="Calibri" w:hAnsi="Calibri" w:eastAsia="Calibri" w:cs="Calibri"/>
          <w:color w:val="DD8047"/>
          <w:sz w:val="20"/>
          <w:szCs w:val="20"/>
        </w:rPr>
      </w:pPr>
      <w:r>
        <w:rPr>
          <w:rFonts w:hint="default" w:ascii="Roboto" w:hAnsi="Roboto" w:eastAsia="Calibri" w:cs="Roboto"/>
          <w:color w:val="000000"/>
          <w:shd w:val="clear" w:color="D9D9D9" w:fill="D9D9D9"/>
          <w:lang w:val="en"/>
        </w:rPr>
        <w:t>$ pm2 status</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hint="default"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hint="default" w:ascii="Calibri" w:hAnsi="Calibri" w:eastAsia="Calibri" w:cs="Calibri"/>
          <w:color w:val="000000"/>
          <w:lang w:val="en"/>
        </w:rPr>
        <w:t xml:space="preserve"> (which processes are running etc)</w:t>
      </w:r>
      <w:r>
        <w:rPr>
          <w:rFonts w:ascii="Calibri" w:hAnsi="Calibri" w:eastAsia="Calibri" w:cs="Calibri"/>
          <w:color w:val="000000"/>
        </w:rPr>
        <w:t>.</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The system can be stopped with the following</w:t>
      </w:r>
      <w:r>
        <w:rPr>
          <w:rFonts w:hint="default" w:ascii="Calibri" w:hAnsi="Calibri" w:eastAsia="Calibri" w:cs="Calibri"/>
          <w:color w:val="000000"/>
          <w:lang w:val="en"/>
        </w:rPr>
        <w:t xml:space="preserve"> (again from the BLZ-SURGE main directory)</w:t>
      </w:r>
      <w:r>
        <w:rPr>
          <w:rFonts w:ascii="Calibri" w:hAnsi="Calibri" w:eastAsia="Calibri" w:cs="Calibri"/>
          <w:color w:val="000000"/>
        </w:rPr>
        <w:t>:</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stop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Finally the processes can be removed from PM2 by:</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config/ecosystem.yml</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start download_weather</w:t>
      </w:r>
    </w:p>
    <w:p>
      <w:pPr>
        <w:shd w:val="clear" w:color="D9D9D9" w:fill="D8D8D8" w:themeFill="background1" w:themeFillShade="D9"/>
        <w:rPr>
          <w:rFonts w:hint="default" w:ascii="Roboto" w:hAnsi="Roboto" w:eastAsia="Calibri" w:cs="Roboto"/>
          <w:color w:val="DD8047"/>
          <w:sz w:val="20"/>
          <w:szCs w:val="20"/>
          <w:shd w:val="clear" w:color="D9D9D9" w:fill="D9D9D9"/>
        </w:rPr>
      </w:pPr>
      <w:r>
        <w:rPr>
          <w:rFonts w:hint="default" w:ascii="Roboto" w:hAnsi="Roboto" w:eastAsia="Calibri" w:cs="Roboto"/>
          <w:color w:val="000000"/>
          <w:shd w:val="clear" w:color="D9D9D9" w:fill="D9D9D9"/>
          <w:lang w:val="en"/>
        </w:rPr>
        <w:t>$ pm2 stop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reload download_weather</w:t>
      </w: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delete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Logs for individual workers can be inspected as follows:</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logs download_weather</w:t>
      </w:r>
    </w:p>
    <w:p>
      <w:pPr>
        <w:rPr>
          <w:rFonts w:ascii="Calibri" w:hAnsi="Calibri" w:eastAsia="Calibri" w:cs="Calibri"/>
          <w:color w:val="000000"/>
        </w:rPr>
      </w:pPr>
    </w:p>
    <w:p>
      <w:pPr>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monitor the exit codes of the workers, the log of the PM2 process can be scrutinized using: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xml:space="preserve">$ pm2 logs PM2 </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To see further back as by default only 15 lines for each log are shown the --lines flag can be used. e.g.</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logs PM2 --lines 50</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 xml:space="preserve">For the last 50 lines of the PM2 logs. </w:t>
      </w:r>
    </w:p>
    <w:p>
      <w:pPr>
        <w:rPr>
          <w:rFonts w:hint="default" w:ascii="Calibri" w:hAnsi="Calibri" w:eastAsia="Calibri" w:cs="Calibri"/>
          <w:color w:val="000000"/>
          <w:lang w:val="en"/>
        </w:rPr>
      </w:pPr>
    </w:p>
    <w:p>
      <w:pPr>
        <w:rPr>
          <w:rFonts w:hint="default" w:ascii="Calibri" w:hAnsi="Calibri" w:eastAsia="Calibri" w:cs="Calibri"/>
          <w:color w:val="000000"/>
          <w:lang w:val="en"/>
        </w:rPr>
      </w:pPr>
      <w:r>
        <w:rPr>
          <w:rFonts w:hint="default" w:ascii="Calibri" w:hAnsi="Calibri" w:eastAsia="Calibri" w:cs="Calibri"/>
          <w:color w:val="000000"/>
          <w:lang w:val="en"/>
        </w:rPr>
        <w:t>It is also sensible to install a log rotate module for PM2 that ensures log files don’t get excessively large. This can be installed as follows:</w:t>
      </w:r>
    </w:p>
    <w:p>
      <w:pPr>
        <w:rPr>
          <w:rFonts w:ascii="Calibri" w:hAnsi="Calibri" w:eastAsia="Calibri" w:cs="Calibri"/>
          <w:color w:val="000000"/>
          <w:lang w:val="en"/>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pm2 install pm2-log-rotate</w:t>
      </w:r>
    </w:p>
    <w:p>
      <w:pPr>
        <w:rPr>
          <w:rFonts w:ascii="Calibri" w:hAnsi="Calibri" w:eastAsia="Calibri" w:cs="Calibri"/>
          <w:color w:val="000000"/>
        </w:rPr>
      </w:pPr>
    </w:p>
    <w:p>
      <w:pPr>
        <w:rPr>
          <w:rFonts w:hint="default" w:ascii="Calibri" w:hAnsi="Calibri" w:eastAsia="Calibri" w:cs="Calibri"/>
          <w:color w:val="000000"/>
          <w:lang w:val="en"/>
        </w:rPr>
      </w:pPr>
      <w:r>
        <w:rPr>
          <w:rFonts w:hint="default"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rPr>
          <w:rFonts w:hint="default" w:ascii="Calibri" w:hAnsi="Calibri" w:eastAsia="Calibri" w:cs="Calibri"/>
          <w:color w:val="000000"/>
          <w:lang w:val="en"/>
        </w:rPr>
      </w:pPr>
    </w:p>
    <w:p>
      <w:pPr>
        <w:shd w:val="clear" w:fill="D7D7D7" w:themeFill="background1" w:themeFillShade="D8"/>
        <w:rPr>
          <w:rFonts w:hint="default" w:ascii="Roboto" w:hAnsi="Roboto" w:eastAsia="Calibri" w:cs="Roboto"/>
          <w:color w:val="000000"/>
          <w:lang w:val="en"/>
        </w:rPr>
      </w:pPr>
      <w:r>
        <w:rPr>
          <w:rFonts w:hint="default" w:ascii="Roboto" w:hAnsi="Roboto" w:eastAsia="Calibri" w:cs="Roboto"/>
          <w:color w:val="000000"/>
          <w:lang w:val="en"/>
        </w:rPr>
        <w:t>$ pm2 flush</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hint="default" w:ascii="Calibri" w:hAnsi="Calibri" w:eastAsia="Calibri" w:cs="Calibri"/>
          <w:color w:val="000000"/>
          <w:lang w:val="en"/>
        </w:rPr>
        <w:t xml:space="preserve"> (from the BLZ-SURGE main directory)</w:t>
      </w:r>
      <w:r>
        <w:rPr>
          <w:rFonts w:ascii="Calibri" w:hAnsi="Calibri" w:eastAsia="Calibri" w:cs="Calibri"/>
          <w:color w:val="000000"/>
        </w:rPr>
        <w:t xml:space="preserve">, e.g. </w:t>
      </w:r>
    </w:p>
    <w:p>
      <w:pPr>
        <w:rPr>
          <w:rFonts w:ascii="Calibri" w:hAnsi="Calibri" w:eastAsia="Calibri" w:cs="Calibri"/>
          <w:color w:val="000000"/>
        </w:rPr>
      </w:pPr>
    </w:p>
    <w:p>
      <w:pPr>
        <w:shd w:val="clear" w:color="D9D9D9" w:fill="D8D8D8" w:themeFill="background1" w:themeFillShade="D9"/>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python workers/download_weather.py config/nowcast.yaml -f</w:t>
      </w:r>
    </w:p>
    <w:p>
      <w:pPr>
        <w:rPr>
          <w:rFonts w:ascii="Calibri" w:hAnsi="Calibri" w:eastAsia="Calibri" w:cs="Calibri"/>
          <w:color w:val="000000"/>
        </w:rPr>
      </w:pPr>
    </w:p>
    <w:p>
      <w:pPr>
        <w:rPr>
          <w:rFonts w:hint="default" w:ascii="Calibri" w:hAnsi="Calibri" w:eastAsia="Calibri" w:cs="Calibri"/>
          <w:color w:val="000000"/>
          <w:lang w:val="en"/>
        </w:rPr>
      </w:pPr>
      <w:r>
        <w:rPr>
          <w:rFonts w:ascii="Calibri" w:hAnsi="Calibri" w:eastAsia="Calibri" w:cs="Calibri"/>
          <w:color w:val="000000"/>
        </w:rPr>
        <w:t>The -f flag is a force flag that overrides the</w:t>
      </w:r>
      <w:r>
        <w:rPr>
          <w:rFonts w:hint="default" w:ascii="Calibri" w:hAnsi="Calibri" w:eastAsia="Calibri" w:cs="Calibri"/>
          <w:color w:val="000000"/>
          <w:lang w:val="en"/>
        </w:rPr>
        <w:t xml:space="preserve"> workers checking to see if it needs to be run by comparing exit codes of the previous worker and itself.</w:t>
      </w:r>
    </w:p>
    <w:p>
      <w:pPr>
        <w:rPr>
          <w:rFonts w:ascii="Calibri" w:hAnsi="Calibri" w:eastAsia="Calibri" w:cs="Calibri"/>
          <w:color w:val="000000"/>
          <w:lang w:val="en"/>
        </w:rPr>
      </w:pPr>
    </w:p>
    <w:p>
      <w:pPr>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rPr>
          <w:rFonts w:ascii="Calibri" w:hAnsi="Calibri" w:eastAsia="Calibri" w:cs="Calibri"/>
          <w:color w:val="000000"/>
        </w:rPr>
      </w:pPr>
    </w:p>
    <w:p>
      <w:pPr>
        <w:shd w:val="clear" w:color="D9D9D9" w:fill="D7D7D7" w:themeFill="background1" w:themeFillShade="D8"/>
        <w:rPr>
          <w:rFonts w:hint="default" w:ascii="Roboto" w:hAnsi="Roboto" w:eastAsia="Calibri" w:cs="Roboto"/>
          <w:color w:val="000000"/>
          <w:shd w:val="clear" w:color="D9D9D9" w:fill="D9D9D9"/>
          <w:lang w:val="en"/>
        </w:rPr>
      </w:pPr>
      <w:r>
        <w:rPr>
          <w:rFonts w:hint="default" w:ascii="Roboto" w:hAnsi="Roboto" w:eastAsia="Calibri" w:cs="Roboto"/>
          <w:color w:val="000000"/>
          <w:shd w:val="clear" w:color="D9D9D9" w:fill="D9D9D9"/>
          <w:lang w:val="en"/>
        </w:rPr>
        <w:t>$ docker pull thopri/nemo-surge-blz:8814</w:t>
      </w:r>
    </w:p>
    <w:p>
      <w:pPr>
        <w:rPr>
          <w:rFonts w:ascii="Roboto" w:hAnsi="Roboto" w:eastAsia="Calibri" w:cs="Roboto"/>
          <w:color w:val="000000"/>
          <w:shd w:val="clear" w:color="D9D9D9" w:fill="D9D9D9"/>
          <w:lang w:val="en"/>
        </w:rPr>
      </w:pPr>
    </w:p>
    <w:p>
      <w:pPr>
        <w:pStyle w:val="4"/>
        <w:rPr>
          <w:rFonts w:hint="default" w:ascii="Calibri" w:hAnsi="Calibri" w:cs="Calibri"/>
          <w:lang w:val="en"/>
        </w:rPr>
      </w:pPr>
      <w:bookmarkStart w:id="10" w:name="_Toc738307883"/>
      <w:r>
        <w:rPr>
          <w:rFonts w:hint="default" w:ascii="Calibri" w:hAnsi="Calibri" w:cs="Calibri"/>
          <w:lang w:val="en"/>
        </w:rPr>
        <w:t>Scheduling</w:t>
      </w:r>
      <w:bookmarkEnd w:id="10"/>
    </w:p>
    <w:p>
      <w:pPr>
        <w:rPr>
          <w:rFonts w:hint="default" w:ascii="Calibri" w:hAnsi="Calibri" w:eastAsia="Calibri" w:cs="Calibri"/>
          <w:color w:val="000000"/>
          <w:shd w:val="clear" w:color="auto" w:fill="auto"/>
          <w:lang w:val="en"/>
        </w:rPr>
      </w:pPr>
      <w:r>
        <w:rPr>
          <w:rFonts w:ascii="Calibri" w:hAnsi="Calibri" w:eastAsia="Calibri" w:cs="Calibri"/>
          <w:color w:val="000000"/>
          <w:shd w:val="clear" w:color="auto" w:fill="auto"/>
          <w:lang w:val="en"/>
        </w:rPr>
        <w:t>While most of the workers just look for the success of the previous worker and start based on that</w:t>
      </w:r>
      <w:r>
        <w:rPr>
          <w:rFonts w:hint="default" w:ascii="Calibri" w:hAnsi="Calibri" w:eastAsia="Calibri" w:cs="Calibri"/>
          <w:color w:val="000000"/>
          <w:shd w:val="clear" w:color="auto" w:fill="auto"/>
          <w:lang w:val="en"/>
        </w:rPr>
        <w:t>. However</w:t>
      </w:r>
      <w:r>
        <w:rPr>
          <w:rFonts w:ascii="Calibri" w:hAnsi="Calibri" w:eastAsia="Calibri" w:cs="Calibri"/>
          <w:color w:val="000000"/>
          <w:shd w:val="clear" w:color="auto" w:fill="auto"/>
          <w:lang w:val="en"/>
        </w:rPr>
        <w:t xml:space="preserve"> two workers need to be started at a defined interva</w:t>
      </w:r>
      <w:r>
        <w:rPr>
          <w:rFonts w:hint="default" w:ascii="Calibri" w:hAnsi="Calibri" w:eastAsia="Calibri" w:cs="Calibri"/>
          <w:color w:val="000000"/>
          <w:shd w:val="clear" w:color="auto" w:fill="auto"/>
          <w:lang w:val="en"/>
        </w:rPr>
        <w:t xml:space="preserve"> as they provide the new data required to undertaken a new run</w:t>
      </w:r>
      <w:r>
        <w:rPr>
          <w:rFonts w:ascii="Calibri" w:hAnsi="Calibri" w:eastAsia="Calibri" w:cs="Calibri"/>
          <w:color w:val="000000"/>
          <w:shd w:val="clear" w:color="auto" w:fill="auto"/>
          <w:lang w:val="en"/>
        </w:rPr>
        <w:t>. These are the download weather and get sargassum worker</w:t>
      </w:r>
      <w:r>
        <w:rPr>
          <w:rFonts w:hint="default" w:ascii="Calibri" w:hAnsi="Calibri" w:eastAsia="Calibri" w:cs="Calibri"/>
          <w:color w:val="000000"/>
          <w:shd w:val="clear" w:color="auto" w:fill="auto"/>
          <w:lang w:val="en"/>
        </w:rPr>
        <w:t>s,</w:t>
      </w:r>
      <w:r>
        <w:rPr>
          <w:rFonts w:ascii="Calibri" w:hAnsi="Calibri" w:eastAsia="Calibri" w:cs="Calibri"/>
          <w:color w:val="000000"/>
          <w:shd w:val="clear" w:color="auto" w:fill="auto"/>
          <w:lang w:val="en"/>
        </w:rPr>
        <w:t xml:space="preserve"> </w:t>
      </w:r>
      <w:r>
        <w:rPr>
          <w:rFonts w:hint="default" w:ascii="Calibri" w:hAnsi="Calibri" w:eastAsia="Calibri" w:cs="Calibri"/>
          <w:color w:val="000000"/>
          <w:shd w:val="clear" w:color="auto" w:fill="auto"/>
          <w:lang w:val="en"/>
        </w:rPr>
        <w:t>b</w:t>
      </w:r>
      <w:r>
        <w:rPr>
          <w:rFonts w:ascii="Calibri" w:hAnsi="Calibri" w:eastAsia="Calibri" w:cs="Calibri"/>
          <w:color w:val="000000"/>
          <w:shd w:val="clear" w:color="auto" w:fill="auto"/>
          <w:lang w:val="en"/>
        </w:rPr>
        <w:t>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rPr>
          <w:rFonts w:hint="default" w:ascii="Calibri" w:hAnsi="Calibri" w:eastAsia="Calibri" w:cs="Calibri"/>
          <w:color w:val="000000"/>
          <w:shd w:val="clear" w:color="auto" w:fill="auto"/>
          <w:lang w:val="en"/>
        </w:rPr>
      </w:pPr>
    </w:p>
    <w:p>
      <w:pPr>
        <w:shd w:val="clear" w:fill="D7D7D7" w:themeFill="background1" w:themeFillShade="D8"/>
        <w:rPr>
          <w:rFonts w:hint="default" w:ascii="Roboto" w:hAnsi="Roboto" w:eastAsia="Calibri" w:cs="Roboto"/>
          <w:color w:val="000000"/>
          <w:shd w:val="clear" w:color="auto" w:fill="auto"/>
          <w:lang w:val="en"/>
        </w:rPr>
      </w:pPr>
      <w:r>
        <w:rPr>
          <w:rFonts w:hint="default" w:ascii="Roboto" w:hAnsi="Roboto" w:eastAsia="Calibri" w:cs="Roboto"/>
          <w:color w:val="000000"/>
          <w:shd w:val="clear" w:color="auto" w:fill="auto"/>
          <w:lang w:val="en"/>
        </w:rPr>
        <w:t>$ crontab -e</w:t>
      </w:r>
    </w:p>
    <w:p>
      <w:pPr>
        <w:rPr>
          <w:rFonts w:hint="default" w:ascii="Roboto" w:hAnsi="Roboto" w:eastAsia="Calibri" w:cs="Roboto"/>
          <w:color w:val="000000"/>
          <w:shd w:val="clear" w:color="D9D9D9" w:fill="D9D9D9"/>
          <w:lang w:val="en"/>
        </w:rPr>
      </w:pPr>
    </w:p>
    <w:p>
      <w:pPr>
        <w:rPr>
          <w:rFonts w:hint="default" w:ascii="Calibri" w:hAnsi="Calibri" w:eastAsia="Calibri" w:cs="Calibri"/>
          <w:color w:val="000000"/>
          <w:shd w:val="clear" w:color="auto" w:fill="auto"/>
          <w:lang w:val="en"/>
        </w:rPr>
      </w:pPr>
      <w:r>
        <w:rPr>
          <w:rFonts w:hint="default" w:ascii="Calibri" w:hAnsi="Calibri" w:eastAsia="Calibri" w:cs="Calibri"/>
          <w:color w:val="000000"/>
          <w:shd w:val="clear" w:color="auto" w:fill="auto"/>
          <w:lang w:val="en"/>
        </w:rPr>
        <w:t>This opens the c</w:t>
      </w:r>
      <w:r>
        <w:rPr>
          <w:rFonts w:ascii="Calibri" w:hAnsi="Calibri" w:eastAsia="Calibri" w:cs="Calibri"/>
          <w:color w:val="000000"/>
          <w:shd w:val="clear" w:color="FFFFFF" w:fill="FFFFFF" w:themeFill="background1"/>
          <w:lang w:val="en"/>
        </w:rPr>
        <w:t>rontab and the following e</w:t>
      </w:r>
      <w:r>
        <w:rPr>
          <w:rFonts w:ascii="Calibri" w:hAnsi="Calibri" w:eastAsia="Calibri" w:cs="Calibri"/>
          <w:color w:val="000000"/>
          <w:shd w:val="clear" w:color="auto" w:fill="auto"/>
          <w:lang w:val="en"/>
        </w:rPr>
        <w:t>ntry can be added.</w:t>
      </w:r>
    </w:p>
    <w:p>
      <w:pPr>
        <w:rPr>
          <w:rFonts w:ascii="Roboto" w:hAnsi="Roboto" w:eastAsia="Calibri" w:cs="Roboto"/>
          <w:color w:val="000000"/>
          <w:shd w:val="clear" w:color="D9D9D9" w:fill="D9D9D9"/>
          <w:lang w:val="en"/>
        </w:rPr>
      </w:pPr>
    </w:p>
    <w:p>
      <w:pPr>
        <w:shd w:val="clear" w:fill="D7D7D7" w:themeFill="background1" w:themeFillShade="D8"/>
        <w:rPr>
          <w:rFonts w:hint="default" w:ascii="Roboto" w:hAnsi="Roboto" w:eastAsia="Calibri" w:cs="Roboto"/>
          <w:color w:val="000000"/>
          <w:sz w:val="20"/>
          <w:szCs w:val="20"/>
          <w:shd w:val="clear" w:color="D9D9D9" w:fill="D9D9D9"/>
          <w:lang w:val="en"/>
        </w:rPr>
      </w:pPr>
      <w:r>
        <w:rPr>
          <w:rFonts w:hint="default" w:ascii="Roboto" w:hAnsi="Roboto" w:eastAsia="Calibri" w:cs="Roboto"/>
          <w:color w:val="000000"/>
          <w:sz w:val="20"/>
          <w:szCs w:val="20"/>
          <w:shd w:val="clear" w:color="D9D9D9" w:fill="D9D9D9"/>
          <w:lang w:val="en"/>
        </w:rPr>
        <w:t>30 8 * * * /usr/local/bin/pm2 start download_weather &gt; /home/thopri/BLZ-SURGE/logs/cron-weather.log ; /usr/local/bin/pm2 start get_sargassium &gt; /home/thopri/BLZ-SURGE/logs/cron-sar.log</w:t>
      </w:r>
    </w:p>
    <w:p>
      <w:pPr>
        <w:rPr>
          <w:rFonts w:hint="default" w:ascii="Roboto" w:hAnsi="Roboto" w:eastAsia="Calibri" w:cs="Roboto"/>
          <w:color w:val="000000"/>
          <w:sz w:val="20"/>
          <w:szCs w:val="20"/>
          <w:shd w:val="clear" w:color="D9D9D9" w:fill="D9D9D9"/>
          <w:lang w:val="en"/>
        </w:rPr>
      </w:pPr>
    </w:p>
    <w:p>
      <w:pPr>
        <w:rPr>
          <w:rFonts w:ascii="Calibri" w:hAnsi="Calibri" w:eastAsia="Calibri" w:cs="Calibri"/>
          <w:color w:val="000000"/>
          <w:highlight w:val="none"/>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rPr>
          <w:rFonts w:ascii="Calibri" w:hAnsi="Calibri" w:eastAsia="Calibri" w:cs="Calibri"/>
          <w:color w:val="000000"/>
          <w:lang w:val="en"/>
        </w:rPr>
      </w:pPr>
    </w:p>
    <w:p>
      <w:pPr>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rPr>
          <w:rFonts w:ascii="Roboto" w:hAnsi="Roboto" w:eastAsia="Calibri" w:cs="Roboto"/>
          <w:color w:val="000000"/>
          <w:lang w:val="en"/>
        </w:rPr>
      </w:pPr>
    </w:p>
    <w:p>
      <w:pPr>
        <w:rPr>
          <w:rFonts w:ascii="Calibri" w:hAnsi="Calibri" w:eastAsia="Calibri" w:cs="Calibri"/>
          <w:shd w:val="clear" w:color="D9D9D9" w:fill="D9D9D9"/>
        </w:rPr>
      </w:pPr>
      <w:r>
        <w:rPr>
          <w:rFonts w:ascii="Calibri" w:hAnsi="Calibri" w:eastAsia="Calibri" w:cs="Calibri"/>
        </w:rPr>
        <w:t>To get email notifications, adding the following to the top of the crontab should result in emails being sent showing the worker starting.</w:t>
      </w:r>
    </w:p>
    <w:p>
      <w:pPr>
        <w:rPr>
          <w:rFonts w:ascii="Calibri" w:hAnsi="Calibri" w:eastAsia="Calibri" w:cs="Calibri"/>
        </w:rPr>
      </w:pPr>
    </w:p>
    <w:p>
      <w:pPr>
        <w:shd w:val="clear" w:fill="D7D7D7" w:themeFill="background1" w:themeFillShade="D8"/>
        <w:rPr>
          <w:rFonts w:hint="default" w:ascii="Roboto" w:hAnsi="Roboto" w:eastAsia="Calibri" w:cs="Roboto"/>
          <w:highlight w:val="none"/>
          <w:shd w:val="clear" w:color="FFFFFF" w:fill="D9D9D9"/>
        </w:rPr>
      </w:pPr>
      <w:r>
        <w:rPr>
          <w:rFonts w:hint="default" w:ascii="Roboto" w:hAnsi="Roboto" w:eastAsia="Calibri" w:cs="Roboto"/>
          <w:highlight w:val="none"/>
          <w:shd w:val="clear" w:color="FFFFFF" w:fill="D9D9D9"/>
        </w:rPr>
        <w:fldChar w:fldCharType="begin"/>
      </w:r>
      <w:r>
        <w:rPr>
          <w:rFonts w:hint="default" w:ascii="Roboto" w:hAnsi="Roboto" w:eastAsia="Calibri" w:cs="Roboto"/>
          <w:highlight w:val="none"/>
          <w:shd w:val="clear" w:color="FFFFFF" w:fill="D9D9D9"/>
        </w:rPr>
        <w:instrText xml:space="preserve"> HYPERLINK "mailto:MAILTO=example@email.com" </w:instrText>
      </w:r>
      <w:r>
        <w:rPr>
          <w:rFonts w:hint="default" w:ascii="Roboto" w:hAnsi="Roboto" w:eastAsia="Calibri" w:cs="Roboto"/>
          <w:highlight w:val="none"/>
          <w:shd w:val="clear" w:color="FFFFFF" w:fill="D9D9D9"/>
        </w:rPr>
        <w:fldChar w:fldCharType="separate"/>
      </w:r>
      <w:r>
        <w:rPr>
          <w:rStyle w:val="25"/>
          <w:rFonts w:hint="default" w:ascii="Roboto" w:hAnsi="Roboto" w:eastAsia="Calibri" w:cs="Roboto"/>
          <w:highlight w:val="none"/>
          <w:shd w:val="clear" w:color="FFFFFF" w:fill="D9D9D9"/>
        </w:rPr>
        <w:t>MAILTO=example@email.com</w:t>
      </w:r>
      <w:r>
        <w:rPr>
          <w:rFonts w:hint="default" w:ascii="Roboto" w:hAnsi="Roboto" w:eastAsia="Calibri" w:cs="Roboto"/>
          <w:highlight w:val="none"/>
          <w:shd w:val="clear" w:color="FFFFFF" w:fill="D9D9D9"/>
        </w:rPr>
        <w:fldChar w:fldCharType="end"/>
      </w:r>
    </w:p>
    <w:p>
      <w:pPr>
        <w:bidi w:val="0"/>
      </w:pPr>
    </w:p>
    <w:p>
      <w:pPr>
        <w:bidi w:val="0"/>
        <w:rPr>
          <w:rFonts w:hint="default" w:ascii="Calibri" w:hAnsi="Calibri" w:cs="Calibri"/>
          <w:lang w:val="en"/>
        </w:rPr>
      </w:pPr>
      <w:r>
        <w:rPr>
          <w:rFonts w:hint="default" w:ascii="Calibri" w:hAnsi="Calibri" w:cs="Calibri"/>
          <w:lang w:val="en"/>
        </w:rPr>
        <w:t>If a cronjob does not start then troubleshooting will need to take place, common issues are the cron itself is not running or the crontab commands having incorrect syntax.</w:t>
      </w:r>
    </w:p>
    <w:p>
      <w:pPr>
        <w:bidi w:val="0"/>
        <w:rPr>
          <w:rFonts w:hint="default" w:ascii="Calibri" w:hAnsi="Calibri" w:cs="Calibri"/>
          <w:lang w:val="en"/>
        </w:rPr>
      </w:pPr>
    </w:p>
    <w:p>
      <w:pPr>
        <w:pStyle w:val="2"/>
        <w:bidi w:val="0"/>
        <w:rPr>
          <w:rFonts w:hint="default" w:ascii="Calibri" w:hAnsi="Calibri" w:cs="Calibri"/>
        </w:rPr>
      </w:pPr>
      <w:bookmarkStart w:id="11" w:name="_Toc1162375575"/>
      <w:r>
        <w:rPr>
          <w:rFonts w:hint="default" w:ascii="Calibri" w:hAnsi="Calibri" w:cs="Calibri"/>
        </w:rPr>
        <w:t>Worker</w:t>
      </w:r>
      <w:r>
        <w:rPr>
          <w:rFonts w:hint="default" w:ascii="Calibri" w:hAnsi="Calibri" w:cs="Calibri"/>
          <w:lang w:val="en"/>
        </w:rPr>
        <w:t xml:space="preserve"> </w:t>
      </w:r>
      <w:r>
        <w:rPr>
          <w:rFonts w:hint="default" w:ascii="Calibri" w:hAnsi="Calibri" w:cs="Calibri"/>
        </w:rPr>
        <w:t>Details</w:t>
      </w:r>
      <w:bookmarkEnd w:id="11"/>
    </w:p>
    <w:p>
      <w:pPr>
        <w:rPr>
          <w:rFonts w:ascii="Calibri" w:hAnsi="Calibri" w:eastAsia="Calibri" w:cs="Calibri"/>
        </w:rPr>
      </w:pPr>
    </w:p>
    <w:p>
      <w:pPr>
        <w:pStyle w:val="5"/>
        <w:rPr>
          <w:rFonts w:hint="default" w:ascii="Calibri" w:hAnsi="Calibri" w:cs="Calibri"/>
        </w:rPr>
      </w:pPr>
      <w:bookmarkStart w:id="12" w:name="_Toc1574187334"/>
      <w:r>
        <w:rPr>
          <w:rFonts w:hint="default" w:ascii="Calibri" w:hAnsi="Calibri" w:cs="Calibri"/>
        </w:rPr>
        <w:t>Download</w:t>
      </w:r>
      <w:r>
        <w:rPr>
          <w:rFonts w:hint="default" w:ascii="Calibri" w:hAnsi="Calibri" w:cs="Calibri"/>
          <w:lang w:val="en"/>
        </w:rPr>
        <w:t xml:space="preserve"> </w:t>
      </w:r>
      <w:r>
        <w:rPr>
          <w:rFonts w:hint="default" w:ascii="Calibri" w:hAnsi="Calibri" w:cs="Calibri"/>
        </w:rPr>
        <w:t>Worker:</w:t>
      </w:r>
      <w:bookmarkEnd w:id="12"/>
    </w:p>
    <w:p>
      <w:pPr>
        <w:rPr>
          <w:rFonts w:ascii="Calibri" w:hAnsi="Calibri" w:eastAsia="Calibri" w:cs="Calibri"/>
          <w:lang w:val="en"/>
        </w:rPr>
      </w:pPr>
    </w:p>
    <w:p>
      <w:pPr>
        <w:rPr>
          <w:rFonts w:hint="default"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While there is code to download other daily runs, the model config only supports the midnight run, so the worker is locked to download this run only.</w:t>
      </w:r>
    </w:p>
    <w:p>
      <w:pPr>
        <w:rPr>
          <w:rFonts w:ascii="Calibri" w:hAnsi="Calibri" w:eastAsia="Calibri" w:cs="Calibri"/>
          <w:lang w:val="en"/>
        </w:rPr>
      </w:pPr>
    </w:p>
    <w:p>
      <w:pPr>
        <w:pStyle w:val="5"/>
        <w:rPr>
          <w:rFonts w:hint="default" w:ascii="Calibri" w:hAnsi="Calibri" w:cs="Calibri"/>
        </w:rPr>
      </w:pPr>
      <w:bookmarkStart w:id="13" w:name="_Toc2012087134"/>
      <w:r>
        <w:rPr>
          <w:rFonts w:hint="default" w:ascii="Calibri" w:hAnsi="Calibri" w:cs="Calibri"/>
        </w:rPr>
        <w:t>Process forcing Worker:</w:t>
      </w:r>
      <w:bookmarkEnd w:id="13"/>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rPr>
          <w:rFonts w:ascii="Calibri" w:hAnsi="Calibri" w:eastAsia="Calibri" w:cs="Calibri"/>
        </w:rPr>
      </w:pPr>
    </w:p>
    <w:p>
      <w:pPr>
        <w:pStyle w:val="5"/>
        <w:rPr>
          <w:rFonts w:hint="default" w:ascii="Calibri" w:hAnsi="Calibri" w:cs="Calibri"/>
        </w:rPr>
      </w:pPr>
      <w:bookmarkStart w:id="14" w:name="_Toc780944987"/>
      <w:r>
        <w:rPr>
          <w:rFonts w:hint="default" w:ascii="Calibri" w:hAnsi="Calibri" w:cs="Calibri"/>
        </w:rPr>
        <w:t>Generate boundary worker:</w:t>
      </w:r>
      <w:bookmarkEnd w:id="14"/>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uses the surge container as it also has the NEMO tool-set on board. The command to generate the weighting files is:</w:t>
      </w:r>
    </w:p>
    <w:p>
      <w:pPr>
        <w:rPr>
          <w:rFonts w:ascii="Calibri" w:hAnsi="Calibri" w:eastAsia="Calibri" w:cs="Calibri"/>
          <w:lang w:val="en"/>
        </w:rPr>
      </w:pPr>
    </w:p>
    <w:p>
      <w:pPr>
        <w:shd w:val="clear" w:fill="D7D7D7" w:themeFill="background1" w:themeFillShade="D8"/>
        <w:rPr>
          <w:rFonts w:hint="default" w:ascii="Roboto" w:hAnsi="Roboto" w:eastAsia="Calibri" w:cs="Roboto"/>
          <w:shd w:val="clear" w:color="D9D9D9" w:fill="D9D9D9"/>
          <w:lang w:val="en"/>
        </w:rPr>
      </w:pPr>
      <w:r>
        <w:rPr>
          <w:rFonts w:hint="default" w:ascii="Roboto" w:hAnsi="Roboto" w:eastAsia="Calibri" w:cs="Roboto"/>
          <w:shd w:val="clear" w:color="D9D9D9" w:fill="D9D9D9"/>
          <w:lang w:val="en"/>
        </w:rPr>
        <w:t xml:space="preserve">$ docker run -rm -v /home/username/BLZ-SURGE thopri/nemo-surge-blz:8814 python worker/generate_boundary.py config/nowcast.yaml </w:t>
      </w:r>
    </w:p>
    <w:p>
      <w:pPr>
        <w:rPr>
          <w:rFonts w:ascii="Roboto" w:hAnsi="Roboto" w:eastAsia="Calibri" w:cs="Roboto"/>
          <w:shd w:val="clear" w:color="D9D9D9" w:fill="D9D9D9"/>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This will run the weighting tool within the NEMO surge and generate the required weighting netcdf files. This requires the files in namelist folder and also saves the weighting files in the weights folder.</w:t>
      </w:r>
    </w:p>
    <w:p>
      <w:pPr>
        <w:rPr>
          <w:rFonts w:ascii="Calibri" w:hAnsi="Calibri" w:eastAsia="Calibri" w:cs="Calibri"/>
          <w:shd w:val="clear" w:color="auto" w:fill="auto"/>
          <w:lang w:val="en"/>
        </w:rPr>
      </w:pPr>
    </w:p>
    <w:p>
      <w:pPr>
        <w:rPr>
          <w:rFonts w:hint="default" w:ascii="Calibri" w:hAnsi="Calibri" w:eastAsia="Calibri" w:cs="Calibri"/>
          <w:shd w:val="clear" w:color="auto" w:fill="auto"/>
          <w:lang w:val="en"/>
        </w:rPr>
      </w:pPr>
      <w:r>
        <w:rPr>
          <w:rFonts w:hint="default" w:ascii="Calibri" w:hAnsi="Calibri" w:eastAsia="Calibri" w:cs="Calibri"/>
          <w:shd w:val="clear" w:color="auto" w:fill="auto"/>
          <w:lang w:val="en"/>
        </w:rPr>
        <w:t>Once this is completed then it will not need to be re run unless the model domain is modified which also requires the container to be rebuilt.</w:t>
      </w:r>
    </w:p>
    <w:p>
      <w:pPr>
        <w:rPr>
          <w:rFonts w:ascii="Calibri" w:hAnsi="Calibri" w:eastAsia="Calibri" w:cs="Calibri"/>
        </w:rPr>
      </w:pPr>
    </w:p>
    <w:p>
      <w:pPr>
        <w:pStyle w:val="5"/>
        <w:rPr>
          <w:rFonts w:hint="default" w:ascii="Calibri" w:hAnsi="Calibri" w:cs="Calibri"/>
        </w:rPr>
      </w:pPr>
      <w:bookmarkStart w:id="15" w:name="_Toc1482492375"/>
      <w:r>
        <w:rPr>
          <w:rFonts w:hint="default" w:ascii="Calibri" w:hAnsi="Calibri" w:cs="Calibri"/>
        </w:rPr>
        <w:t>Run NEMO worker:</w:t>
      </w:r>
      <w:bookmarkEnd w:id="1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rPr>
          <w:rFonts w:ascii="Calibri" w:hAnsi="Calibri" w:eastAsia="Calibri" w:cs="Calibri"/>
        </w:rPr>
      </w:pPr>
    </w:p>
    <w:p>
      <w:pPr>
        <w:pStyle w:val="5"/>
        <w:rPr>
          <w:rFonts w:hint="default" w:ascii="Calibri" w:hAnsi="Calibri" w:cs="Calibri"/>
        </w:rPr>
      </w:pPr>
      <w:bookmarkStart w:id="16" w:name="_Toc1055914333"/>
      <w:r>
        <w:rPr>
          <w:rFonts w:hint="default" w:ascii="Calibri" w:hAnsi="Calibri" w:cs="Calibri"/>
        </w:rPr>
        <w:t>Watch NEMO worker:</w:t>
      </w:r>
      <w:bookmarkEnd w:id="16"/>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rPr>
          <w:rFonts w:ascii="Calibri" w:hAnsi="Calibri" w:eastAsia="Calibri" w:cs="Calibri"/>
          <w:lang w:val="en"/>
        </w:rPr>
      </w:pPr>
    </w:p>
    <w:p>
      <w:pPr>
        <w:rPr>
          <w:rFonts w:hint="default" w:ascii="Calibri" w:hAnsi="Calibri" w:eastAsia="Calibri" w:cs="Calibri"/>
          <w:lang w:val="en"/>
        </w:rPr>
      </w:pP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Tests include:</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 does results directory exist?</w:t>
      </w:r>
    </w:p>
    <w:p>
      <w:pPr>
        <w:rPr>
          <w:rFonts w:hint="default" w:ascii="Calibri" w:hAnsi="Calibri" w:eastAsia="Calibri" w:cs="Calibri"/>
          <w:lang w:val="en"/>
        </w:rPr>
      </w:pPr>
      <w:r>
        <w:rPr>
          <w:rFonts w:hint="default" w:ascii="Calibri" w:hAnsi="Calibri" w:eastAsia="Calibri" w:cs="Calibri"/>
          <w:lang w:val="en"/>
        </w:rPr>
        <w:t>- does the output.abort.nc file exist? (indicates NEMO aborted)</w:t>
      </w:r>
    </w:p>
    <w:p>
      <w:pPr>
        <w:rPr>
          <w:rFonts w:hint="default" w:ascii="Calibri" w:hAnsi="Calibri" w:eastAsia="Calibri" w:cs="Calibri"/>
          <w:lang w:val="en"/>
        </w:rPr>
      </w:pPr>
      <w:r>
        <w:rPr>
          <w:rFonts w:hint="default" w:ascii="Calibri" w:hAnsi="Calibri" w:eastAsia="Calibri" w:cs="Calibri"/>
          <w:lang w:val="en"/>
        </w:rPr>
        <w:t>- does the time.step file exist?</w:t>
      </w:r>
    </w:p>
    <w:p>
      <w:pPr>
        <w:rPr>
          <w:rFonts w:hint="default" w:ascii="Calibri" w:hAnsi="Calibri" w:eastAsia="Calibri" w:cs="Calibri"/>
          <w:lang w:val="en"/>
        </w:rPr>
      </w:pPr>
      <w:r>
        <w:rPr>
          <w:rFonts w:hint="default" w:ascii="Calibri" w:hAnsi="Calibri" w:eastAsia="Calibri" w:cs="Calibri"/>
          <w:lang w:val="en"/>
        </w:rPr>
        <w:t>- has the expected number of times steps been run?</w:t>
      </w:r>
    </w:p>
    <w:p>
      <w:pPr>
        <w:rPr>
          <w:rFonts w:hint="default" w:ascii="Calibri" w:hAnsi="Calibri" w:eastAsia="Calibri" w:cs="Calibri"/>
          <w:lang w:val="en"/>
        </w:rPr>
      </w:pPr>
      <w:r>
        <w:rPr>
          <w:rFonts w:hint="default" w:ascii="Calibri" w:hAnsi="Calibri" w:eastAsia="Calibri" w:cs="Calibri"/>
          <w:lang w:val="en"/>
        </w:rPr>
        <w:t>- Are there E R R O R flags in the NEMO log file ocean.output?</w:t>
      </w:r>
    </w:p>
    <w:p>
      <w:pPr>
        <w:rPr>
          <w:rFonts w:hint="default" w:ascii="Calibri" w:hAnsi="Calibri" w:eastAsia="Calibri" w:cs="Calibri"/>
          <w:lang w:val="en"/>
        </w:rPr>
      </w:pPr>
      <w:r>
        <w:rPr>
          <w:rFonts w:hint="default" w:ascii="Calibri" w:hAnsi="Calibri" w:eastAsia="Calibri" w:cs="Calibri"/>
          <w:lang w:val="en"/>
        </w:rPr>
        <w:t>- Does the solver.stat file exist?</w:t>
      </w:r>
    </w:p>
    <w:p>
      <w:pPr>
        <w:rPr>
          <w:rFonts w:hint="default" w:ascii="Calibri" w:hAnsi="Calibri" w:eastAsia="Calibri" w:cs="Calibri"/>
          <w:lang w:val="en"/>
        </w:rPr>
      </w:pPr>
      <w:r>
        <w:rPr>
          <w:rFonts w:hint="default" w:ascii="Calibri" w:hAnsi="Calibri" w:eastAsia="Calibri" w:cs="Calibri"/>
          <w:lang w:val="en"/>
        </w:rPr>
        <w:t>- Are there NaN values in solver.stat?</w:t>
      </w:r>
    </w:p>
    <w:p>
      <w:pPr>
        <w:rPr>
          <w:rFonts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If all these tests pass then the model is considered to have successfully run, and the worker exits.</w:t>
      </w:r>
    </w:p>
    <w:p>
      <w:pPr>
        <w:rPr>
          <w:rFonts w:ascii="Calibri" w:hAnsi="Calibri" w:eastAsia="Calibri" w:cs="Calibri"/>
        </w:rPr>
      </w:pPr>
    </w:p>
    <w:p>
      <w:pPr>
        <w:pStyle w:val="5"/>
        <w:rPr>
          <w:rFonts w:hint="default" w:ascii="Calibri" w:hAnsi="Calibri" w:cs="Calibri"/>
        </w:rPr>
      </w:pPr>
      <w:bookmarkStart w:id="17" w:name="_Toc1279704301"/>
      <w:r>
        <w:rPr>
          <w:rFonts w:hint="default" w:ascii="Calibri" w:hAnsi="Calibri" w:cs="Calibri"/>
        </w:rPr>
        <w:t>Get Sargassum worker:</w:t>
      </w:r>
      <w:bookmarkEnd w:id="17"/>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rPr>
          <w:rFonts w:ascii="Calibri" w:hAnsi="Calibri" w:eastAsia="Calibri" w:cs="Calibri"/>
        </w:rPr>
      </w:pPr>
    </w:p>
    <w:p>
      <w:pPr>
        <w:pStyle w:val="5"/>
        <w:rPr>
          <w:rFonts w:hint="default" w:ascii="Calibri" w:hAnsi="Calibri" w:cs="Calibri"/>
        </w:rPr>
      </w:pPr>
      <w:bookmarkStart w:id="18" w:name="_Toc948847762"/>
      <w:r>
        <w:rPr>
          <w:rFonts w:hint="default" w:ascii="Calibri" w:hAnsi="Calibri" w:cs="Calibri"/>
        </w:rPr>
        <w:t>Find seed worker:</w:t>
      </w:r>
      <w:bookmarkEnd w:id="18"/>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This worker uses the downloaded sargassum product to generate seed locations based on areas of ‘lots’ of sargassum. The worker saves the locations as CSV files in the sargassum folder.</w:t>
      </w:r>
    </w:p>
    <w:p>
      <w:pPr>
        <w:rPr>
          <w:rFonts w:ascii="Calibri" w:hAnsi="Calibri" w:eastAsia="Calibri" w:cs="Calibri"/>
        </w:rPr>
      </w:pPr>
    </w:p>
    <w:p>
      <w:pPr>
        <w:pStyle w:val="5"/>
        <w:rPr>
          <w:rFonts w:hint="default" w:ascii="Calibri" w:hAnsi="Calibri" w:cs="Calibri"/>
        </w:rPr>
      </w:pPr>
      <w:bookmarkStart w:id="19" w:name="_Toc1416681562"/>
      <w:r>
        <w:rPr>
          <w:rFonts w:hint="default" w:ascii="Calibri" w:hAnsi="Calibri" w:cs="Calibri"/>
        </w:rPr>
        <w:t>Run Parcels worker:</w:t>
      </w:r>
      <w:bookmarkEnd w:id="19"/>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w:t>
      </w:r>
      <w:r>
        <w:rPr>
          <w:rFonts w:hint="default" w:ascii="Calibri" w:hAnsi="Calibri" w:eastAsia="Calibri" w:cs="Calibri"/>
          <w:lang w:val="en"/>
        </w:rPr>
        <w:t>i</w:t>
      </w:r>
      <w:r>
        <w:rPr>
          <w:rFonts w:ascii="Calibri" w:hAnsi="Calibri" w:eastAsia="Calibri" w:cs="Calibri"/>
          <w:lang w:val="en"/>
        </w:rPr>
        <w:t xml:space="preserve">ses the locations saved in the </w:t>
      </w:r>
      <w:r>
        <w:rPr>
          <w:rFonts w:hint="default" w:ascii="Calibri" w:hAnsi="Calibri" w:eastAsia="Calibri" w:cs="Calibri"/>
          <w:lang w:val="en"/>
        </w:rPr>
        <w:t>s</w:t>
      </w:r>
      <w:r>
        <w:rPr>
          <w:rFonts w:ascii="Calibri" w:hAnsi="Calibri" w:eastAsia="Calibri" w:cs="Calibri"/>
          <w:lang w:val="en"/>
        </w:rPr>
        <w:t>argassum folder. Using the NEMO currents and the seed locations it runs the Ocean</w:t>
      </w:r>
      <w:r>
        <w:rPr>
          <w:rFonts w:hint="default" w:ascii="Calibri" w:hAnsi="Calibri" w:eastAsia="Calibri" w:cs="Calibri"/>
          <w:lang w:val="en"/>
        </w:rPr>
        <w:t xml:space="preserve"> </w:t>
      </w:r>
      <w:r>
        <w:rPr>
          <w:rFonts w:ascii="Calibri" w:hAnsi="Calibri" w:eastAsia="Calibri" w:cs="Calibri"/>
          <w:lang w:val="en"/>
        </w:rPr>
        <w:t>Parcels module and outputs a netcdf with tracks for each particle. This is saved in the OUTPUTS folder, within the sub-folder tracks.</w:t>
      </w:r>
    </w:p>
    <w:p>
      <w:pPr>
        <w:pStyle w:val="5"/>
        <w:rPr>
          <w:lang w:val="en"/>
        </w:rPr>
      </w:pPr>
    </w:p>
    <w:p>
      <w:pPr>
        <w:pStyle w:val="5"/>
        <w:rPr>
          <w:rFonts w:hint="default" w:ascii="Calibri" w:hAnsi="Calibri" w:cs="Calibri"/>
          <w:lang w:val="en"/>
        </w:rPr>
      </w:pPr>
      <w:bookmarkStart w:id="20" w:name="_Toc237673811"/>
      <w:r>
        <w:rPr>
          <w:rFonts w:hint="default" w:ascii="Calibri" w:hAnsi="Calibri" w:cs="Calibri"/>
          <w:lang w:val="en"/>
        </w:rPr>
        <w:t>Plot Tracks worker</w:t>
      </w:r>
      <w:bookmarkEnd w:id="20"/>
    </w:p>
    <w:p>
      <w:pPr>
        <w:rPr>
          <w:rFonts w:ascii="Calibri" w:hAnsi="Calibri" w:eastAsia="Calibri" w:cs="Calibri"/>
        </w:rPr>
      </w:pPr>
    </w:p>
    <w:p>
      <w:pPr>
        <w:rPr>
          <w:rFonts w:hint="default"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rPr>
          <w:rFonts w:ascii="Calibri" w:hAnsi="Calibri" w:cs="Calibri"/>
          <w:lang w:val="en"/>
        </w:rPr>
      </w:pPr>
    </w:p>
    <w:p>
      <w:pPr>
        <w:rPr>
          <w:rFonts w:hint="default" w:ascii="Calibri" w:hAnsi="Calibri" w:cs="Calibri"/>
          <w:lang w:val="en"/>
        </w:rPr>
      </w:pPr>
      <w:r>
        <w:rPr>
          <w:rFonts w:hint="default" w:ascii="Calibri" w:hAnsi="Calibri" w:cs="Calibri"/>
          <w:lang w:val="en"/>
        </w:rPr>
        <w:t>The extent of the map is determined by the extent of Sargassum locations. This means that the extent is not always the same.</w:t>
      </w:r>
    </w:p>
    <w:p>
      <w:pPr>
        <w:pStyle w:val="5"/>
        <w:rPr>
          <w:rFonts w:hint="default" w:ascii="Calibri" w:hAnsi="Calibri" w:cs="Calibri"/>
          <w:lang w:val="en"/>
        </w:rPr>
      </w:pPr>
    </w:p>
    <w:p>
      <w:pPr>
        <w:pStyle w:val="5"/>
        <w:rPr>
          <w:rFonts w:hint="default"/>
          <w:lang w:val="en"/>
        </w:rPr>
      </w:pPr>
      <w:bookmarkStart w:id="21" w:name="_Toc300386316"/>
      <w:r>
        <w:rPr>
          <w:rFonts w:hint="default" w:ascii="Calibri" w:hAnsi="Calibri" w:cs="Calibri"/>
          <w:lang w:val="en"/>
        </w:rPr>
        <w:t>Clean Up Worker</w:t>
      </w:r>
      <w:bookmarkEnd w:id="21"/>
    </w:p>
    <w:p/>
    <w:p>
      <w:pPr>
        <w:rPr>
          <w:rFonts w:hint="default"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rPr>
          <w:rFonts w:ascii="Calibri" w:hAnsi="Calibri" w:cs="Calibri"/>
          <w:lang w:val="en"/>
        </w:rPr>
      </w:pPr>
    </w:p>
    <w:p>
      <w:pPr>
        <w:pStyle w:val="2"/>
        <w:bidi w:val="0"/>
        <w:rPr>
          <w:rFonts w:hint="default" w:ascii="Calibri" w:hAnsi="Calibri" w:cs="Calibri"/>
          <w:lang w:val="en"/>
        </w:rPr>
      </w:pPr>
      <w:bookmarkStart w:id="22" w:name="_Toc378088139"/>
      <w:r>
        <w:rPr>
          <w:rFonts w:hint="default" w:ascii="Calibri" w:hAnsi="Calibri" w:cs="Calibri"/>
        </w:rPr>
        <w:t>Confi</w:t>
      </w:r>
      <w:r>
        <w:rPr>
          <w:rFonts w:hint="default" w:ascii="Calibri" w:hAnsi="Calibri" w:cs="Calibri"/>
          <w:lang w:val="en"/>
        </w:rPr>
        <w:t>guration</w:t>
      </w:r>
      <w:bookmarkEnd w:id="22"/>
    </w:p>
    <w:p>
      <w:pPr>
        <w:rPr>
          <w:rFonts w:ascii="Calibri" w:hAnsi="Calibri" w:eastAsia="Calibri" w:cs="Calibri"/>
        </w:rPr>
      </w:pPr>
    </w:p>
    <w:p>
      <w:pPr>
        <w:rPr>
          <w:rFonts w:hint="default"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hint="default" w:ascii="Calibri" w:hAnsi="Calibri" w:eastAsia="Calibri" w:cs="Calibri"/>
          <w:lang w:val="en"/>
        </w:rPr>
        <w:t>T</w:t>
      </w:r>
      <w:r>
        <w:rPr>
          <w:rFonts w:ascii="Calibri" w:hAnsi="Calibri" w:eastAsia="Calibri" w:cs="Calibri"/>
        </w:rPr>
        <w:t>h</w:t>
      </w:r>
      <w:r>
        <w:rPr>
          <w:rFonts w:hint="default" w:ascii="Calibri" w:hAnsi="Calibri" w:eastAsia="Calibri" w:cs="Calibri"/>
          <w:lang w:val="en"/>
        </w:rPr>
        <w:t>ese files should not need changing aside from updating the paths to reflect the location of the main BLZ-SURGE directory on the system.</w:t>
      </w:r>
    </w:p>
    <w:p>
      <w:pPr>
        <w:rPr>
          <w:rFonts w:ascii="Calibri" w:hAnsi="Calibri" w:eastAsia="Calibri" w:cs="Calibri"/>
          <w:sz w:val="28"/>
          <w:szCs w:val="28"/>
        </w:rPr>
      </w:pPr>
    </w:p>
    <w:p>
      <w:pPr>
        <w:pStyle w:val="4"/>
        <w:rPr>
          <w:rFonts w:ascii="Calibri" w:hAnsi="Calibri" w:eastAsia="Calibri" w:cs="Calibri"/>
          <w:sz w:val="28"/>
          <w:szCs w:val="28"/>
        </w:rPr>
      </w:pPr>
      <w:bookmarkStart w:id="23" w:name="_Toc50402020"/>
      <w:r>
        <w:rPr>
          <w:rFonts w:ascii="Calibri" w:hAnsi="Calibri" w:eastAsia="Calibri" w:cs="Calibri"/>
          <w:sz w:val="28"/>
          <w:szCs w:val="28"/>
        </w:rPr>
        <w:t>Nowcast YAML</w:t>
      </w:r>
      <w:bookmarkEnd w:id="23"/>
    </w:p>
    <w:p>
      <w:pPr>
        <w:rPr>
          <w:rFonts w:hint="default" w:ascii="Calibri" w:hAnsi="Calibri" w:eastAsia="Calibri" w:cs="Calibri"/>
          <w:lang w:val="en"/>
        </w:rPr>
      </w:pPr>
      <w:r>
        <w:rPr>
          <w:rFonts w:hint="default"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It is planned that</w:t>
      </w:r>
      <w:r>
        <w:rPr>
          <w:rFonts w:ascii="Calibri" w:hAnsi="Calibri" w:eastAsia="Calibri" w:cs="Calibri"/>
        </w:rPr>
        <w:t xml:space="preserve"> future development will change the layout so that </w:t>
      </w:r>
      <w:r>
        <w:rPr>
          <w:rFonts w:hint="default" w:ascii="Calibri" w:hAnsi="Calibri" w:eastAsia="Calibri" w:cs="Calibri"/>
          <w:lang w:val="en"/>
        </w:rPr>
        <w:t xml:space="preserve">these </w:t>
      </w:r>
      <w:r>
        <w:rPr>
          <w:rFonts w:ascii="Calibri" w:hAnsi="Calibri" w:eastAsia="Calibri" w:cs="Calibri"/>
        </w:rPr>
        <w:t xml:space="preserve">parameters are not repeated. </w:t>
      </w:r>
      <w:r>
        <w:rPr>
          <w:rFonts w:hint="default" w:ascii="Calibri" w:hAnsi="Calibri" w:eastAsia="Calibri" w:cs="Calibri"/>
          <w:lang w:val="en"/>
        </w:rPr>
        <w:t>The downside is that workers will be reading in several shared configuration sections so changes to one worker could impact on the other.</w:t>
      </w:r>
    </w:p>
    <w:p>
      <w:pPr>
        <w:rPr>
          <w:rFonts w:ascii="Calibri" w:hAnsi="Calibri" w:eastAsia="Calibri" w:cs="Calibri"/>
        </w:rPr>
      </w:pPr>
    </w:p>
    <w:p>
      <w:pPr>
        <w:pStyle w:val="4"/>
        <w:rPr>
          <w:rFonts w:ascii="Calibri" w:hAnsi="Calibri" w:eastAsia="Calibri" w:cs="Calibri"/>
          <w:sz w:val="28"/>
          <w:szCs w:val="28"/>
        </w:rPr>
      </w:pPr>
      <w:bookmarkStart w:id="24" w:name="_Toc496950002"/>
      <w:r>
        <w:rPr>
          <w:rFonts w:ascii="Calibri" w:hAnsi="Calibri" w:eastAsia="Calibri" w:cs="Calibri"/>
          <w:sz w:val="28"/>
          <w:szCs w:val="28"/>
        </w:rPr>
        <w:t>Ecosystem YML</w:t>
      </w:r>
      <w:bookmarkEnd w:id="24"/>
    </w:p>
    <w:p>
      <w:pPr>
        <w:rPr>
          <w:rFonts w:hint="default"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hint="default" w:ascii="Calibri" w:hAnsi="Calibri" w:eastAsia="Calibri" w:cs="Calibri"/>
          <w:lang w:val="en"/>
        </w:rPr>
        <w:t>uration</w:t>
      </w:r>
      <w:r>
        <w:rPr>
          <w:rFonts w:ascii="Calibri" w:hAnsi="Calibri" w:eastAsia="Calibri" w:cs="Calibri"/>
        </w:rPr>
        <w:t xml:space="preserve"> file.</w:t>
      </w:r>
      <w:r>
        <w:rPr>
          <w:rFonts w:hint="default" w:ascii="Calibri" w:hAnsi="Calibri" w:eastAsia="Calibri" w:cs="Calibri"/>
          <w:lang w:val="en"/>
        </w:rPr>
        <w:t xml:space="preserve"> The user only has to execute one command to start the framework.</w:t>
      </w:r>
    </w:p>
    <w:p>
      <w:pPr>
        <w:rPr>
          <w:rFonts w:ascii="Calibri" w:hAnsi="Calibri" w:eastAsia="Calibri" w:cs="Calibri"/>
        </w:rPr>
      </w:pPr>
    </w:p>
    <w:p>
      <w:pPr>
        <w:pStyle w:val="2"/>
        <w:bidi w:val="0"/>
        <w:rPr>
          <w:rFonts w:hint="default" w:ascii="Calibri" w:hAnsi="Calibri" w:cs="Calibri"/>
        </w:rPr>
      </w:pPr>
      <w:bookmarkStart w:id="25" w:name="_Toc121016889"/>
      <w:r>
        <w:rPr>
          <w:rFonts w:hint="default" w:ascii="Calibri" w:hAnsi="Calibri" w:cs="Calibri"/>
          <w:lang w:val="en"/>
        </w:rPr>
        <w:t>Status</w:t>
      </w:r>
      <w:r>
        <w:rPr>
          <w:rFonts w:hint="default" w:ascii="Calibri" w:hAnsi="Calibri" w:cs="Calibri"/>
        </w:rPr>
        <w:t xml:space="preserve"> Codes</w:t>
      </w:r>
      <w:bookmarkEnd w:id="25"/>
    </w:p>
    <w:p>
      <w:pPr>
        <w:rPr>
          <w:rFonts w:ascii="Calibri" w:hAnsi="Calibri" w:eastAsia="Calibri" w:cs="Calibri"/>
        </w:rPr>
      </w:pPr>
    </w:p>
    <w:p>
      <w:pPr>
        <w:rPr>
          <w:rFonts w:hint="default" w:ascii="Calibri" w:hAnsi="Calibri" w:eastAsia="Calibri" w:cs="Calibri"/>
          <w:lang w:val="en"/>
        </w:rPr>
      </w:pPr>
      <w:r>
        <w:rPr>
          <w:rFonts w:hint="default"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Table 1: Current worker exit codes.</w:t>
      </w:r>
    </w:p>
    <w:tbl>
      <w:tblPr>
        <w:tblStyle w:val="34"/>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6"/>
        <w:gridCol w:w="2355"/>
        <w:gridCol w:w="56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hint="default" w:ascii="Calibri" w:hAnsi="Calibri" w:eastAsia="Calibri" w:cs="Calibri"/>
                <w:lang w:val="en"/>
              </w:rPr>
              <w:t xml:space="preserve">Status </w:t>
            </w:r>
            <w:r>
              <w:rPr>
                <w:rFonts w:ascii="Calibri" w:hAnsi="Calibri" w:eastAsia="Calibri" w:cs="Calibri"/>
              </w:rPr>
              <w:t>Code:</w:t>
            </w:r>
          </w:p>
        </w:tc>
        <w:tc>
          <w:tcPr>
            <w:tcW w:w="2355" w:type="dxa"/>
            <w:noWrap w:val="0"/>
            <w:tcMar>
              <w:top w:w="0" w:type="dxa"/>
              <w:left w:w="108" w:type="dxa"/>
              <w:bottom w:w="0" w:type="dxa"/>
              <w:right w:w="108" w:type="dxa"/>
            </w:tcMar>
          </w:tcPr>
          <w:p>
            <w:pPr>
              <w:widowControl w:val="0"/>
              <w:spacing w:after="0" w:line="240" w:lineRule="auto"/>
              <w:rPr>
                <w:rFonts w:hint="default" w:ascii="Calibri" w:hAnsi="Calibri" w:eastAsia="Calibri" w:cs="Calibri"/>
                <w:lang w:val="en"/>
              </w:rPr>
            </w:pPr>
            <w:r>
              <w:rPr>
                <w:rFonts w:hint="default" w:ascii="Calibri" w:hAnsi="Calibri" w:eastAsia="Calibri" w:cs="Calibri"/>
                <w:lang w:val="en"/>
              </w:rPr>
              <w:t>Worker:</w:t>
            </w:r>
          </w:p>
        </w:tc>
        <w:tc>
          <w:tcPr>
            <w:tcW w:w="5635" w:type="dxa"/>
            <w:noWrap w:val="0"/>
            <w:tcMar>
              <w:top w:w="0" w:type="dxa"/>
              <w:left w:w="108" w:type="dxa"/>
              <w:bottom w:w="0" w:type="dxa"/>
              <w:right w:w="108" w:type="dxa"/>
            </w:tcMar>
          </w:tcPr>
          <w:p>
            <w:pPr>
              <w:widowControl w:val="0"/>
              <w:spacing w:after="0" w:line="240" w:lineRule="auto"/>
              <w:rPr>
                <w:rFonts w:ascii="Calibri" w:hAnsi="Calibri" w:eastAsia="Calibri" w:cs="Calibri"/>
              </w:rPr>
            </w:pPr>
            <w:r>
              <w:rPr>
                <w:rFonts w:ascii="Calibri" w:hAnsi="Calibri" w:eastAsia="Calibri" w:cs="Calibri"/>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0</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All</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1</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PF,RN,WN,FS,RP,PT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2</w:t>
            </w:r>
          </w:p>
        </w:tc>
        <w:tc>
          <w:tcPr>
            <w:tcW w:w="235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PF,RN,GS,RP,PT,</w:t>
            </w:r>
          </w:p>
        </w:tc>
        <w:tc>
          <w:tcPr>
            <w:tcW w:w="5635" w:type="dxa"/>
            <w:noWrap w:val="0"/>
            <w:tcMar>
              <w:top w:w="0" w:type="dxa"/>
              <w:left w:w="108" w:type="dxa"/>
              <w:bottom w:w="0" w:type="dxa"/>
              <w:right w:w="108" w:type="dxa"/>
            </w:tcMar>
          </w:tcPr>
          <w:p>
            <w:pPr>
              <w:spacing w:after="0" w:line="240" w:lineRule="auto"/>
              <w:rPr>
                <w:rFonts w:hint="default" w:ascii="Calibri" w:hAnsi="Calibri" w:eastAsia="Calibri" w:cs="Calibri"/>
                <w:lang w:val="en"/>
              </w:rPr>
            </w:pPr>
            <w:r>
              <w:rPr>
                <w:rFonts w:hint="default" w:ascii="Calibri" w:hAnsi="Calibri" w:eastAsia="Calibri" w:cs="Calibri"/>
                <w:lang w:val="en"/>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3</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DW,GS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sz w:val="24"/>
                <w:szCs w:val="24"/>
                <w:lang w:val="en"/>
              </w:rPr>
            </w:pPr>
            <w:r>
              <w:rPr>
                <w:rFonts w:hint="default" w:ascii="Calibri" w:hAnsi="Calibri" w:eastAsia="Calibri" w:cs="Calibri"/>
                <w:lang w:val="en"/>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4</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GS</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5</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WN</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6</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RP</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7</w:t>
            </w:r>
          </w:p>
        </w:tc>
        <w:tc>
          <w:tcPr>
            <w:tcW w:w="235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CU</w:t>
            </w:r>
          </w:p>
        </w:tc>
        <w:tc>
          <w:tcPr>
            <w:tcW w:w="5635" w:type="dxa"/>
            <w:noWrap w:val="0"/>
            <w:tcMar>
              <w:top w:w="0" w:type="dxa"/>
              <w:left w:w="108" w:type="dxa"/>
              <w:bottom w:w="0" w:type="dxa"/>
              <w:right w:w="108" w:type="dxa"/>
            </w:tcMar>
            <w:vAlign w:val="top"/>
          </w:tcPr>
          <w:p>
            <w:pPr>
              <w:spacing w:after="0" w:line="240" w:lineRule="auto"/>
              <w:rPr>
                <w:rFonts w:hint="default" w:ascii="Calibri" w:hAnsi="Calibri" w:eastAsia="Calibri" w:cs="Calibri"/>
                <w:lang w:val="en"/>
              </w:rPr>
            </w:pPr>
            <w:r>
              <w:rPr>
                <w:rFonts w:hint="default" w:ascii="Calibri" w:hAnsi="Calibri" w:eastAsia="Calibri" w:cs="Calibri"/>
                <w:lang w:val="en"/>
              </w:rPr>
              <w:t>NEMO container still running</w:t>
            </w:r>
          </w:p>
        </w:tc>
      </w:tr>
    </w:tbl>
    <w:p>
      <w:pPr>
        <w:bidi w:val="0"/>
        <w:rPr>
          <w:rFonts w:hint="default" w:ascii="Calibri" w:hAnsi="Calibri" w:cs="Calibri"/>
          <w:lang w:val="en"/>
        </w:rPr>
      </w:pPr>
      <w:r>
        <w:rPr>
          <w:rFonts w:hint="default" w:ascii="Calibri" w:hAnsi="Calibri" w:cs="Calibri"/>
          <w:b/>
          <w:bCs/>
          <w:lang w:val="en"/>
        </w:rPr>
        <w:t>Worker Key:</w:t>
      </w:r>
      <w:r>
        <w:rPr>
          <w:rFonts w:hint="default" w:ascii="Calibri" w:hAnsi="Calibri" w:cs="Calibri"/>
          <w:lang w:val="en"/>
        </w:rPr>
        <w:t xml:space="preserve"> DW: Download_weather, PF: process_forcing, GW: generate_weighting, RN: run_nemo, WN: watch_nemo, GS: get_sargassum, FS: find_seed, RP: run_parcels, PT: plot_tracks, CU: clean_up</w:t>
      </w:r>
    </w:p>
    <w:p>
      <w:pPr>
        <w:bidi w:val="0"/>
        <w:rPr>
          <w:rFonts w:hint="default" w:ascii="Calibri" w:hAnsi="Calibri" w:cs="Calibri"/>
          <w:lang w:val="en"/>
        </w:rPr>
      </w:pPr>
    </w:p>
    <w:p>
      <w:pPr>
        <w:bidi w:val="0"/>
        <w:rPr>
          <w:rFonts w:hint="default" w:ascii="Calibri" w:hAnsi="Calibri" w:cs="Calibri"/>
          <w:lang w:val="en"/>
        </w:rPr>
      </w:pPr>
      <w:r>
        <w:rPr>
          <w:rFonts w:hint="default"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bidi w:val="0"/>
        <w:rPr>
          <w:rFonts w:hint="default" w:ascii="Calibri" w:hAnsi="Calibri" w:cs="Calibri"/>
          <w:lang w:val="en"/>
        </w:rPr>
      </w:pPr>
    </w:p>
    <w:p>
      <w:pPr>
        <w:pStyle w:val="2"/>
        <w:bidi w:val="0"/>
        <w:rPr>
          <w:rFonts w:hint="default" w:ascii="Calibri" w:hAnsi="Calibri" w:cs="Calibri"/>
        </w:rPr>
      </w:pPr>
      <w:bookmarkStart w:id="26" w:name="_Toc1307962135"/>
      <w:r>
        <w:rPr>
          <w:rFonts w:hint="default" w:ascii="Calibri" w:hAnsi="Calibri" w:cs="Calibri"/>
        </w:rPr>
        <w:t>Known Issues</w:t>
      </w:r>
      <w:bookmarkEnd w:id="26"/>
    </w:p>
    <w:p>
      <w:pPr>
        <w:rPr>
          <w:rFonts w:hint="default"/>
          <w:lang w:val="en"/>
        </w:rPr>
      </w:pPr>
    </w:p>
    <w:p>
      <w:pPr>
        <w:rPr>
          <w:rFonts w:hint="default" w:ascii="Calibri" w:hAnsi="Calibri" w:cs="Calibri"/>
          <w:lang w:val="en"/>
        </w:rPr>
      </w:pPr>
      <w:r>
        <w:rPr>
          <w:rFonts w:hint="default" w:ascii="Calibri" w:hAnsi="Calibri" w:cs="Calibri"/>
          <w:lang w:val="en"/>
        </w:rPr>
        <w:t>Any known issues with the framework will be entered here.</w:t>
      </w: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rPr>
          <w:rFonts w:hint="default" w:ascii="Calibri" w:hAnsi="Calibri" w:cs="Calibri"/>
          <w:lang w:val="en"/>
        </w:rPr>
      </w:pPr>
    </w:p>
    <w:p>
      <w:pPr>
        <w:pStyle w:val="2"/>
        <w:bidi w:val="0"/>
        <w:rPr>
          <w:rFonts w:hint="default" w:ascii="Calibri" w:hAnsi="Calibri" w:cs="Calibri"/>
          <w:lang w:val="en"/>
        </w:rPr>
      </w:pPr>
      <w:bookmarkStart w:id="27" w:name="_Toc2115006070"/>
      <w:r>
        <w:rPr>
          <w:rFonts w:hint="default" w:ascii="Calibri" w:hAnsi="Calibri" w:cs="Calibri"/>
          <w:lang w:val="en"/>
        </w:rPr>
        <w:t>Advanced Configuration</w:t>
      </w:r>
      <w:bookmarkEnd w:id="27"/>
    </w:p>
    <w:p>
      <w:pPr>
        <w:bidi w:val="0"/>
        <w:rPr>
          <w:rFonts w:hint="default"/>
          <w:lang w:val="en"/>
        </w:rPr>
      </w:pPr>
    </w:p>
    <w:p>
      <w:pPr>
        <w:pStyle w:val="4"/>
        <w:bidi w:val="0"/>
        <w:rPr>
          <w:rFonts w:hint="default" w:ascii="Calibri" w:hAnsi="Calibri" w:cs="Calibri"/>
          <w:lang w:val="en"/>
        </w:rPr>
      </w:pPr>
      <w:bookmarkStart w:id="28" w:name="_Toc1393835749"/>
      <w:r>
        <w:rPr>
          <w:rFonts w:hint="default" w:ascii="Calibri" w:hAnsi="Calibri" w:cs="Calibri"/>
          <w:lang w:val="en"/>
        </w:rPr>
        <w:t>Changing Container Framework</w:t>
      </w:r>
      <w:bookmarkEnd w:id="28"/>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 xml:space="preserve">Changing the container framework, if say the user is using Podman rather than Docker requires the following changes to the configuration file. </w:t>
      </w:r>
    </w:p>
    <w:p>
      <w:pPr>
        <w:rPr>
          <w:rFonts w:hint="default" w:ascii="Calibri" w:hAnsi="Calibri" w:cs="Calibri"/>
          <w:lang w:val="en"/>
        </w:rPr>
      </w:pP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 docker to container: podman</w:t>
      </w:r>
    </w:p>
    <w:p>
      <w:pPr>
        <w:shd w:val="clear" w:fill="D7D7D7" w:themeFill="background1" w:themeFillShade="D8"/>
        <w:rPr>
          <w:rFonts w:hint="default" w:ascii="Roboto" w:hAnsi="Roboto" w:cs="Roboto"/>
          <w:sz w:val="20"/>
          <w:szCs w:val="20"/>
          <w:highlight w:val="lightGray"/>
          <w:lang w:val="en"/>
        </w:rPr>
      </w:pPr>
      <w:r>
        <w:rPr>
          <w:rFonts w:hint="default" w:ascii="Roboto" w:hAnsi="Roboto" w:cs="Roboto"/>
          <w:sz w:val="20"/>
          <w:szCs w:val="20"/>
          <w:highlight w:val="lightGray"/>
          <w:lang w:val="en"/>
        </w:rPr>
        <w:t>container_name: thopri/nemo-surge-blz:8814 to container_name: docker.io/thopri/nemo-surge-blz:8814</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container variable is located in the run_nemo section and the container name is located in the run_nemo, watch_nemo and clean_up sections. Please see Appendix for highlighted changes.</w:t>
      </w:r>
    </w:p>
    <w:p>
      <w:pPr>
        <w:rPr>
          <w:rFonts w:hint="default" w:ascii="Calibri" w:hAnsi="Calibri" w:cs="Calibri"/>
          <w:lang w:val="en"/>
        </w:rPr>
      </w:pPr>
    </w:p>
    <w:p>
      <w:pPr>
        <w:pStyle w:val="4"/>
        <w:bidi w:val="0"/>
        <w:rPr>
          <w:rFonts w:hint="default" w:ascii="Calibri" w:hAnsi="Calibri" w:cs="Calibri"/>
          <w:lang w:val="en"/>
        </w:rPr>
      </w:pPr>
      <w:bookmarkStart w:id="29" w:name="_Toc467887047"/>
      <w:r>
        <w:rPr>
          <w:rFonts w:hint="default" w:ascii="Calibri" w:hAnsi="Calibri" w:cs="Calibri"/>
          <w:lang w:val="en"/>
        </w:rPr>
        <w:t>Changing number of processors</w:t>
      </w:r>
      <w:bookmarkEnd w:id="29"/>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By default the container runs with 1 model processor and 1 I/O server processor. These can be changed so the model runs across multiple cores. E.g. the workstation used for development has 10 Cores and with hyper-threading 20 logical processors. Setting the container to use 12 NEMO processors and 4 XIOS (I/O server) processors resulted in a 100% utilisation of the system. Some trial and error maybe required for other setups but 1 XIOS to every 4 NEMO cores is a good starting point.</w:t>
      </w:r>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The file to set the cores is called run_surge.sh and is located in the RUN_NEMO directory. The line to change is as follows:</w:t>
      </w:r>
    </w:p>
    <w:p>
      <w:pPr>
        <w:rPr>
          <w:rFonts w:hint="default" w:ascii="Calibri" w:hAnsi="Calibri" w:cs="Calibri"/>
          <w:lang w:val="en"/>
        </w:rPr>
      </w:pPr>
    </w:p>
    <w:p>
      <w:pPr>
        <w:shd w:val="clear" w:fill="D7D7D7" w:themeFill="background1" w:themeFillShade="D8"/>
        <w:rPr>
          <w:rFonts w:hint="default" w:ascii="Roboto" w:hAnsi="Roboto" w:cs="Roboto"/>
          <w:highlight w:val="lightGray"/>
          <w:lang w:val="en"/>
        </w:rPr>
      </w:pPr>
      <w:r>
        <w:rPr>
          <w:rFonts w:hint="default" w:ascii="Roboto" w:hAnsi="Roboto" w:cs="Roboto"/>
          <w:highlight w:val="lightGray"/>
          <w:lang w:val="en"/>
        </w:rPr>
        <w:t>mpirun -n 1 ./nemo.exe : -n 1 xios_server.exe</w:t>
      </w:r>
    </w:p>
    <w:p>
      <w:pPr>
        <w:rPr>
          <w:rFonts w:ascii="Calibri" w:hAnsi="Calibri" w:eastAsia="Calibri" w:cs="Calibri"/>
        </w:rPr>
      </w:pPr>
    </w:p>
    <w:p>
      <w:pPr>
        <w:pStyle w:val="50"/>
        <w:ind w:left="0"/>
        <w:rPr>
          <w:rFonts w:hint="default" w:eastAsia="Calibri" w:cs="Calibri"/>
          <w:lang w:val="en"/>
        </w:rPr>
      </w:pPr>
      <w:r>
        <w:rPr>
          <w:rFonts w:hint="default" w:eastAsia="Calibri" w:cs="Calibri"/>
          <w:lang w:val="en"/>
        </w:rPr>
        <w:t>where the first number value is NEMO cores and the second value is XIOS cores. Set these values to ones appropriate for your system. E.g. for a 4 core/8 processor machine, the starting point would be 4 NEMO 1 XIOS. Different variations may result in quicker run times but also result in model crashes if the number of NEMO and XIOS cores is not balanced.</w:t>
      </w:r>
    </w:p>
    <w:p>
      <w:pPr>
        <w:pStyle w:val="50"/>
        <w:ind w:left="0"/>
        <w:rPr>
          <w:rFonts w:hint="default" w:eastAsia="Calibri" w:cs="Calibri"/>
          <w:lang w:val="en"/>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ascii="Calibri" w:hAnsi="Calibri" w:eastAsia="Calibri" w:cs="Calibri"/>
        </w:rPr>
      </w:pPr>
    </w:p>
    <w:p>
      <w:pPr>
        <w:pStyle w:val="2"/>
        <w:rPr>
          <w:rFonts w:hint="default" w:ascii="Calibri" w:hAnsi="Calibri" w:eastAsia="Calibri" w:cs="Calibri"/>
          <w:lang w:val="en"/>
        </w:rPr>
      </w:pPr>
      <w:bookmarkStart w:id="30" w:name="_Toc1296162808"/>
      <w:r>
        <w:rPr>
          <w:rFonts w:ascii="Calibri" w:hAnsi="Calibri" w:eastAsia="Calibri" w:cs="Calibri"/>
        </w:rPr>
        <w:t>Appendi</w:t>
      </w:r>
      <w:r>
        <w:rPr>
          <w:rFonts w:hint="default" w:ascii="Calibri" w:hAnsi="Calibri" w:eastAsia="Calibri" w:cs="Calibri"/>
          <w:lang w:val="en"/>
        </w:rPr>
        <w:t>x</w:t>
      </w:r>
      <w:bookmarkEnd w:id="30"/>
    </w:p>
    <w:p>
      <w:pPr>
        <w:rPr>
          <w:rFonts w:ascii="Calibri" w:hAnsi="Calibri" w:eastAsia="Calibri" w:cs="Calibri"/>
        </w:rPr>
      </w:pPr>
    </w:p>
    <w:p>
      <w:pPr>
        <w:pStyle w:val="5"/>
        <w:rPr>
          <w:rFonts w:hint="default" w:ascii="Calibri" w:hAnsi="Calibri" w:eastAsia="Calibri" w:cs="Calibri"/>
          <w:lang w:val="en"/>
        </w:rPr>
      </w:pPr>
      <w:bookmarkStart w:id="31" w:name="_Toc1704959839"/>
      <w:r>
        <w:rPr>
          <w:rFonts w:ascii="Calibri" w:hAnsi="Calibri" w:eastAsia="Calibri" w:cs="Calibri"/>
        </w:rPr>
        <w:t xml:space="preserve">Appendix A – </w:t>
      </w:r>
      <w:r>
        <w:rPr>
          <w:rFonts w:hint="default" w:ascii="Calibri" w:hAnsi="Calibri" w:eastAsia="Calibri" w:cs="Calibri"/>
          <w:lang w:val="en"/>
        </w:rPr>
        <w:t>Description of Repository Directory Layout</w:t>
      </w:r>
      <w:bookmarkEnd w:id="31"/>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The BLZ-SURGE repository has the following directories:</w:t>
      </w:r>
    </w:p>
    <w:p>
      <w:pPr>
        <w:rPr>
          <w:rFonts w:hint="default" w:ascii="Calibri" w:hAnsi="Calibri" w:eastAsia="Calibri" w:cs="Calibri"/>
          <w:lang w:val="en"/>
        </w:rPr>
      </w:pP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archive: old, deprecated scripts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BUILD_NEMO: this is where the NEMO container is built</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 xml:space="preserve">BUILD_PARCELS: this is where the Ocean Parcels container is built (not currently </w:t>
      </w:r>
      <w:r>
        <w:rPr>
          <w:rFonts w:hint="default" w:ascii="Calibri" w:hAnsi="Calibri" w:eastAsia="Calibri" w:cs="Calibri"/>
          <w:lang w:val="en"/>
        </w:rPr>
        <w:tab/>
        <w:t>implemented)</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config: config files such as nowcast and ecosystem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grib: downloaded atmospheric grib files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INPUTS: NEMO model config files are stored here e.g. bathymeter.nc etc</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logs: log output from cron and containers is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namelist: template and scripts to create weighting files</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forcing netcdf files processed from grib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OUTPUTS: outputs from framework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tracks: Trajectories from ocean parcels are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netcdf: NEMO output is stored here</w:t>
      </w:r>
    </w:p>
    <w:p>
      <w:pPr>
        <w:keepNext w:val="0"/>
        <w:keepLines w:val="0"/>
        <w:pageBreakBefore w:val="0"/>
        <w:widowControl/>
        <w:numPr>
          <w:ilvl w:val="0"/>
          <w:numId w:val="12"/>
        </w:numPr>
        <w:kinsoku/>
        <w:wordWrap/>
        <w:overflowPunct/>
        <w:topLinePunct w:val="0"/>
        <w:autoSpaceDE/>
        <w:autoSpaceDN/>
        <w:bidi w:val="0"/>
        <w:adjustRightInd/>
        <w:snapToGrid/>
        <w:spacing w:line="276" w:lineRule="auto"/>
        <w:ind w:left="838" w:leftChars="0" w:hanging="418" w:firstLineChars="0"/>
        <w:textAlignment w:val="auto"/>
        <w:rPr>
          <w:rFonts w:hint="default" w:ascii="Calibri" w:hAnsi="Calibri" w:eastAsia="Calibri" w:cs="Calibri"/>
          <w:lang w:val="en"/>
        </w:rPr>
      </w:pPr>
      <w:r>
        <w:rPr>
          <w:rFonts w:hint="default" w:ascii="Calibri" w:hAnsi="Calibri" w:eastAsia="Calibri" w:cs="Calibri"/>
          <w:lang w:val="en"/>
        </w:rPr>
        <w:t>plots: plots created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RUN_NEMO: the directory that NEMO is run from</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RUN_PARCELS: the directory the ocean parcels is run from</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sargassum: downloaded sargassum images and seed locations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weights: generated weights files are stored here</w:t>
      </w:r>
    </w:p>
    <w:p>
      <w:pPr>
        <w:keepNext w:val="0"/>
        <w:keepLines w:val="0"/>
        <w:pageBreakBefore w:val="0"/>
        <w:widowControl/>
        <w:numPr>
          <w:ilvl w:val="0"/>
          <w:numId w:val="11"/>
        </w:numPr>
        <w:kinsoku/>
        <w:wordWrap/>
        <w:overflowPunct/>
        <w:topLinePunct w:val="0"/>
        <w:autoSpaceDE/>
        <w:autoSpaceDN/>
        <w:bidi w:val="0"/>
        <w:adjustRightInd/>
        <w:snapToGrid/>
        <w:spacing w:line="276" w:lineRule="auto"/>
        <w:ind w:left="418" w:leftChars="0" w:hanging="418" w:firstLineChars="0"/>
        <w:textAlignment w:val="auto"/>
        <w:rPr>
          <w:rFonts w:hint="default" w:ascii="Calibri" w:hAnsi="Calibri" w:eastAsia="Calibri" w:cs="Calibri"/>
          <w:lang w:val="en"/>
        </w:rPr>
      </w:pPr>
      <w:r>
        <w:rPr>
          <w:rFonts w:hint="default" w:ascii="Calibri" w:hAnsi="Calibri" w:eastAsia="Calibri" w:cs="Calibri"/>
          <w:lang w:val="en"/>
        </w:rPr>
        <w:t>workers: python worker scripts are stored here.</w:t>
      </w:r>
    </w:p>
    <w:p>
      <w:pPr>
        <w:rPr>
          <w:rFonts w:hint="default" w:ascii="Calibri" w:hAnsi="Calibri" w:eastAsia="Calibri" w:cs="Calibri"/>
          <w:lang w:val="en"/>
        </w:rPr>
      </w:pPr>
    </w:p>
    <w:p>
      <w:pPr>
        <w:rPr>
          <w:rFonts w:hint="default" w:ascii="Calibri" w:hAnsi="Calibri" w:eastAsia="Calibri" w:cs="Calibri"/>
          <w:lang w:val="en"/>
        </w:rPr>
      </w:pPr>
      <w:r>
        <w:rPr>
          <w:rFonts w:hint="default"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rPr>
          <w:rFonts w:hint="default" w:ascii="Calibri" w:hAnsi="Calibri" w:eastAsia="Calibri" w:cs="Calibri"/>
          <w:lang w:val="en"/>
        </w:rPr>
      </w:pPr>
      <w:bookmarkStart w:id="34" w:name="_GoBack"/>
      <w:bookmarkEnd w:id="34"/>
    </w:p>
    <w:p>
      <w:pPr>
        <w:pStyle w:val="5"/>
        <w:bidi w:val="0"/>
        <w:rPr>
          <w:rFonts w:hint="default" w:ascii="Calibri" w:hAnsi="Calibri" w:cs="Calibri"/>
          <w:lang w:val="en"/>
        </w:rPr>
      </w:pPr>
      <w:bookmarkStart w:id="32" w:name="_Toc1440336652"/>
      <w:r>
        <w:rPr>
          <w:rFonts w:hint="default" w:ascii="Calibri" w:hAnsi="Calibri" w:cs="Calibri"/>
          <w:lang w:val="en"/>
        </w:rPr>
        <w:t>Appendix B - Example configuration file</w:t>
      </w:r>
      <w:bookmarkEnd w:id="32"/>
    </w:p>
    <w:p>
      <w:pPr>
        <w:rPr>
          <w:rFonts w:hint="default" w:ascii="Calibri" w:hAnsi="Calibri" w:cs="Calibri"/>
          <w:lang w:val="en"/>
        </w:rPr>
      </w:pPr>
    </w:p>
    <w:p>
      <w:pPr>
        <w:pStyle w:val="5"/>
        <w:bidi w:val="0"/>
        <w:rPr>
          <w:rFonts w:hint="default" w:ascii="Calibri" w:hAnsi="Calibri" w:cs="Calibri"/>
          <w:lang w:val="en"/>
        </w:rPr>
      </w:pPr>
      <w:bookmarkStart w:id="33" w:name="_Toc1070802150"/>
      <w:r>
        <w:rPr>
          <w:rFonts w:hint="default" w:ascii="Calibri" w:hAnsi="Calibri" w:cs="Calibri"/>
          <w:lang w:val="en"/>
        </w:rPr>
        <w:t>Appendix C - Example ecosystem file</w:t>
      </w:r>
      <w:bookmarkEnd w:id="33"/>
    </w:p>
    <w:p>
      <w:pPr>
        <w:rPr>
          <w:rFonts w:ascii="Calibri" w:hAnsi="Calibri" w:eastAsia="Calibri" w:cs="Calibri"/>
        </w:rPr>
      </w:pPr>
    </w:p>
    <w:p>
      <w:pPr>
        <w:widowControl w:val="0"/>
        <w:rPr>
          <w:rFonts w:ascii="Calibri" w:hAnsi="Calibri" w:eastAsia="Calibri" w:cs="Calibri"/>
        </w:rPr>
      </w:pPr>
    </w:p>
    <w:p>
      <w:pPr>
        <w:rPr>
          <w:rFonts w:ascii="Calibri" w:hAnsi="Calibri" w:eastAsia="Calibri" w:cs="Calibri"/>
        </w:rPr>
      </w:pPr>
    </w:p>
    <w:p>
      <w:pPr>
        <w:rPr>
          <w:rFonts w:ascii="Calibri" w:hAnsi="Calibri" w:eastAsia="Calibri" w:cs="Calibri"/>
        </w:rPr>
      </w:pPr>
    </w:p>
    <w:sectPr>
      <w:headerReference r:id="rId3" w:type="default"/>
      <w:footerReference r:id="rId4" w:type="default"/>
      <w:footnotePr>
        <w:numFmt w:val="decimal"/>
      </w:footnotePr>
      <w:endnotePr>
        <w:numFmt w:val="decimal"/>
      </w:endnotePr>
      <w:pgSz w:w="11906" w:h="16838"/>
      <w:pgMar w:top="1080" w:right="1080" w:bottom="1080" w:left="1080" w:header="709" w:footer="709" w:gutter="0"/>
      <w:pgNumType w:start="0"/>
      <w:cols w:space="1701"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DejaVu Math TeX Gyre"/>
    <w:panose1 w:val="02000603000000000000"/>
    <w:charset w:val="00"/>
    <w:family w:val="auto"/>
    <w:pitch w:val="default"/>
    <w:sig w:usb0="00000000" w:usb1="00000000" w:usb2="00000000" w:usb3="00000000" w:csb0="00000000" w:csb1="00000000"/>
  </w:font>
  <w:font w:name="Tw Cen MT">
    <w:altName w:val="Trebuchet MS"/>
    <w:panose1 w:val="020B0603020202020204"/>
    <w:charset w:val="00"/>
    <w:family w:val="auto"/>
    <w:pitch w:val="default"/>
    <w:sig w:usb0="00000000" w:usb1="00000000" w:usb2="00000000" w:usb3="00000000" w:csb0="00000000" w:csb1="00000000"/>
  </w:font>
  <w:font w:name="Tahoma">
    <w:panose1 w:val="020B0604030504040204"/>
    <w:charset w:val="00"/>
    <w:family w:val="auto"/>
    <w:pitch w:val="default"/>
    <w:sig w:usb0="00000287" w:usb1="00000000" w:usb2="00000000" w:usb3="00000000" w:csb0="2000009F" w:csb1="00000000"/>
  </w:font>
  <w:font w:name="freesans">
    <w:altName w:val="DejaVu Math TeX Gyre"/>
    <w:panose1 w:val="02000603000000000000"/>
    <w:charset w:val="00"/>
    <w:family w:val="auto"/>
    <w:pitch w:val="default"/>
    <w:sig w:usb0="00000000" w:usb1="00000000" w:usb2="00000000" w:usb3="00000000" w:csb0="00000000" w:csb1="00000000"/>
  </w:font>
  <w:font w:name="Wingdings 2">
    <w:altName w:val="Abyssinica SIL"/>
    <w:panose1 w:val="05030102010509060703"/>
    <w:charset w:val="00"/>
    <w:family w:val="auto"/>
    <w:pitch w:val="default"/>
    <w:sig w:usb0="00000000" w:usb1="00000000" w:usb2="00000000" w:usb3="00000000" w:csb0="00000000" w:csb1="00000000"/>
  </w:font>
  <w:font w:name="Symbol">
    <w:altName w:val="Abyssinica SIL"/>
    <w:panose1 w:val="05010000000000000000"/>
    <w:charset w:val="00"/>
    <w:family w:val="auto"/>
    <w:pitch w:val="default"/>
    <w:sig w:usb0="00000000" w:usb1="00000000" w:usb2="00000000" w:usb3="00000000" w:csb0="00000000" w:csb1="00000000"/>
  </w:font>
  <w:font w:name="Basic Roman">
    <w:altName w:val="Montserrat Thin"/>
    <w:panose1 w:val="00000000000000000000"/>
    <w:charset w:val="00"/>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A00F9EE" w:usb2="02000008" w:usb3="00000000" w:csb0="60000193" w:csb1="0DD40000"/>
  </w:font>
  <w:font w:name="Abyssinica SIL">
    <w:panose1 w:val="02000603020000020004"/>
    <w:charset w:val="00"/>
    <w:family w:val="auto"/>
    <w:pitch w:val="default"/>
    <w:sig w:usb0="800000EF" w:usb1="5000A04B" w:usb2="00000828" w:usb3="00000000" w:csb0="20000001" w:csb1="00000000"/>
  </w:font>
  <w:font w:name="Trebuchet MS">
    <w:panose1 w:val="020B0603020202020204"/>
    <w:charset w:val="00"/>
    <w:family w:val="auto"/>
    <w:pitch w:val="default"/>
    <w:sig w:usb0="00000287" w:usb1="00000000" w:usb2="00000000" w:usb3="00000000" w:csb0="2000009F" w:csb1="0000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Pr>
      <w:pStyle w:val="56"/>
    </w:pPr>
    <w:r>
      <w:t xml:space="preserve">Page </w:t>
    </w:r>
    <w:r>
      <w:rPr>
        <w:sz w:val="24"/>
        <w:szCs w:val="24"/>
      </w:rPr>
      <w:fldChar w:fldCharType="begin"/>
    </w:r>
    <w:r>
      <w:rPr>
        <w:sz w:val="24"/>
        <w:szCs w:val="24"/>
      </w:rPr>
      <w:instrText xml:space="preserve"> PAGE </w:instrText>
    </w:r>
    <w:r>
      <w:rPr>
        <w:sz w:val="24"/>
        <w:szCs w:val="24"/>
      </w:rPr>
      <w:fldChar w:fldCharType="separate"/>
    </w:r>
    <w:r>
      <w:rPr>
        <w:sz w:val="24"/>
        <w:szCs w:val="24"/>
      </w:rPr>
      <w:t>4</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5"/>
    </w:pPr>
    <w:r>
      <w:t xml:space="preserve">Sargassum Forcasting Product </w:t>
    </w:r>
  </w:p>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7CDE5"/>
    <w:multiLevelType w:val="multilevel"/>
    <w:tmpl w:val="8F37CDE5"/>
    <w:lvl w:ilvl="0" w:tentative="0">
      <w:start w:val="1"/>
      <w:numFmt w:val="bullet"/>
      <w:pStyle w:val="30"/>
      <w:lvlText w:val=""/>
      <w:lvlJc w:val="left"/>
      <w:pPr>
        <w:ind w:left="1080"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
    <w:nsid w:val="BFA5FBD4"/>
    <w:multiLevelType w:val="singleLevel"/>
    <w:tmpl w:val="BFA5FBD4"/>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2">
    <w:nsid w:val="ED7FF17E"/>
    <w:multiLevelType w:val="multilevel"/>
    <w:tmpl w:val="ED7FF17E"/>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3">
    <w:nsid w:val="EDD77B11"/>
    <w:multiLevelType w:val="multilevel"/>
    <w:tmpl w:val="EDD77B11"/>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EFBEF041"/>
    <w:multiLevelType w:val="multilevel"/>
    <w:tmpl w:val="EFBEF041"/>
    <w:lvl w:ilvl="0" w:tentative="0">
      <w:start w:val="1"/>
      <w:numFmt w:val="bullet"/>
      <w:pStyle w:val="27"/>
      <w:lvlText w:val=""/>
      <w:lvlJc w:val="left"/>
      <w:pPr>
        <w:ind w:left="0" w:firstLine="0"/>
      </w:pPr>
      <w:rPr>
        <w:rFonts w:ascii="Wingdings 2" w:hAnsi="Wingdings 2" w:cs="Wingdings 2"/>
      </w:rPr>
    </w:lvl>
    <w:lvl w:ilvl="1" w:tentative="0">
      <w:start w:val="1"/>
      <w:numFmt w:val="bullet"/>
      <w:lvlText w:val="o"/>
      <w:lvlJc w:val="left"/>
      <w:pPr>
        <w:ind w:left="1080" w:firstLine="0"/>
      </w:pPr>
      <w:rPr>
        <w:rFonts w:ascii="Courier New" w:hAnsi="Courier New" w:cs="Courier New"/>
      </w:rPr>
    </w:lvl>
    <w:lvl w:ilvl="2" w:tentative="0">
      <w:start w:val="1"/>
      <w:numFmt w:val="bullet"/>
      <w:lvlText w:val=""/>
      <w:lvlJc w:val="left"/>
      <w:pPr>
        <w:ind w:left="1800" w:firstLine="0"/>
      </w:pPr>
      <w:rPr>
        <w:rFonts w:ascii="Wingdings" w:hAnsi="Wingdings" w:eastAsia="Wingdings" w:cs="Wingdings"/>
      </w:rPr>
    </w:lvl>
    <w:lvl w:ilvl="3" w:tentative="0">
      <w:start w:val="1"/>
      <w:numFmt w:val="bullet"/>
      <w:lvlText w:val=""/>
      <w:lvlJc w:val="left"/>
      <w:pPr>
        <w:ind w:left="2520" w:firstLine="0"/>
      </w:pPr>
      <w:rPr>
        <w:rFonts w:ascii="Symbol" w:hAnsi="Symbol" w:cs="Symbol"/>
      </w:rPr>
    </w:lvl>
    <w:lvl w:ilvl="4" w:tentative="0">
      <w:start w:val="1"/>
      <w:numFmt w:val="bullet"/>
      <w:lvlText w:val="o"/>
      <w:lvlJc w:val="left"/>
      <w:pPr>
        <w:ind w:left="3240" w:firstLine="0"/>
      </w:pPr>
      <w:rPr>
        <w:rFonts w:ascii="Courier New" w:hAnsi="Courier New" w:cs="Courier New"/>
      </w:rPr>
    </w:lvl>
    <w:lvl w:ilvl="5" w:tentative="0">
      <w:start w:val="1"/>
      <w:numFmt w:val="bullet"/>
      <w:lvlText w:val=""/>
      <w:lvlJc w:val="left"/>
      <w:pPr>
        <w:ind w:left="3960" w:firstLine="0"/>
      </w:pPr>
      <w:rPr>
        <w:rFonts w:ascii="Wingdings" w:hAnsi="Wingdings" w:eastAsia="Wingdings" w:cs="Wingdings"/>
      </w:rPr>
    </w:lvl>
    <w:lvl w:ilvl="6" w:tentative="0">
      <w:start w:val="1"/>
      <w:numFmt w:val="bullet"/>
      <w:lvlText w:val=""/>
      <w:lvlJc w:val="left"/>
      <w:pPr>
        <w:ind w:left="4680" w:firstLine="0"/>
      </w:pPr>
      <w:rPr>
        <w:rFonts w:ascii="Symbol" w:hAnsi="Symbol" w:cs="Symbol"/>
      </w:rPr>
    </w:lvl>
    <w:lvl w:ilvl="7" w:tentative="0">
      <w:start w:val="1"/>
      <w:numFmt w:val="bullet"/>
      <w:lvlText w:val="o"/>
      <w:lvlJc w:val="left"/>
      <w:pPr>
        <w:ind w:left="5400" w:firstLine="0"/>
      </w:pPr>
      <w:rPr>
        <w:rFonts w:ascii="Courier New" w:hAnsi="Courier New" w:cs="Courier New"/>
      </w:rPr>
    </w:lvl>
    <w:lvl w:ilvl="8" w:tentative="0">
      <w:start w:val="1"/>
      <w:numFmt w:val="bullet"/>
      <w:lvlText w:val=""/>
      <w:lvlJc w:val="left"/>
      <w:pPr>
        <w:ind w:left="6120" w:firstLine="0"/>
      </w:pPr>
      <w:rPr>
        <w:rFonts w:ascii="Wingdings" w:hAnsi="Wingdings" w:eastAsia="Wingdings" w:cs="Wingdings"/>
      </w:rPr>
    </w:lvl>
  </w:abstractNum>
  <w:abstractNum w:abstractNumId="5">
    <w:nsid w:val="FD7BA9FE"/>
    <w:multiLevelType w:val="multilevel"/>
    <w:tmpl w:val="FD7BA9FE"/>
    <w:lvl w:ilvl="0" w:tentative="0">
      <w:start w:val="1"/>
      <w:numFmt w:val="bullet"/>
      <w:pStyle w:val="28"/>
      <w:lvlText w:val=""/>
      <w:lvlJc w:val="left"/>
      <w:pPr>
        <w:ind w:left="360" w:firstLine="0"/>
      </w:pPr>
      <w:rPr>
        <w:rFonts w:ascii="Wingdings 2" w:hAnsi="Wingdings 2" w:cs="Wingdings 2"/>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6">
    <w:nsid w:val="FF1B1785"/>
    <w:multiLevelType w:val="multilevel"/>
    <w:tmpl w:val="FF1B1785"/>
    <w:lvl w:ilvl="0" w:tentative="0">
      <w:start w:val="1"/>
      <w:numFmt w:val="bullet"/>
      <w:pStyle w:val="29"/>
      <w:lvlText w:val=""/>
      <w:lvlJc w:val="left"/>
      <w:pPr>
        <w:ind w:left="504" w:firstLine="0"/>
      </w:pPr>
      <w:rPr>
        <w:rFonts w:ascii="Wingdings" w:hAnsi="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7">
    <w:nsid w:val="FF7ACEA2"/>
    <w:multiLevelType w:val="singleLevel"/>
    <w:tmpl w:val="FF7ACEA2"/>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8">
    <w:nsid w:val="FFFC64A3"/>
    <w:multiLevelType w:val="multilevel"/>
    <w:tmpl w:val="FFFC64A3"/>
    <w:lvl w:ilvl="0" w:tentative="0">
      <w:start w:val="1"/>
      <w:numFmt w:val="bullet"/>
      <w:lvlText w:val="·"/>
      <w:lvlJc w:val="left"/>
      <w:pPr>
        <w:ind w:left="720" w:hanging="360"/>
      </w:pPr>
      <w:rPr>
        <w:rFonts w:ascii="Symbol" w:hAnsi="Symbol" w:eastAsia="Symbol" w:cs="Symbol"/>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Wingdings" w:hAnsi="Wingdings" w:eastAsia="Wingdings" w:cs="Wingdings"/>
      </w:rPr>
    </w:lvl>
    <w:lvl w:ilvl="3" w:tentative="0">
      <w:start w:val="1"/>
      <w:numFmt w:val="bullet"/>
      <w:lvlText w:val="·"/>
      <w:lvlJc w:val="left"/>
      <w:pPr>
        <w:ind w:left="2880" w:hanging="360"/>
      </w:pPr>
      <w:rPr>
        <w:rFonts w:ascii="Symbol" w:hAnsi="Symbol" w:eastAsia="Symbol" w:cs="Symbol"/>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Wingdings" w:hAnsi="Wingdings" w:eastAsia="Wingdings" w:cs="Wingdings"/>
      </w:rPr>
    </w:lvl>
    <w:lvl w:ilvl="6" w:tentative="0">
      <w:start w:val="1"/>
      <w:numFmt w:val="bullet"/>
      <w:lvlText w:val="·"/>
      <w:lvlJc w:val="left"/>
      <w:pPr>
        <w:ind w:left="5040" w:hanging="360"/>
      </w:pPr>
      <w:rPr>
        <w:rFonts w:ascii="Symbol" w:hAnsi="Symbol" w:eastAsia="Symbol" w:cs="Symbol"/>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Wingdings" w:hAnsi="Wingdings" w:eastAsia="Wingdings" w:cs="Wingdings"/>
      </w:rPr>
    </w:lvl>
  </w:abstractNum>
  <w:abstractNum w:abstractNumId="9">
    <w:nsid w:val="5EB6F74D"/>
    <w:multiLevelType w:val="singleLevel"/>
    <w:tmpl w:val="5EB6F74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0">
    <w:nsid w:val="767F476C"/>
    <w:multiLevelType w:val="multilevel"/>
    <w:tmpl w:val="767F476C"/>
    <w:lvl w:ilvl="0" w:tentative="0">
      <w:start w:val="1"/>
      <w:numFmt w:val="bullet"/>
      <w:pStyle w:val="31"/>
      <w:lvlText w:val=""/>
      <w:lvlJc w:val="left"/>
      <w:pPr>
        <w:ind w:left="1224" w:firstLine="0"/>
      </w:pPr>
      <w:rPr>
        <w:rFonts w:ascii="Wingdings" w:hAnsi="Wingdings" w:eastAsia="Wingdings" w:cs="Wingdings"/>
      </w:rPr>
    </w:lvl>
    <w:lvl w:ilvl="1" w:tentative="0">
      <w:start w:val="1"/>
      <w:numFmt w:val="decimal"/>
      <w:lvlText w:val="%2."/>
      <w:lvlJc w:val="left"/>
      <w:pPr>
        <w:ind w:left="720" w:firstLine="0"/>
      </w:pPr>
    </w:lvl>
    <w:lvl w:ilvl="2" w:tentative="0">
      <w:start w:val="1"/>
      <w:numFmt w:val="decimal"/>
      <w:lvlText w:val="%3."/>
      <w:lvlJc w:val="left"/>
      <w:pPr>
        <w:ind w:left="1080" w:firstLine="0"/>
      </w:pPr>
    </w:lvl>
    <w:lvl w:ilvl="3" w:tentative="0">
      <w:start w:val="1"/>
      <w:numFmt w:val="decimal"/>
      <w:lvlText w:val="%4."/>
      <w:lvlJc w:val="left"/>
      <w:pPr>
        <w:ind w:left="1440" w:firstLine="0"/>
      </w:pPr>
    </w:lvl>
    <w:lvl w:ilvl="4" w:tentative="0">
      <w:start w:val="1"/>
      <w:numFmt w:val="decimal"/>
      <w:lvlText w:val="%5."/>
      <w:lvlJc w:val="left"/>
      <w:pPr>
        <w:ind w:left="1800" w:firstLine="0"/>
      </w:pPr>
    </w:lvl>
    <w:lvl w:ilvl="5" w:tentative="0">
      <w:start w:val="1"/>
      <w:numFmt w:val="decimal"/>
      <w:lvlText w:val="%6."/>
      <w:lvlJc w:val="left"/>
      <w:pPr>
        <w:ind w:left="2160" w:firstLine="0"/>
      </w:pPr>
    </w:lvl>
    <w:lvl w:ilvl="6" w:tentative="0">
      <w:start w:val="1"/>
      <w:numFmt w:val="decimal"/>
      <w:lvlText w:val="%7."/>
      <w:lvlJc w:val="left"/>
      <w:pPr>
        <w:ind w:left="2520" w:firstLine="0"/>
      </w:pPr>
    </w:lvl>
    <w:lvl w:ilvl="7" w:tentative="0">
      <w:start w:val="1"/>
      <w:numFmt w:val="decimal"/>
      <w:lvlText w:val="%8."/>
      <w:lvlJc w:val="left"/>
      <w:pPr>
        <w:ind w:left="2880" w:firstLine="0"/>
      </w:pPr>
    </w:lvl>
    <w:lvl w:ilvl="8" w:tentative="0">
      <w:start w:val="1"/>
      <w:numFmt w:val="decimal"/>
      <w:lvlText w:val="%9."/>
      <w:lvlJc w:val="left"/>
      <w:pPr>
        <w:ind w:left="3240" w:firstLine="0"/>
      </w:pPr>
    </w:lvl>
  </w:abstractNum>
  <w:abstractNum w:abstractNumId="11">
    <w:nsid w:val="7F44A680"/>
    <w:multiLevelType w:val="singleLevel"/>
    <w:tmpl w:val="7F44A680"/>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4"/>
  </w:num>
  <w:num w:numId="2">
    <w:abstractNumId w:val="5"/>
  </w:num>
  <w:num w:numId="3">
    <w:abstractNumId w:val="6"/>
  </w:num>
  <w:num w:numId="4">
    <w:abstractNumId w:val="0"/>
  </w:num>
  <w:num w:numId="5">
    <w:abstractNumId w:val="10"/>
  </w:num>
  <w:num w:numId="6">
    <w:abstractNumId w:val="8"/>
  </w:num>
  <w:num w:numId="7">
    <w:abstractNumId w:val="2"/>
  </w:num>
  <w:num w:numId="8">
    <w:abstractNumId w:val="9"/>
  </w:num>
  <w:num w:numId="9">
    <w:abstractNumId w:val="11"/>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endnotePr>
    <w:numFmt w:val="decimal"/>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F6B4C"/>
    <w:rsid w:val="5EFF705B"/>
    <w:rsid w:val="6EEF87E0"/>
    <w:rsid w:val="76BBA735"/>
    <w:rsid w:val="7A363E26"/>
    <w:rsid w:val="7BEED811"/>
    <w:rsid w:val="7DBD335B"/>
    <w:rsid w:val="8EEDEBD6"/>
    <w:rsid w:val="A6BFA434"/>
    <w:rsid w:val="BA7B23C6"/>
    <w:rsid w:val="CFDF742A"/>
    <w:rsid w:val="CFF76390"/>
    <w:rsid w:val="DF7D93DF"/>
    <w:rsid w:val="DFFCC958"/>
    <w:rsid w:val="FBB88054"/>
    <w:rsid w:val="FD5F5EC2"/>
    <w:rsid w:val="FE0FA7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Title"/>
    <w:basedOn w:val="1"/>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character" w:styleId="18">
    <w:name w:val="endnote reference"/>
    <w:basedOn w:val="12"/>
    <w:qFormat/>
    <w:uiPriority w:val="0"/>
    <w:rPr>
      <w:vertAlign w:val="superscript"/>
    </w:rPr>
  </w:style>
  <w:style w:type="paragraph" w:styleId="19">
    <w:name w:val="endnote text"/>
    <w:basedOn w:val="1"/>
    <w:qFormat/>
    <w:uiPriority w:val="0"/>
    <w:rPr>
      <w:sz w:val="20"/>
    </w:rPr>
  </w:style>
  <w:style w:type="paragraph" w:styleId="20">
    <w:name w:val="footer"/>
    <w:basedOn w:val="1"/>
    <w:qFormat/>
    <w:uiPriority w:val="0"/>
    <w:pPr>
      <w:tabs>
        <w:tab w:val="center" w:pos="4320"/>
        <w:tab w:val="right" w:pos="8640"/>
      </w:tabs>
      <w:spacing w:line="264" w:lineRule="auto"/>
    </w:pPr>
    <w:rPr>
      <w:rFonts w:ascii="Calibri" w:hAnsi="Calibri" w:eastAsia="Tw Cen MT"/>
      <w:sz w:val="23"/>
      <w:szCs w:val="20"/>
    </w:rPr>
  </w:style>
  <w:style w:type="character" w:styleId="21">
    <w:name w:val="footnote reference"/>
    <w:basedOn w:val="12"/>
    <w:qFormat/>
    <w:uiPriority w:val="0"/>
    <w:rPr>
      <w:vertAlign w:val="superscript"/>
    </w:rPr>
  </w:style>
  <w:style w:type="paragraph" w:styleId="22">
    <w:name w:val="footnote text"/>
    <w:basedOn w:val="1"/>
    <w:qFormat/>
    <w:uiPriority w:val="0"/>
    <w:rPr>
      <w:rFonts w:ascii="Calibri" w:hAnsi="Calibri" w:eastAsia="Tw Cen MT"/>
      <w:sz w:val="20"/>
      <w:szCs w:val="20"/>
    </w:rPr>
  </w:style>
  <w:style w:type="paragraph" w:styleId="23">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sz w:val="24"/>
      <w:szCs w:val="24"/>
      <w:lang w:val="en-US" w:eastAsia="zh-CN" w:bidi="ar"/>
    </w:rPr>
  </w:style>
  <w:style w:type="character" w:styleId="25">
    <w:name w:val="Hyperlink"/>
    <w:basedOn w:val="12"/>
    <w:qFormat/>
    <w:uiPriority w:val="0"/>
    <w:rPr>
      <w:color w:val="F7B615"/>
      <w:u w:val="single"/>
    </w:rPr>
  </w:style>
  <w:style w:type="paragraph" w:styleId="26">
    <w:name w:val="List"/>
    <w:basedOn w:val="1"/>
    <w:qFormat/>
    <w:uiPriority w:val="0"/>
    <w:pPr>
      <w:spacing w:line="264" w:lineRule="auto"/>
      <w:ind w:left="360" w:hanging="360"/>
    </w:pPr>
    <w:rPr>
      <w:rFonts w:ascii="Calibri" w:hAnsi="Calibri" w:eastAsia="Tw Cen MT"/>
      <w:sz w:val="23"/>
      <w:szCs w:val="20"/>
    </w:rPr>
  </w:style>
  <w:style w:type="paragraph" w:styleId="27">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8">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9">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30">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31">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2">
    <w:name w:val="Strong"/>
    <w:qFormat/>
    <w:uiPriority w:val="0"/>
    <w:rPr>
      <w:rFonts w:ascii="Tw Cen MT" w:hAnsi="Tw Cen MT"/>
      <w:b/>
      <w:color w:val="DD8047"/>
    </w:rPr>
  </w:style>
  <w:style w:type="paragraph" w:styleId="33">
    <w:name w:val="Subtitle"/>
    <w:basedOn w:val="1"/>
    <w:qFormat/>
    <w:uiPriority w:val="0"/>
    <w:pPr>
      <w:spacing w:after="720"/>
    </w:pPr>
    <w:rPr>
      <w:rFonts w:ascii="Tw Cen MT" w:hAnsi="Tw Cen MT" w:eastAsia="Tw Cen MT"/>
      <w:b/>
      <w:caps/>
      <w:color w:val="DD8047"/>
      <w:spacing w:val="50"/>
      <w:sz w:val="22"/>
      <w:szCs w:val="22"/>
    </w:rPr>
  </w:style>
  <w:style w:type="table" w:styleId="34">
    <w:name w:val="Table Grid"/>
    <w:basedOn w:val="13"/>
    <w:qFormat/>
    <w:uiPriority w:val="59"/>
    <w:pPr>
      <w:spacing w:after="0" w:line="240" w:lineRule="auto"/>
    </w:pPr>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5">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6">
    <w:name w:val="toc 1"/>
    <w:basedOn w:val="1"/>
    <w:next w:val="1"/>
    <w:qFormat/>
    <w:uiPriority w:val="0"/>
    <w:pPr>
      <w:tabs>
        <w:tab w:val="right" w:leader="dot" w:pos="8630"/>
      </w:tabs>
      <w:spacing w:before="180" w:after="40"/>
    </w:pPr>
    <w:rPr>
      <w:rFonts w:ascii="Calibri" w:hAnsi="Calibri" w:eastAsia="Tw Cen MT"/>
      <w:b/>
      <w:caps/>
      <w:color w:val="355D7E"/>
      <w:sz w:val="23"/>
      <w:szCs w:val="20"/>
    </w:rPr>
  </w:style>
  <w:style w:type="paragraph" w:styleId="37">
    <w:name w:val="toc 2"/>
    <w:basedOn w:val="1"/>
    <w:next w:val="1"/>
    <w:qFormat/>
    <w:uiPriority w:val="0"/>
    <w:pPr>
      <w:tabs>
        <w:tab w:val="right" w:leader="dot" w:pos="8630"/>
      </w:tabs>
      <w:spacing w:after="40"/>
      <w:ind w:left="144"/>
    </w:pPr>
    <w:rPr>
      <w:rFonts w:ascii="Calibri" w:hAnsi="Calibri" w:eastAsia="Tw Cen MT"/>
      <w:sz w:val="23"/>
      <w:szCs w:val="20"/>
    </w:rPr>
  </w:style>
  <w:style w:type="paragraph" w:styleId="38">
    <w:name w:val="toc 3"/>
    <w:basedOn w:val="1"/>
    <w:next w:val="1"/>
    <w:qFormat/>
    <w:uiPriority w:val="0"/>
    <w:pPr>
      <w:tabs>
        <w:tab w:val="right" w:leader="dot" w:pos="8630"/>
      </w:tabs>
      <w:spacing w:after="40"/>
      <w:ind w:left="288"/>
    </w:pPr>
    <w:rPr>
      <w:rFonts w:ascii="Calibri" w:hAnsi="Calibri" w:eastAsia="Tw Cen MT"/>
      <w:sz w:val="23"/>
      <w:szCs w:val="20"/>
    </w:rPr>
  </w:style>
  <w:style w:type="paragraph" w:styleId="39">
    <w:name w:val="toc 4"/>
    <w:basedOn w:val="1"/>
    <w:next w:val="1"/>
    <w:qFormat/>
    <w:uiPriority w:val="0"/>
    <w:pPr>
      <w:tabs>
        <w:tab w:val="right" w:leader="dot" w:pos="8630"/>
      </w:tabs>
      <w:spacing w:after="40"/>
      <w:ind w:left="432"/>
    </w:pPr>
    <w:rPr>
      <w:rFonts w:ascii="Calibri" w:hAnsi="Calibri" w:eastAsia="Tw Cen MT"/>
      <w:sz w:val="23"/>
      <w:szCs w:val="20"/>
    </w:rPr>
  </w:style>
  <w:style w:type="paragraph" w:styleId="40">
    <w:name w:val="toc 5"/>
    <w:basedOn w:val="1"/>
    <w:next w:val="1"/>
    <w:qFormat/>
    <w:uiPriority w:val="0"/>
    <w:pPr>
      <w:tabs>
        <w:tab w:val="right" w:leader="dot" w:pos="8630"/>
      </w:tabs>
      <w:spacing w:after="40"/>
      <w:ind w:left="576"/>
    </w:pPr>
    <w:rPr>
      <w:rFonts w:ascii="Calibri" w:hAnsi="Calibri" w:eastAsia="Tw Cen MT"/>
      <w:sz w:val="23"/>
      <w:szCs w:val="20"/>
    </w:rPr>
  </w:style>
  <w:style w:type="paragraph" w:styleId="41">
    <w:name w:val="toc 6"/>
    <w:basedOn w:val="1"/>
    <w:next w:val="1"/>
    <w:qFormat/>
    <w:uiPriority w:val="0"/>
    <w:pPr>
      <w:tabs>
        <w:tab w:val="right" w:leader="dot" w:pos="8630"/>
      </w:tabs>
      <w:spacing w:after="40"/>
      <w:ind w:left="720"/>
    </w:pPr>
    <w:rPr>
      <w:rFonts w:ascii="Calibri" w:hAnsi="Calibri" w:eastAsia="Tw Cen MT"/>
      <w:sz w:val="23"/>
      <w:szCs w:val="20"/>
    </w:rPr>
  </w:style>
  <w:style w:type="paragraph" w:styleId="42">
    <w:name w:val="toc 7"/>
    <w:basedOn w:val="1"/>
    <w:next w:val="1"/>
    <w:qFormat/>
    <w:uiPriority w:val="0"/>
    <w:pPr>
      <w:tabs>
        <w:tab w:val="right" w:leader="dot" w:pos="8630"/>
      </w:tabs>
      <w:spacing w:after="40"/>
      <w:ind w:left="864"/>
    </w:pPr>
    <w:rPr>
      <w:rFonts w:ascii="Calibri" w:hAnsi="Calibri" w:eastAsia="Tw Cen MT"/>
      <w:sz w:val="23"/>
      <w:szCs w:val="20"/>
    </w:rPr>
  </w:style>
  <w:style w:type="paragraph" w:styleId="43">
    <w:name w:val="toc 8"/>
    <w:basedOn w:val="1"/>
    <w:next w:val="1"/>
    <w:qFormat/>
    <w:uiPriority w:val="0"/>
    <w:pPr>
      <w:tabs>
        <w:tab w:val="right" w:leader="dot" w:pos="8630"/>
      </w:tabs>
      <w:spacing w:after="40"/>
      <w:ind w:left="1008"/>
    </w:pPr>
    <w:rPr>
      <w:rFonts w:ascii="Calibri" w:hAnsi="Calibri" w:eastAsia="Tw Cen MT"/>
      <w:sz w:val="23"/>
      <w:szCs w:val="20"/>
    </w:rPr>
  </w:style>
  <w:style w:type="paragraph" w:styleId="44">
    <w:name w:val="toc 9"/>
    <w:basedOn w:val="1"/>
    <w:next w:val="1"/>
    <w:qFormat/>
    <w:uiPriority w:val="0"/>
    <w:pPr>
      <w:tabs>
        <w:tab w:val="right" w:leader="dot" w:pos="8630"/>
      </w:tabs>
      <w:spacing w:after="40"/>
      <w:ind w:left="1152"/>
    </w:pPr>
    <w:rPr>
      <w:rFonts w:ascii="Calibri" w:hAnsi="Calibri" w:eastAsia="Tw Cen MT"/>
      <w:sz w:val="23"/>
      <w:szCs w:val="20"/>
    </w:rPr>
  </w:style>
  <w:style w:type="paragraph" w:customStyle="1" w:styleId="45">
    <w:name w:val="TOC Heading"/>
    <w:qFormat/>
    <w:uiPriority w:val="0"/>
    <w:rPr>
      <w:rFonts w:ascii="Tw Cen MT" w:hAnsi="Tw Cen MT" w:eastAsia="Tw Cen MT" w:cs="Basic Roman"/>
      <w:sz w:val="22"/>
      <w:szCs w:val="22"/>
    </w:rPr>
  </w:style>
  <w:style w:type="paragraph" w:customStyle="1" w:styleId="46">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47">
    <w:name w:val="Index"/>
    <w:basedOn w:val="1"/>
    <w:qFormat/>
    <w:uiPriority w:val="0"/>
    <w:pPr>
      <w:suppressLineNumbers/>
    </w:pPr>
    <w:rPr>
      <w:rFonts w:cs="freesans"/>
    </w:rPr>
  </w:style>
  <w:style w:type="paragraph" w:customStyle="1" w:styleId="48">
    <w:name w:val="Header and Footer"/>
    <w:basedOn w:val="1"/>
    <w:qFormat/>
    <w:uiPriority w:val="0"/>
  </w:style>
  <w:style w:type="paragraph" w:styleId="49">
    <w:name w:val="Intense Quote"/>
    <w:basedOn w:val="1"/>
    <w:qFormat/>
    <w:uiPriority w:val="0"/>
    <w:pPr>
      <w:pBdr>
        <w:top w:val="single" w:color="DD8047" w:sz="36" w:space="10"/>
        <w:left w:val="single" w:color="DD8047" w:sz="36" w:space="10"/>
        <w:bottom w:val="single" w:color="DD8047" w:sz="36" w:space="10"/>
        <w:right w:val="single" w:color="DD8047" w:sz="36" w:space="10"/>
        <w:between w:val="none" w:color="000000" w:sz="0" w:space="0"/>
      </w:pBdr>
      <w:shd w:val="solid" w:color="FFFFFF" w:fill="FFFFFF"/>
      <w:spacing w:before="300" w:after="300" w:line="264" w:lineRule="auto"/>
      <w:ind w:left="720" w:right="720"/>
      <w:contextualSpacing/>
    </w:pPr>
    <w:rPr>
      <w:rFonts w:ascii="Calibri" w:hAnsi="Calibri" w:eastAsia="Tw Cen MT"/>
      <w:b/>
      <w:color w:val="DD8047"/>
      <w:sz w:val="23"/>
      <w:szCs w:val="20"/>
    </w:rPr>
  </w:style>
  <w:style w:type="paragraph" w:styleId="50">
    <w:name w:val="List Paragraph"/>
    <w:basedOn w:val="1"/>
    <w:qFormat/>
    <w:uiPriority w:val="0"/>
    <w:pPr>
      <w:spacing w:line="264" w:lineRule="auto"/>
      <w:ind w:left="720"/>
      <w:contextualSpacing/>
    </w:pPr>
    <w:rPr>
      <w:rFonts w:ascii="Calibri" w:hAnsi="Calibri" w:eastAsia="Tw Cen MT"/>
      <w:sz w:val="23"/>
      <w:szCs w:val="20"/>
    </w:rPr>
  </w:style>
  <w:style w:type="paragraph" w:styleId="51">
    <w:name w:val="No Spacing"/>
    <w:basedOn w:val="1"/>
    <w:qFormat/>
    <w:uiPriority w:val="0"/>
    <w:rPr>
      <w:rFonts w:ascii="Calibri" w:hAnsi="Calibri" w:eastAsia="Tw Cen MT"/>
      <w:sz w:val="23"/>
      <w:szCs w:val="20"/>
    </w:rPr>
  </w:style>
  <w:style w:type="paragraph" w:styleId="52">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53">
    <w:name w:val="Header Even"/>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pPr>
    <w:rPr>
      <w:rFonts w:ascii="Calibri" w:hAnsi="Calibri"/>
      <w:b/>
      <w:color w:val="775F55"/>
      <w:sz w:val="20"/>
    </w:rPr>
  </w:style>
  <w:style w:type="paragraph" w:customStyle="1" w:styleId="54">
    <w:name w:val="Footer Even"/>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pPr>
    <w:rPr>
      <w:rFonts w:ascii="Calibri" w:hAnsi="Calibri" w:eastAsia="Tw Cen MT"/>
      <w:color w:val="775F55"/>
      <w:sz w:val="20"/>
      <w:szCs w:val="20"/>
    </w:rPr>
  </w:style>
  <w:style w:type="paragraph" w:customStyle="1" w:styleId="55">
    <w:name w:val="Header Odd"/>
    <w:basedOn w:val="1"/>
    <w:qFormat/>
    <w:uiPriority w:val="0"/>
    <w:pPr>
      <w:pBdr>
        <w:top w:val="none" w:color="000000" w:sz="0" w:space="3"/>
        <w:left w:val="none" w:color="000000" w:sz="0" w:space="3"/>
        <w:bottom w:val="single" w:color="94B6D2" w:sz="4" w:space="1"/>
        <w:right w:val="none" w:color="000000" w:sz="0" w:space="3"/>
        <w:between w:val="none" w:color="000000" w:sz="0" w:space="0"/>
      </w:pBdr>
      <w:shd w:val="solid" w:color="FFFFFF" w:fill="FFFFFF"/>
      <w:jc w:val="right"/>
    </w:pPr>
    <w:rPr>
      <w:rFonts w:ascii="Calibri" w:hAnsi="Calibri"/>
      <w:b/>
      <w:color w:val="775F55"/>
      <w:sz w:val="20"/>
    </w:rPr>
  </w:style>
  <w:style w:type="paragraph" w:customStyle="1" w:styleId="56">
    <w:name w:val="Footer Odd"/>
    <w:basedOn w:val="1"/>
    <w:qFormat/>
    <w:uiPriority w:val="0"/>
    <w:pPr>
      <w:pBdr>
        <w:top w:val="single" w:color="94B6D2" w:sz="4" w:space="1"/>
        <w:left w:val="none" w:color="000000" w:sz="0" w:space="3"/>
        <w:bottom w:val="none" w:color="000000" w:sz="0" w:space="3"/>
        <w:right w:val="none" w:color="000000" w:sz="0" w:space="3"/>
        <w:between w:val="none" w:color="000000" w:sz="0" w:space="0"/>
      </w:pBdr>
      <w:shd w:val="solid" w:color="FFFFFF" w:fill="FFFFFF"/>
      <w:spacing w:line="264" w:lineRule="auto"/>
      <w:jc w:val="right"/>
    </w:pPr>
    <w:rPr>
      <w:rFonts w:ascii="Calibri" w:hAnsi="Calibri" w:eastAsia="Tw Cen MT"/>
      <w:color w:val="775F55"/>
      <w:sz w:val="20"/>
      <w:szCs w:val="20"/>
    </w:rPr>
  </w:style>
  <w:style w:type="character" w:customStyle="1" w:styleId="57">
    <w:name w:val="Caption Char"/>
    <w:qFormat/>
    <w:uiPriority w:val="0"/>
  </w:style>
  <w:style w:type="character" w:customStyle="1" w:styleId="58">
    <w:name w:val="Endnote Text Char"/>
    <w:qFormat/>
    <w:uiPriority w:val="0"/>
    <w:rPr>
      <w:sz w:val="20"/>
    </w:rPr>
  </w:style>
  <w:style w:type="character" w:customStyle="1" w:styleId="59">
    <w:name w:val="Heading 1 Char"/>
    <w:basedOn w:val="12"/>
    <w:qFormat/>
    <w:uiPriority w:val="0"/>
    <w:rPr>
      <w:rFonts w:ascii="zurich bt" w:hAnsi="zurich bt" w:cs="Times New Roman"/>
      <w:color w:val="7F7F7F"/>
      <w:sz w:val="48"/>
      <w:szCs w:val="48"/>
    </w:rPr>
  </w:style>
  <w:style w:type="character" w:customStyle="1" w:styleId="60">
    <w:name w:val="Heading 2 Char"/>
    <w:basedOn w:val="12"/>
    <w:qFormat/>
    <w:uiPriority w:val="0"/>
    <w:rPr>
      <w:rFonts w:ascii="zurich bt" w:hAnsi="zurich bt" w:cs="Times New Roman"/>
      <w:color w:val="775F55"/>
      <w:sz w:val="40"/>
      <w:szCs w:val="48"/>
    </w:rPr>
  </w:style>
  <w:style w:type="character" w:customStyle="1" w:styleId="61">
    <w:name w:val="Heading 3 Char"/>
    <w:basedOn w:val="12"/>
    <w:qFormat/>
    <w:uiPriority w:val="0"/>
    <w:rPr>
      <w:rFonts w:ascii="zurich bt" w:hAnsi="zurich bt" w:cs="Times New Roman"/>
      <w:color w:val="775F55"/>
      <w:sz w:val="32"/>
      <w:szCs w:val="48"/>
    </w:rPr>
  </w:style>
  <w:style w:type="character" w:customStyle="1" w:styleId="62">
    <w:name w:val="Footer Char"/>
    <w:basedOn w:val="12"/>
    <w:qFormat/>
    <w:uiPriority w:val="0"/>
    <w:rPr>
      <w:rFonts w:cs="Times New Roman"/>
      <w:sz w:val="23"/>
      <w:szCs w:val="20"/>
    </w:rPr>
  </w:style>
  <w:style w:type="character" w:customStyle="1" w:styleId="63">
    <w:name w:val="Header Char"/>
    <w:basedOn w:val="12"/>
    <w:qFormat/>
    <w:uiPriority w:val="0"/>
    <w:rPr>
      <w:rFonts w:cs="Times New Roman"/>
      <w:sz w:val="23"/>
      <w:szCs w:val="20"/>
    </w:rPr>
  </w:style>
  <w:style w:type="character" w:customStyle="1" w:styleId="64">
    <w:name w:val="Intense Quote Char"/>
    <w:basedOn w:val="12"/>
    <w:qFormat/>
    <w:uiPriority w:val="0"/>
    <w:rPr>
      <w:rFonts w:cs="Times New Roman"/>
      <w:b/>
      <w:color w:val="DD8047"/>
      <w:sz w:val="23"/>
      <w:szCs w:val="20"/>
      <w:shd w:val="clear" w:color="FFFFFF" w:fill="FFFFFF"/>
    </w:rPr>
  </w:style>
  <w:style w:type="character" w:customStyle="1" w:styleId="65">
    <w:name w:val="Subtitle Char"/>
    <w:basedOn w:val="12"/>
    <w:qFormat/>
    <w:uiPriority w:val="0"/>
    <w:rPr>
      <w:rFonts w:ascii="Tw Cen MT" w:hAnsi="Tw Cen MT" w:cs="Times New Roman"/>
      <w:b/>
      <w:caps/>
      <w:color w:val="DD8047"/>
      <w:spacing w:val="0"/>
      <w:sz w:val="24"/>
    </w:rPr>
  </w:style>
  <w:style w:type="character" w:customStyle="1" w:styleId="66">
    <w:name w:val="Title Char"/>
    <w:basedOn w:val="12"/>
    <w:qFormat/>
    <w:uiPriority w:val="0"/>
    <w:rPr>
      <w:rFonts w:cs="Times New Roman"/>
      <w:color w:val="775F55"/>
      <w:sz w:val="72"/>
      <w:szCs w:val="48"/>
    </w:rPr>
  </w:style>
  <w:style w:type="character" w:customStyle="1" w:styleId="67">
    <w:name w:val="Balloon Text Char"/>
    <w:basedOn w:val="12"/>
    <w:qFormat/>
    <w:uiPriority w:val="0"/>
    <w:rPr>
      <w:rFonts w:ascii="Tahoma" w:hAnsi="Tahoma" w:cs="Tahoma"/>
      <w:sz w:val="16"/>
      <w:szCs w:val="16"/>
    </w:rPr>
  </w:style>
  <w:style w:type="character" w:customStyle="1" w:styleId="68">
    <w:name w:val="Book Title"/>
    <w:basedOn w:val="12"/>
    <w:qFormat/>
    <w:uiPriority w:val="0"/>
    <w:rPr>
      <w:rFonts w:ascii="Tw Cen MT" w:hAnsi="Tw Cen MT" w:cs="Times New Roman"/>
      <w:i/>
      <w:color w:val="775F55"/>
      <w:sz w:val="23"/>
      <w:szCs w:val="20"/>
    </w:rPr>
  </w:style>
  <w:style w:type="character" w:customStyle="1" w:styleId="69">
    <w:name w:val="Heading 4 Char"/>
    <w:basedOn w:val="12"/>
    <w:qFormat/>
    <w:uiPriority w:val="0"/>
    <w:rPr>
      <w:rFonts w:ascii="zurich bt" w:hAnsi="zurich bt" w:cs="Times New Roman"/>
      <w:color w:val="7F7F7F"/>
      <w:sz w:val="24"/>
      <w:szCs w:val="48"/>
    </w:rPr>
  </w:style>
  <w:style w:type="character" w:customStyle="1" w:styleId="70">
    <w:name w:val="Heading 5 Char"/>
    <w:basedOn w:val="12"/>
    <w:uiPriority w:val="0"/>
    <w:rPr>
      <w:rFonts w:cs="Times New Roman"/>
      <w:b/>
      <w:color w:val="775F55"/>
      <w:spacing w:val="0"/>
      <w:sz w:val="23"/>
      <w:szCs w:val="26"/>
    </w:rPr>
  </w:style>
  <w:style w:type="character" w:customStyle="1" w:styleId="71">
    <w:name w:val="Heading 6 Char"/>
    <w:basedOn w:val="12"/>
    <w:qFormat/>
    <w:uiPriority w:val="0"/>
    <w:rPr>
      <w:rFonts w:cs="Times New Roman"/>
      <w:b/>
      <w:color w:val="DD8047"/>
      <w:spacing w:val="0"/>
      <w:sz w:val="23"/>
      <w:szCs w:val="20"/>
    </w:rPr>
  </w:style>
  <w:style w:type="character" w:customStyle="1" w:styleId="72">
    <w:name w:val="Heading 7 Char"/>
    <w:basedOn w:val="12"/>
    <w:qFormat/>
    <w:uiPriority w:val="0"/>
    <w:rPr>
      <w:rFonts w:cs="Times New Roman"/>
      <w:smallCaps/>
      <w:color w:val="000000"/>
      <w:spacing w:val="0"/>
      <w:sz w:val="23"/>
      <w:szCs w:val="20"/>
    </w:rPr>
  </w:style>
  <w:style w:type="character" w:customStyle="1" w:styleId="73">
    <w:name w:val="Heading 8 Char"/>
    <w:basedOn w:val="12"/>
    <w:qFormat/>
    <w:uiPriority w:val="0"/>
    <w:rPr>
      <w:rFonts w:cs="Times New Roman"/>
      <w:b/>
      <w:i/>
      <w:color w:val="94B6D2"/>
      <w:spacing w:val="0"/>
      <w:sz w:val="24"/>
      <w:szCs w:val="20"/>
    </w:rPr>
  </w:style>
  <w:style w:type="character" w:customStyle="1" w:styleId="74">
    <w:name w:val="Heading 9 Char"/>
    <w:basedOn w:val="12"/>
    <w:qFormat/>
    <w:uiPriority w:val="0"/>
    <w:rPr>
      <w:rFonts w:cs="Times New Roman"/>
      <w:b/>
      <w:caps/>
      <w:color w:val="A5AB81"/>
      <w:spacing w:val="0"/>
      <w:sz w:val="20"/>
      <w:szCs w:val="20"/>
    </w:rPr>
  </w:style>
  <w:style w:type="character" w:customStyle="1" w:styleId="75">
    <w:name w:val="Intense Emphasis"/>
    <w:basedOn w:val="12"/>
    <w:qFormat/>
    <w:uiPriority w:val="0"/>
    <w:rPr>
      <w:rFonts w:ascii="Tw Cen MT" w:hAnsi="Tw Cen MT"/>
      <w:b/>
      <w:color w:val="DD8047"/>
      <w:spacing w:val="0"/>
      <w:sz w:val="23"/>
      <w:vertAlign w:val="baseline"/>
    </w:rPr>
  </w:style>
  <w:style w:type="character" w:customStyle="1" w:styleId="76">
    <w:name w:val="Intense Reference"/>
    <w:basedOn w:val="12"/>
    <w:qFormat/>
    <w:uiPriority w:val="0"/>
    <w:rPr>
      <w:rFonts w:ascii="Tw Cen MT" w:hAnsi="Tw Cen MT"/>
      <w:b/>
      <w:caps/>
      <w:color w:val="94B6D2"/>
      <w:spacing w:val="0"/>
      <w:sz w:val="20"/>
      <w:szCs w:val="18"/>
      <w:u w:val="single"/>
    </w:rPr>
  </w:style>
  <w:style w:type="character" w:customStyle="1" w:styleId="77">
    <w:name w:val="Quote Char"/>
    <w:basedOn w:val="12"/>
    <w:qFormat/>
    <w:uiPriority w:val="0"/>
    <w:rPr>
      <w:rFonts w:cs="Times New Roman"/>
      <w:i/>
      <w:smallCaps/>
      <w:color w:val="775F55"/>
      <w:spacing w:val="0"/>
      <w:sz w:val="23"/>
      <w:szCs w:val="20"/>
    </w:rPr>
  </w:style>
  <w:style w:type="character" w:customStyle="1" w:styleId="78">
    <w:name w:val="Subtle Emphasis"/>
    <w:basedOn w:val="12"/>
    <w:qFormat/>
    <w:uiPriority w:val="0"/>
    <w:rPr>
      <w:rFonts w:ascii="Tw Cen MT" w:hAnsi="Tw Cen MT"/>
      <w:i/>
      <w:sz w:val="23"/>
    </w:rPr>
  </w:style>
  <w:style w:type="character" w:customStyle="1" w:styleId="79">
    <w:name w:val="Subtle Reference"/>
    <w:basedOn w:val="12"/>
    <w:qFormat/>
    <w:uiPriority w:val="0"/>
    <w:rPr>
      <w:rFonts w:ascii="Tw Cen MT" w:hAnsi="Tw Cen MT"/>
      <w:b/>
      <w:i/>
      <w:color w:val="775F55"/>
      <w:sz w:val="23"/>
    </w:rPr>
  </w:style>
  <w:style w:type="character" w:customStyle="1" w:styleId="80">
    <w:name w:val="No Spacing Char"/>
    <w:basedOn w:val="12"/>
    <w:qFormat/>
    <w:uiPriority w:val="0"/>
    <w:rPr>
      <w:rFonts w:cs="Times New Roman"/>
      <w:sz w:val="23"/>
      <w:szCs w:val="20"/>
    </w:rPr>
  </w:style>
  <w:style w:type="character" w:styleId="81">
    <w:name w:val="Placeholder Text"/>
    <w:basedOn w:val="12"/>
    <w:qFormat/>
    <w:uiPriority w:val="0"/>
    <w:rPr>
      <w:color w:val="808080"/>
    </w:rPr>
  </w:style>
  <w:style w:type="character" w:customStyle="1" w:styleId="82">
    <w:name w:val="Footnote Text Char"/>
    <w:basedOn w:val="12"/>
    <w:qFormat/>
    <w:uiPriority w:val="0"/>
    <w:rPr>
      <w:rFonts w:ascii="Calibri" w:hAnsi="Calibri" w:cs="Times New Roman"/>
      <w:sz w:val="20"/>
      <w:szCs w:val="20"/>
    </w:rPr>
  </w:style>
  <w:style w:type="character" w:customStyle="1" w:styleId="83">
    <w:name w:val="Footnote Characters"/>
    <w:basedOn w:val="12"/>
    <w:qFormat/>
    <w:uiPriority w:val="0"/>
    <w:rPr>
      <w:vertAlign w:val="superscript"/>
    </w:rPr>
  </w:style>
  <w:style w:type="character" w:customStyle="1" w:styleId="84">
    <w:name w:val="Footnote Anchor"/>
    <w:qFormat/>
    <w:uiPriority w:val="0"/>
    <w:rPr>
      <w:vertAlign w:val="superscript"/>
    </w:rPr>
  </w:style>
  <w:style w:type="character" w:customStyle="1" w:styleId="85">
    <w:name w:val="Unresolved Mention"/>
    <w:basedOn w:val="12"/>
    <w:qFormat/>
    <w:uiPriority w:val="0"/>
    <w:rPr>
      <w:color w:val="605E5C"/>
      <w:shd w:val="clear" w:color="E1DFDD" w:fill="E1DFDD"/>
    </w:rPr>
  </w:style>
  <w:style w:type="character" w:customStyle="1" w:styleId="86">
    <w:name w:val="pl-c"/>
    <w:basedOn w:val="12"/>
    <w:qFormat/>
    <w:uiPriority w:val="0"/>
  </w:style>
  <w:style w:type="character" w:customStyle="1" w:styleId="87">
    <w:name w:val="pl-ent"/>
    <w:basedOn w:val="12"/>
    <w:qFormat/>
    <w:uiPriority w:val="0"/>
  </w:style>
  <w:style w:type="character" w:customStyle="1" w:styleId="88">
    <w:name w:val="pl-s"/>
    <w:basedOn w:val="12"/>
    <w:qFormat/>
    <w:uiPriority w:val="0"/>
  </w:style>
  <w:style w:type="character" w:customStyle="1" w:styleId="89">
    <w:name w:val="pl-pds"/>
    <w:basedOn w:val="12"/>
    <w:qFormat/>
    <w:uiPriority w:val="0"/>
  </w:style>
  <w:style w:type="character" w:customStyle="1" w:styleId="90">
    <w:name w:val="pl-c1"/>
    <w:basedOn w:val="12"/>
    <w:qFormat/>
    <w:uiPriority w:val="0"/>
  </w:style>
  <w:style w:type="character" w:customStyle="1" w:styleId="91">
    <w:name w:val="Index Link"/>
    <w:qFormat/>
    <w:uiPriority w:val="0"/>
  </w:style>
  <w:style w:type="table" w:customStyle="1" w:styleId="92">
    <w:name w:val="Table Grid Light"/>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
    <w:basedOn w:val="13"/>
    <w:qFormat/>
    <w:uiPriority w:val="42"/>
    <w:tblPr>
      <w:tblBorders>
        <w:top w:val="single" w:color="000000" w:sz="4" w:space="0"/>
        <w:bottom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6">
    <w:name w:val="Plain Table 4"/>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7">
    <w:name w:val="Plain Table 5"/>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98">
    <w:name w:val="Grid Table 1 Light"/>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6">
    <w:name w:val="Grid Table 2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7">
    <w:name w:val="Grid Table 2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8">
    <w:name w:val="Grid Table 2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09">
    <w:name w:val="Grid Table 2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0">
    <w:name w:val="Grid Table 2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1">
    <w:name w:val="Grid Table 2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2">
    <w:name w:val="Grid Table 3"/>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3">
    <w:name w:val="Grid Table 3 - Accent 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4">
    <w:name w:val="Grid Table 3 - Accent 2"/>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5">
    <w:name w:val="Grid Table 3 - Accent 3"/>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6">
    <w:name w:val="Grid Table 3 - Accent 4"/>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7">
    <w:name w:val="Grid Table 3 - Accent 5"/>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8">
    <w:name w:val="Grid Table 3 - Accent 6"/>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19">
    <w:name w:val="Grid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0">
    <w:name w:val="Grid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1">
    <w:name w:val="Grid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2">
    <w:name w:val="Grid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3">
    <w:name w:val="Grid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4">
    <w:name w:val="Grid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5">
    <w:name w:val="Grid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26">
    <w:name w:val="Grid Table 5 Dark"/>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rFonts w:ascii="Arial" w:hAnsi="Arial"/>
        <w:b/>
        <w:color w:val="FFFFFF"/>
        <w:sz w:val="22"/>
      </w:rPr>
      <w:tcPr>
        <w:shd w:val="solid" w:color="FFFFFF" w:fill="FFFFFF"/>
      </w:tcPr>
    </w:tblStylePr>
    <w:tblStylePr w:type="lastRow">
      <w:rPr>
        <w:rFonts w:ascii="Arial" w:hAnsi="Arial"/>
        <w:b/>
        <w:color w:val="FFFFFF"/>
        <w:sz w:val="22"/>
      </w:rPr>
      <w:tcPr>
        <w:tcBorders>
          <w:top w:val="single" w:color="000000" w:sz="4" w:space="0"/>
        </w:tcBorders>
        <w:shd w:val="solid" w:color="FFFFFF" w:fill="FFFFFF"/>
      </w:tcPr>
    </w:tblStylePr>
    <w:tblStylePr w:type="firstCol">
      <w:rPr>
        <w:rFonts w:ascii="Arial" w:hAnsi="Arial"/>
        <w:b/>
        <w:color w:val="FFFFFF"/>
        <w:sz w:val="22"/>
      </w:rPr>
      <w:tcPr>
        <w:shd w:val="solid" w:color="FFFFFF" w:fill="FFFFFF"/>
      </w:tcPr>
    </w:tblStylePr>
    <w:tblStylePr w:type="lastCol">
      <w:rPr>
        <w:rFonts w:ascii="Arial" w:hAnsi="Arial"/>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rful"/>
    <w:basedOn w:val="13"/>
    <w:qFormat/>
    <w:uiPriority w:val="51"/>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4">
    <w:name w:val="Grid Table 6 Colorful - Accent 1"/>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5">
    <w:name w:val="Grid Table 6 Colorful - Accent 2"/>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6">
    <w:name w:val="Grid Table 6 Colorful - Accent 3"/>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7">
    <w:name w:val="Grid Table 6 Colorful - Accent 4"/>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8">
    <w:name w:val="Grid Table 6 Colorful - Accent 5"/>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39">
    <w:name w:val="Grid Table 6 Colorful - Accent 6"/>
    <w:basedOn w:val="13"/>
    <w:qFormat/>
    <w:uiPriority w:val="0"/>
    <w:rPr>
      <w:rFonts w:ascii="Arial" w:hAnsi="Arial"/>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40">
    <w:name w:val="Grid Table 7 Colorful"/>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4A4A4A"/>
        <w:sz w:val="22"/>
      </w:rPr>
      <w:tcPr>
        <w:tcBorders>
          <w:bottom w:val="single" w:color="000000" w:sz="4" w:space="0"/>
        </w:tcBorders>
        <w:shd w:val="solid" w:color="FFFFFF" w:fill="FFFFFF"/>
      </w:tcPr>
    </w:tblStylePr>
    <w:tblStylePr w:type="lastRow">
      <w:rPr>
        <w:rFonts w:ascii="Arial" w:hAnsi="Arial"/>
        <w:b/>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3E70A3"/>
        <w:sz w:val="22"/>
      </w:rPr>
      <w:tcPr>
        <w:tcBorders>
          <w:bottom w:val="single" w:color="000000" w:sz="4" w:space="0"/>
        </w:tcBorders>
        <w:shd w:val="solid" w:color="FFFFFF" w:fill="FFFFFF"/>
      </w:tcPr>
    </w:tblStylePr>
    <w:tblStylePr w:type="lastRow">
      <w:rPr>
        <w:rFonts w:ascii="Arial" w:hAnsi="Arial"/>
        <w:b/>
        <w:color w:val="3E70A3"/>
        <w:sz w:val="22"/>
      </w:rPr>
      <w:tcPr>
        <w:tcBorders>
          <w:top w:val="single" w:color="000000" w:sz="4" w:space="0"/>
        </w:tcBorders>
        <w:shd w:val="solid" w:color="FFFFFF" w:fill="FFFFFF"/>
      </w:tcPr>
    </w:tblStylePr>
    <w:tblStylePr w:type="firstCol">
      <w:pPr>
        <w:jc w:val="right"/>
      </w:pPr>
      <w:rPr>
        <w:rFonts w:ascii="Arial" w:hAnsi="Arial"/>
        <w:i/>
        <w:color w:val="3E70A3"/>
        <w:sz w:val="22"/>
      </w:rPr>
      <w:tcPr>
        <w:tcBorders>
          <w:right w:val="single" w:color="000000" w:sz="4" w:space="0"/>
        </w:tcBorders>
        <w:shd w:val="solid" w:color="FFFFFF" w:fill="FFFFFF"/>
      </w:tcPr>
    </w:tblStylePr>
    <w:tblStylePr w:type="lastCol">
      <w:rPr>
        <w:rFonts w:ascii="Arial" w:hAnsi="Arial"/>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E70A3"/>
        <w:sz w:val="22"/>
      </w:rPr>
      <w:tcPr>
        <w:shd w:val="solid" w:color="FFFFFF" w:fill="FFFFFF"/>
      </w:tcPr>
    </w:tblStylePr>
    <w:tblStylePr w:type="band2Horz">
      <w:rPr>
        <w:rFonts w:ascii="Arial" w:hAnsi="Arial"/>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9C3A37"/>
        <w:sz w:val="22"/>
      </w:rPr>
      <w:tcPr>
        <w:tcBorders>
          <w:bottom w:val="single" w:color="000000" w:sz="4" w:space="0"/>
        </w:tcBorders>
        <w:shd w:val="solid" w:color="FFFFFF" w:fill="FFFFFF"/>
      </w:tcPr>
    </w:tblStylePr>
    <w:tblStylePr w:type="lastRow">
      <w:rPr>
        <w:rFonts w:ascii="Arial" w:hAnsi="Arial"/>
        <w:b/>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5C702F"/>
        <w:sz w:val="22"/>
      </w:rPr>
      <w:tcPr>
        <w:tcBorders>
          <w:bottom w:val="single" w:color="000000" w:sz="4" w:space="0"/>
        </w:tcBorders>
        <w:shd w:val="solid" w:color="FFFFFF" w:fill="FFFFFF"/>
      </w:tcPr>
    </w:tblStylePr>
    <w:tblStylePr w:type="lastRow">
      <w:rPr>
        <w:rFonts w:ascii="Arial" w:hAnsi="Arial"/>
        <w:b/>
        <w:color w:val="5C702F"/>
        <w:sz w:val="22"/>
      </w:rPr>
      <w:tcPr>
        <w:tcBorders>
          <w:top w:val="single" w:color="000000" w:sz="4" w:space="0"/>
        </w:tcBorders>
        <w:shd w:val="solid" w:color="FFFFFF" w:fill="FFFFFF"/>
      </w:tcPr>
    </w:tblStylePr>
    <w:tblStylePr w:type="firstCol">
      <w:pPr>
        <w:jc w:val="right"/>
      </w:pPr>
      <w:rPr>
        <w:rFonts w:ascii="Arial" w:hAnsi="Arial"/>
        <w:i/>
        <w:color w:val="5C702F"/>
        <w:sz w:val="22"/>
      </w:rPr>
      <w:tcPr>
        <w:tcBorders>
          <w:right w:val="single" w:color="000000" w:sz="4" w:space="0"/>
        </w:tcBorders>
        <w:shd w:val="solid" w:color="FFFFFF" w:fill="FFFFFF"/>
      </w:tcPr>
    </w:tblStylePr>
    <w:tblStylePr w:type="lastCol">
      <w:rPr>
        <w:rFonts w:ascii="Arial" w:hAnsi="Arial"/>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5C702F"/>
        <w:sz w:val="22"/>
      </w:rPr>
      <w:tcPr>
        <w:shd w:val="solid" w:color="FFFFFF" w:fill="FFFFFF"/>
      </w:tcPr>
    </w:tblStylePr>
    <w:tblStylePr w:type="band2Horz">
      <w:rPr>
        <w:rFonts w:ascii="Arial" w:hAnsi="Arial"/>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664F82"/>
        <w:sz w:val="22"/>
      </w:rPr>
      <w:tcPr>
        <w:tcBorders>
          <w:bottom w:val="single" w:color="000000" w:sz="4" w:space="0"/>
        </w:tcBorders>
        <w:shd w:val="solid" w:color="FFFFFF" w:fill="FFFFFF"/>
      </w:tcPr>
    </w:tblStylePr>
    <w:tblStylePr w:type="lastRow">
      <w:rPr>
        <w:rFonts w:ascii="Arial" w:hAnsi="Arial"/>
        <w:b/>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266777"/>
        <w:sz w:val="22"/>
      </w:rPr>
      <w:tcPr>
        <w:tcBorders>
          <w:bottom w:val="single" w:color="000000" w:sz="4" w:space="0"/>
        </w:tcBorders>
        <w:shd w:val="solid" w:color="FFFFFF" w:fill="FFFFFF"/>
      </w:tcPr>
    </w:tblStylePr>
    <w:tblStylePr w:type="lastRow">
      <w:rPr>
        <w:rFonts w:ascii="Arial" w:hAnsi="Arial"/>
        <w:b/>
        <w:color w:val="266777"/>
        <w:sz w:val="22"/>
      </w:rPr>
      <w:tcPr>
        <w:tcBorders>
          <w:top w:val="single" w:color="000000" w:sz="4" w:space="0"/>
        </w:tcBorders>
        <w:shd w:val="solid" w:color="FFFFFF" w:fill="FFFFFF"/>
      </w:tcPr>
    </w:tblStylePr>
    <w:tblStylePr w:type="firstCol">
      <w:pPr>
        <w:jc w:val="right"/>
      </w:pPr>
      <w:rPr>
        <w:rFonts w:ascii="Arial" w:hAnsi="Arial"/>
        <w:i/>
        <w:color w:val="266777"/>
        <w:sz w:val="22"/>
      </w:rPr>
      <w:tcPr>
        <w:tcBorders>
          <w:right w:val="single" w:color="000000" w:sz="4" w:space="0"/>
        </w:tcBorders>
        <w:shd w:val="solid" w:color="FFFFFF" w:fill="FFFFFF"/>
      </w:tcPr>
    </w:tblStylePr>
    <w:tblStylePr w:type="lastCol">
      <w:rPr>
        <w:rFonts w:ascii="Arial" w:hAnsi="Arial"/>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66777"/>
        <w:sz w:val="22"/>
      </w:rPr>
      <w:tcPr>
        <w:shd w:val="solid" w:color="FFFFFF" w:fill="FFFFFF"/>
      </w:tcPr>
    </w:tblStylePr>
    <w:tblStylePr w:type="band2Horz">
      <w:rPr>
        <w:rFonts w:ascii="Arial" w:hAnsi="Arial"/>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rFonts w:ascii="Arial" w:hAnsi="Arial"/>
        <w:b/>
        <w:color w:val="B05307"/>
        <w:sz w:val="22"/>
      </w:rPr>
      <w:tcPr>
        <w:tcBorders>
          <w:bottom w:val="single" w:color="000000" w:sz="4" w:space="0"/>
        </w:tcBorders>
        <w:shd w:val="solid" w:color="FFFFFF" w:fill="FFFFFF"/>
      </w:tcPr>
    </w:tblStylePr>
    <w:tblStylePr w:type="lastRow">
      <w:rPr>
        <w:rFonts w:ascii="Arial" w:hAnsi="Arial"/>
        <w:b/>
        <w:color w:val="B05307"/>
        <w:sz w:val="22"/>
      </w:rPr>
      <w:tcPr>
        <w:tcBorders>
          <w:top w:val="single" w:color="000000" w:sz="4" w:space="0"/>
        </w:tcBorders>
        <w:shd w:val="solid" w:color="FFFFFF" w:fill="FFFFFF"/>
      </w:tcPr>
    </w:tblStylePr>
    <w:tblStylePr w:type="firstCol">
      <w:pPr>
        <w:jc w:val="right"/>
      </w:pPr>
      <w:rPr>
        <w:rFonts w:ascii="Arial" w:hAnsi="Arial"/>
        <w:i/>
        <w:color w:val="B05307"/>
        <w:sz w:val="22"/>
      </w:rPr>
      <w:tcPr>
        <w:tcBorders>
          <w:right w:val="single" w:color="000000" w:sz="4" w:space="0"/>
        </w:tcBorders>
        <w:shd w:val="solid" w:color="FFFFFF" w:fill="FFFFFF"/>
      </w:tcPr>
    </w:tblStylePr>
    <w:tblStylePr w:type="lastCol">
      <w:rPr>
        <w:rFonts w:ascii="Arial" w:hAnsi="Arial"/>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B05307"/>
        <w:sz w:val="22"/>
      </w:rPr>
      <w:tcPr>
        <w:shd w:val="solid" w:color="FFFFFF" w:fill="FFFFFF"/>
      </w:tcPr>
    </w:tblStylePr>
    <w:tblStylePr w:type="band2Horz">
      <w:rPr>
        <w:rFonts w:ascii="Arial" w:hAnsi="Arial"/>
        <w:color w:val="B05307"/>
        <w:sz w:val="22"/>
      </w:rPr>
    </w:tblStylePr>
  </w:style>
  <w:style w:type="table" w:customStyle="1" w:styleId="147">
    <w:name w:val="List Table 1 Light"/>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
    <w:basedOn w:val="13"/>
    <w:qFormat/>
    <w:uiPriority w:val="47"/>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5">
    <w:name w:val="List Table 2 - Accent 1"/>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6">
    <w:name w:val="List Table 2 - Accent 2"/>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7">
    <w:name w:val="List Table 2 - Accent 3"/>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8">
    <w:name w:val="List Table 2 - Accent 4"/>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59">
    <w:name w:val="List Table 2 - Accent 5"/>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0">
    <w:name w:val="List Table 2 - Accent 6"/>
    <w:basedOn w:val="13"/>
    <w:qFormat/>
    <w:uiPriority w:val="0"/>
    <w:tblPr>
      <w:tblBorders>
        <w:top w:val="single" w:color="000000" w:sz="4" w:space="0"/>
        <w:bottom w:val="single" w:color="000000" w:sz="4" w:space="0"/>
        <w:insideH w:val="single" w:color="000000" w:sz="4" w:space="0"/>
      </w:tblBorders>
    </w:tblPr>
    <w:tblStylePr w:type="firstRow">
      <w:rPr>
        <w:rFonts w:ascii="Arial" w:hAnsi="Arial"/>
        <w:b/>
        <w:color w:val="404040"/>
        <w:sz w:val="22"/>
      </w:rPr>
      <w:tcPr>
        <w:tcBorders>
          <w:top w:val="single" w:color="000000" w:sz="4" w:space="0"/>
          <w:bottom w:val="single" w:color="000000" w:sz="4" w:space="0"/>
        </w:tcBorders>
      </w:tcPr>
    </w:tblStylePr>
    <w:tblStylePr w:type="lastRow">
      <w:rPr>
        <w:rFonts w:ascii="Arial" w:hAnsi="Arial"/>
        <w:b/>
        <w:color w:val="404040"/>
        <w:sz w:val="22"/>
      </w:rPr>
      <w:tcPr>
        <w:tcBorders>
          <w:top w:val="single" w:color="000000" w:sz="4" w:space="0"/>
          <w:bottom w:val="singl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1">
    <w:name w:val="List Table 3"/>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2">
    <w:name w:val="List Table 3 - Accent 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3">
    <w:name w:val="List Table 3 - Accent 2"/>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4">
    <w:name w:val="List Table 3 - Accent 3"/>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5">
    <w:name w:val="List Table 3 - Accent 4"/>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6">
    <w:name w:val="List Table 3 - Accent 5"/>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7">
    <w:name w:val="List Table 3 - Accent 6"/>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right w:val="single" w:color="000000" w:sz="4" w:space="0"/>
        </w:tcBorders>
      </w:tcPr>
    </w:tblStylePr>
    <w:tblStylePr w:type="band1Horz">
      <w:rPr>
        <w:rFonts w:ascii="Arial" w:hAnsi="Arial"/>
        <w:color w:val="404040"/>
        <w:sz w:val="22"/>
      </w:rPr>
      <w:tcPr>
        <w:tcBorders>
          <w:top w:val="single" w:color="000000" w:sz="4" w:space="0"/>
          <w:bottom w:val="single" w:color="000000" w:sz="4" w:space="0"/>
        </w:tcBorders>
      </w:tcPr>
    </w:tblStylePr>
  </w:style>
  <w:style w:type="table" w:customStyle="1" w:styleId="168">
    <w:name w:val="List Table 4"/>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69">
    <w:name w:val="List Table 4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0">
    <w:name w:val="List Table 4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1">
    <w:name w:val="List Table 4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2">
    <w:name w:val="List Table 4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3">
    <w:name w:val="List Table 4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4">
    <w:name w:val="List Table 4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rFonts w:ascii="Arial" w:hAnsi="Arial"/>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solid" w:color="FFFFFF" w:fill="FFFFFF"/>
      </w:tcPr>
    </w:tblStylePr>
    <w:tblStylePr w:type="band1Horz">
      <w:rPr>
        <w:rFonts w:ascii="Arial" w:hAnsi="Arial"/>
        <w:color w:val="404040"/>
        <w:sz w:val="22"/>
      </w:rPr>
      <w:tcPr>
        <w:shd w:val="solid" w:color="FFFFFF" w:fill="FFFFFF"/>
      </w:tcPr>
    </w:tblStylePr>
  </w:style>
  <w:style w:type="table" w:customStyle="1" w:styleId="175">
    <w:name w:val="List Table 5 Dark"/>
    <w:basedOn w:val="13"/>
    <w:qFormat/>
    <w:uiPriority w:val="5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
    <w:basedOn w:val="13"/>
    <w:qFormat/>
    <w:uiPriority w:val="0"/>
    <w:rPr>
      <w:rFonts w:ascii="Arial" w:hAnsi="Arial"/>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rFonts w:ascii="Arial" w:hAnsi="Arial"/>
        <w:b/>
        <w:color w:val="FFFFFF"/>
        <w:sz w:val="22"/>
      </w:rPr>
      <w:tcPr>
        <w:tcBorders>
          <w:top w:val="single" w:color="000000" w:sz="32" w:space="0"/>
          <w:bottom w:val="single" w:color="000000" w:sz="12" w:space="0"/>
        </w:tcBorders>
        <w:shd w:val="solid" w:color="FFFFFF" w:fill="FFFFFF"/>
      </w:tcPr>
    </w:tblStylePr>
    <w:tblStylePr w:type="lastRow">
      <w:rPr>
        <w:rFonts w:ascii="Arial" w:hAnsi="Arial"/>
        <w:b/>
        <w:color w:val="FFFFFF"/>
        <w:sz w:val="22"/>
      </w:rPr>
    </w:tblStylePr>
    <w:tblStylePr w:type="firstCol">
      <w:rPr>
        <w:rFonts w:ascii="Arial" w:hAnsi="Arial"/>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rful"/>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rFonts w:ascii="Arial" w:hAnsi="Arial"/>
        <w:color w:val="404040"/>
        <w:sz w:val="22"/>
      </w:rPr>
      <w:tcPr>
        <w:shd w:val="solid" w:color="FFFFFF" w:fill="FFFFFF"/>
      </w:tcPr>
    </w:tblStylePr>
    <w:tblStylePr w:type="band2Horz">
      <w:rPr>
        <w:rFonts w:ascii="Arial" w:hAnsi="Arial"/>
        <w:color w:val="404040"/>
        <w:sz w:val="22"/>
      </w:rPr>
    </w:tblStylePr>
  </w:style>
  <w:style w:type="table" w:customStyle="1" w:styleId="189">
    <w:name w:val="List Table 7 Colorful"/>
    <w:basedOn w:val="13"/>
    <w:qFormat/>
    <w:uiPriority w:val="52"/>
    <w:rPr>
      <w:rFonts w:ascii="Arial" w:hAnsi="Arial"/>
      <w:color w:val="4A4A4A"/>
      <w:sz w:val="22"/>
    </w:rPr>
    <w:tblPr>
      <w:tblBorders>
        <w:right w:val="single" w:color="000000" w:sz="4" w:space="0"/>
      </w:tblBorders>
    </w:tblPr>
    <w:tblStylePr w:type="firstRow">
      <w:rPr>
        <w:rFonts w:ascii="Arial" w:hAnsi="Arial"/>
        <w:i/>
        <w:color w:val="4A4A4A"/>
        <w:sz w:val="22"/>
      </w:rPr>
      <w:tcPr>
        <w:tcBorders>
          <w:bottom w:val="single" w:color="000000" w:sz="4" w:space="0"/>
        </w:tcBorders>
        <w:shd w:val="solid" w:color="FFFFFF" w:fill="FFFFFF"/>
      </w:tcPr>
    </w:tblStylePr>
    <w:tblStylePr w:type="lastRow">
      <w:rPr>
        <w:rFonts w:ascii="Arial" w:hAnsi="Arial"/>
        <w:i/>
        <w:color w:val="4A4A4A"/>
        <w:sz w:val="22"/>
      </w:rPr>
      <w:tcPr>
        <w:tcBorders>
          <w:top w:val="single" w:color="000000" w:sz="4" w:space="0"/>
        </w:tcBorders>
        <w:shd w:val="solid" w:color="FFFFFF" w:fill="FFFFFF"/>
      </w:tcPr>
    </w:tblStylePr>
    <w:tblStylePr w:type="firstCol">
      <w:pPr>
        <w:jc w:val="right"/>
      </w:pPr>
      <w:rPr>
        <w:rFonts w:ascii="Arial" w:hAnsi="Arial"/>
        <w:i/>
        <w:color w:val="4A4A4A"/>
        <w:sz w:val="22"/>
      </w:rPr>
      <w:tcPr>
        <w:tcBorders>
          <w:right w:val="single" w:color="000000" w:sz="4" w:space="0"/>
        </w:tcBorders>
        <w:shd w:val="solid" w:color="FFFFFF" w:fill="FFFFFF"/>
      </w:tcPr>
    </w:tblStylePr>
    <w:tblStylePr w:type="lastCol">
      <w:rPr>
        <w:rFonts w:ascii="Arial" w:hAnsi="Arial"/>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4A4A4A"/>
        <w:sz w:val="22"/>
      </w:rPr>
      <w:tcPr>
        <w:shd w:val="solid" w:color="FFFFFF" w:fill="FFFFFF"/>
      </w:tcPr>
    </w:tblStylePr>
    <w:tblStylePr w:type="band2Horz">
      <w:rPr>
        <w:rFonts w:ascii="Arial" w:hAnsi="Arial"/>
        <w:color w:val="4A4A4A"/>
        <w:sz w:val="22"/>
      </w:rPr>
    </w:tblStylePr>
  </w:style>
  <w:style w:type="table" w:customStyle="1" w:styleId="190">
    <w:name w:val="List Table 7 Colorful - Accent 1"/>
    <w:basedOn w:val="13"/>
    <w:qFormat/>
    <w:uiPriority w:val="0"/>
    <w:rPr>
      <w:rFonts w:ascii="Arial" w:hAnsi="Arial"/>
      <w:color w:val="2A4B71"/>
      <w:sz w:val="22"/>
    </w:rPr>
    <w:tblPr>
      <w:tblBorders>
        <w:right w:val="single" w:color="000000" w:sz="4" w:space="0"/>
      </w:tblBorders>
    </w:tblPr>
    <w:tblStylePr w:type="firstRow">
      <w:rPr>
        <w:rFonts w:ascii="Arial" w:hAnsi="Arial"/>
        <w:i/>
        <w:color w:val="2A4B71"/>
        <w:sz w:val="22"/>
      </w:rPr>
      <w:tcPr>
        <w:tcBorders>
          <w:bottom w:val="single" w:color="000000" w:sz="4" w:space="0"/>
        </w:tcBorders>
        <w:shd w:val="solid" w:color="FFFFFF" w:fill="FFFFFF"/>
      </w:tcPr>
    </w:tblStylePr>
    <w:tblStylePr w:type="lastRow">
      <w:rPr>
        <w:rFonts w:ascii="Arial" w:hAnsi="Arial"/>
        <w:i/>
        <w:color w:val="2A4B71"/>
        <w:sz w:val="22"/>
      </w:rPr>
      <w:tcPr>
        <w:tcBorders>
          <w:top w:val="single" w:color="000000" w:sz="4" w:space="0"/>
        </w:tcBorders>
        <w:shd w:val="solid" w:color="FFFFFF" w:fill="FFFFFF"/>
      </w:tcPr>
    </w:tblStylePr>
    <w:tblStylePr w:type="firstCol">
      <w:pPr>
        <w:jc w:val="right"/>
      </w:pPr>
      <w:rPr>
        <w:rFonts w:ascii="Arial" w:hAnsi="Arial"/>
        <w:i/>
        <w:color w:val="2A4B71"/>
        <w:sz w:val="22"/>
      </w:rPr>
      <w:tcPr>
        <w:tcBorders>
          <w:right w:val="single" w:color="000000" w:sz="4" w:space="0"/>
        </w:tcBorders>
        <w:shd w:val="solid" w:color="FFFFFF" w:fill="FFFFFF"/>
      </w:tcPr>
    </w:tblStylePr>
    <w:tblStylePr w:type="lastCol">
      <w:rPr>
        <w:rFonts w:ascii="Arial" w:hAnsi="Arial"/>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2A4B71"/>
        <w:sz w:val="22"/>
      </w:rPr>
      <w:tcPr>
        <w:shd w:val="solid" w:color="FFFFFF" w:fill="FFFFFF"/>
      </w:tcPr>
    </w:tblStylePr>
    <w:tblStylePr w:type="band2Horz">
      <w:rPr>
        <w:rFonts w:ascii="Arial" w:hAnsi="Arial"/>
        <w:color w:val="2A4B71"/>
        <w:sz w:val="22"/>
      </w:rPr>
    </w:tblStylePr>
  </w:style>
  <w:style w:type="table" w:customStyle="1" w:styleId="191">
    <w:name w:val="List Table 7 Colorful - Accent 2"/>
    <w:basedOn w:val="13"/>
    <w:qFormat/>
    <w:uiPriority w:val="0"/>
    <w:rPr>
      <w:rFonts w:ascii="Arial" w:hAnsi="Arial"/>
      <w:color w:val="9C3A37"/>
      <w:sz w:val="22"/>
    </w:rPr>
    <w:tblPr>
      <w:tblBorders>
        <w:right w:val="single" w:color="000000" w:sz="4" w:space="0"/>
      </w:tblBorders>
    </w:tblPr>
    <w:tblStylePr w:type="firstRow">
      <w:rPr>
        <w:rFonts w:ascii="Arial" w:hAnsi="Arial"/>
        <w:i/>
        <w:color w:val="9C3A37"/>
        <w:sz w:val="22"/>
      </w:rPr>
      <w:tcPr>
        <w:tcBorders>
          <w:bottom w:val="single" w:color="000000" w:sz="4" w:space="0"/>
        </w:tcBorders>
        <w:shd w:val="solid" w:color="FFFFFF" w:fill="FFFFFF"/>
      </w:tcPr>
    </w:tblStylePr>
    <w:tblStylePr w:type="lastRow">
      <w:rPr>
        <w:rFonts w:ascii="Arial" w:hAnsi="Arial"/>
        <w:i/>
        <w:color w:val="9C3A37"/>
        <w:sz w:val="22"/>
      </w:rPr>
      <w:tcPr>
        <w:tcBorders>
          <w:top w:val="single" w:color="000000" w:sz="4" w:space="0"/>
        </w:tcBorders>
        <w:shd w:val="solid" w:color="FFFFFF" w:fill="FFFFFF"/>
      </w:tcPr>
    </w:tblStylePr>
    <w:tblStylePr w:type="firstCol">
      <w:pPr>
        <w:jc w:val="right"/>
      </w:pPr>
      <w:rPr>
        <w:rFonts w:ascii="Arial" w:hAnsi="Arial"/>
        <w:i/>
        <w:color w:val="9C3A37"/>
        <w:sz w:val="22"/>
      </w:rPr>
      <w:tcPr>
        <w:tcBorders>
          <w:right w:val="single" w:color="000000" w:sz="4" w:space="0"/>
        </w:tcBorders>
        <w:shd w:val="solid" w:color="FFFFFF" w:fill="FFFFFF"/>
      </w:tcPr>
    </w:tblStylePr>
    <w:tblStylePr w:type="lastCol">
      <w:rPr>
        <w:rFonts w:ascii="Arial" w:hAnsi="Arial"/>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9C3A37"/>
        <w:sz w:val="22"/>
      </w:rPr>
      <w:tcPr>
        <w:shd w:val="solid" w:color="FFFFFF" w:fill="FFFFFF"/>
      </w:tcPr>
    </w:tblStylePr>
    <w:tblStylePr w:type="band2Horz">
      <w:rPr>
        <w:rFonts w:ascii="Arial" w:hAnsi="Arial"/>
        <w:color w:val="9C3A37"/>
        <w:sz w:val="22"/>
      </w:rPr>
    </w:tblStylePr>
  </w:style>
  <w:style w:type="table" w:customStyle="1" w:styleId="192">
    <w:name w:val="List Table 7 Colorful - Accent 3"/>
    <w:basedOn w:val="13"/>
    <w:qFormat/>
    <w:uiPriority w:val="0"/>
    <w:rPr>
      <w:rFonts w:ascii="Arial" w:hAnsi="Arial"/>
      <w:color w:val="7C983F"/>
      <w:sz w:val="22"/>
    </w:rPr>
    <w:tblPr>
      <w:tblBorders>
        <w:right w:val="single" w:color="000000" w:sz="4" w:space="0"/>
      </w:tblBorders>
    </w:tblPr>
    <w:tblStylePr w:type="firstRow">
      <w:rPr>
        <w:rFonts w:ascii="Arial" w:hAnsi="Arial"/>
        <w:i/>
        <w:color w:val="7C983F"/>
        <w:sz w:val="22"/>
      </w:rPr>
      <w:tcPr>
        <w:tcBorders>
          <w:bottom w:val="single" w:color="000000" w:sz="4" w:space="0"/>
        </w:tcBorders>
        <w:shd w:val="solid" w:color="FFFFFF" w:fill="FFFFFF"/>
      </w:tcPr>
    </w:tblStylePr>
    <w:tblStylePr w:type="lastRow">
      <w:rPr>
        <w:rFonts w:ascii="Arial" w:hAnsi="Arial"/>
        <w:i/>
        <w:color w:val="7C983F"/>
        <w:sz w:val="22"/>
      </w:rPr>
      <w:tcPr>
        <w:tcBorders>
          <w:top w:val="single" w:color="000000" w:sz="4" w:space="0"/>
        </w:tcBorders>
        <w:shd w:val="solid" w:color="FFFFFF" w:fill="FFFFFF"/>
      </w:tcPr>
    </w:tblStylePr>
    <w:tblStylePr w:type="firstCol">
      <w:pPr>
        <w:jc w:val="right"/>
      </w:pPr>
      <w:rPr>
        <w:rFonts w:ascii="Arial" w:hAnsi="Arial"/>
        <w:i/>
        <w:color w:val="7C983F"/>
        <w:sz w:val="22"/>
      </w:rPr>
      <w:tcPr>
        <w:tcBorders>
          <w:right w:val="single" w:color="000000" w:sz="4" w:space="0"/>
        </w:tcBorders>
        <w:shd w:val="solid" w:color="FFFFFF" w:fill="FFFFFF"/>
      </w:tcPr>
    </w:tblStylePr>
    <w:tblStylePr w:type="lastCol">
      <w:rPr>
        <w:rFonts w:ascii="Arial" w:hAnsi="Arial"/>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7C983F"/>
        <w:sz w:val="22"/>
      </w:rPr>
      <w:tcPr>
        <w:shd w:val="solid" w:color="FFFFFF" w:fill="FFFFFF"/>
      </w:tcPr>
    </w:tblStylePr>
    <w:tblStylePr w:type="band2Horz">
      <w:rPr>
        <w:rFonts w:ascii="Arial" w:hAnsi="Arial"/>
        <w:color w:val="7C983F"/>
        <w:sz w:val="22"/>
      </w:rPr>
    </w:tblStylePr>
  </w:style>
  <w:style w:type="table" w:customStyle="1" w:styleId="193">
    <w:name w:val="List Table 7 Colorful - Accent 4"/>
    <w:basedOn w:val="13"/>
    <w:qFormat/>
    <w:uiPriority w:val="0"/>
    <w:rPr>
      <w:rFonts w:ascii="Arial" w:hAnsi="Arial"/>
      <w:color w:val="664F82"/>
      <w:sz w:val="22"/>
    </w:rPr>
    <w:tblPr>
      <w:tblBorders>
        <w:right w:val="single" w:color="000000" w:sz="4" w:space="0"/>
      </w:tblBorders>
    </w:tblPr>
    <w:tblStylePr w:type="firstRow">
      <w:rPr>
        <w:rFonts w:ascii="Arial" w:hAnsi="Arial"/>
        <w:i/>
        <w:color w:val="664F82"/>
        <w:sz w:val="22"/>
      </w:rPr>
      <w:tcPr>
        <w:tcBorders>
          <w:bottom w:val="single" w:color="000000" w:sz="4" w:space="0"/>
        </w:tcBorders>
        <w:shd w:val="solid" w:color="FFFFFF" w:fill="FFFFFF"/>
      </w:tcPr>
    </w:tblStylePr>
    <w:tblStylePr w:type="lastRow">
      <w:rPr>
        <w:rFonts w:ascii="Arial" w:hAnsi="Arial"/>
        <w:i/>
        <w:color w:val="664F82"/>
        <w:sz w:val="22"/>
      </w:rPr>
      <w:tcPr>
        <w:tcBorders>
          <w:top w:val="single" w:color="000000" w:sz="4" w:space="0"/>
        </w:tcBorders>
        <w:shd w:val="solid" w:color="FFFFFF" w:fill="FFFFFF"/>
      </w:tcPr>
    </w:tblStylePr>
    <w:tblStylePr w:type="firstCol">
      <w:pPr>
        <w:jc w:val="right"/>
      </w:pPr>
      <w:rPr>
        <w:rFonts w:ascii="Arial" w:hAnsi="Arial"/>
        <w:i/>
        <w:color w:val="664F82"/>
        <w:sz w:val="22"/>
      </w:rPr>
      <w:tcPr>
        <w:tcBorders>
          <w:right w:val="single" w:color="000000" w:sz="4" w:space="0"/>
        </w:tcBorders>
        <w:shd w:val="solid" w:color="FFFFFF" w:fill="FFFFFF"/>
      </w:tcPr>
    </w:tblStylePr>
    <w:tblStylePr w:type="lastCol">
      <w:rPr>
        <w:rFonts w:ascii="Arial" w:hAnsi="Arial"/>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664F82"/>
        <w:sz w:val="22"/>
      </w:rPr>
      <w:tcPr>
        <w:shd w:val="solid" w:color="FFFFFF" w:fill="FFFFFF"/>
      </w:tcPr>
    </w:tblStylePr>
    <w:tblStylePr w:type="band2Horz">
      <w:rPr>
        <w:rFonts w:ascii="Arial" w:hAnsi="Arial"/>
        <w:color w:val="664F82"/>
        <w:sz w:val="22"/>
      </w:rPr>
    </w:tblStylePr>
  </w:style>
  <w:style w:type="table" w:customStyle="1" w:styleId="194">
    <w:name w:val="List Table 7 Colorful - Accent 5"/>
    <w:basedOn w:val="13"/>
    <w:qFormat/>
    <w:uiPriority w:val="0"/>
    <w:rPr>
      <w:rFonts w:ascii="Arial" w:hAnsi="Arial"/>
      <w:color w:val="338AA0"/>
      <w:sz w:val="22"/>
    </w:rPr>
    <w:tblPr>
      <w:tblBorders>
        <w:right w:val="single" w:color="000000" w:sz="4" w:space="0"/>
      </w:tblBorders>
    </w:tblPr>
    <w:tblStylePr w:type="firstRow">
      <w:rPr>
        <w:rFonts w:ascii="Arial" w:hAnsi="Arial"/>
        <w:i/>
        <w:color w:val="338AA0"/>
        <w:sz w:val="22"/>
      </w:rPr>
      <w:tcPr>
        <w:tcBorders>
          <w:bottom w:val="single" w:color="000000" w:sz="4" w:space="0"/>
        </w:tcBorders>
        <w:shd w:val="solid" w:color="FFFFFF" w:fill="FFFFFF"/>
      </w:tcPr>
    </w:tblStylePr>
    <w:tblStylePr w:type="lastRow">
      <w:rPr>
        <w:rFonts w:ascii="Arial" w:hAnsi="Arial"/>
        <w:i/>
        <w:color w:val="338AA0"/>
        <w:sz w:val="22"/>
      </w:rPr>
      <w:tcPr>
        <w:tcBorders>
          <w:top w:val="single" w:color="000000" w:sz="4" w:space="0"/>
        </w:tcBorders>
        <w:shd w:val="solid" w:color="FFFFFF" w:fill="FFFFFF"/>
      </w:tcPr>
    </w:tblStylePr>
    <w:tblStylePr w:type="firstCol">
      <w:pPr>
        <w:jc w:val="right"/>
      </w:pPr>
      <w:rPr>
        <w:rFonts w:ascii="Arial" w:hAnsi="Arial"/>
        <w:i/>
        <w:color w:val="338AA0"/>
        <w:sz w:val="22"/>
      </w:rPr>
      <w:tcPr>
        <w:tcBorders>
          <w:right w:val="single" w:color="000000" w:sz="4" w:space="0"/>
        </w:tcBorders>
        <w:shd w:val="solid" w:color="FFFFFF" w:fill="FFFFFF"/>
      </w:tcPr>
    </w:tblStylePr>
    <w:tblStylePr w:type="lastCol">
      <w:rPr>
        <w:rFonts w:ascii="Arial" w:hAnsi="Arial"/>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338AA0"/>
        <w:sz w:val="22"/>
      </w:rPr>
      <w:tcPr>
        <w:shd w:val="solid" w:color="FFFFFF" w:fill="FFFFFF"/>
      </w:tcPr>
    </w:tblStylePr>
    <w:tblStylePr w:type="band2Horz">
      <w:rPr>
        <w:rFonts w:ascii="Arial" w:hAnsi="Arial"/>
        <w:color w:val="338AA0"/>
        <w:sz w:val="22"/>
      </w:rPr>
    </w:tblStylePr>
  </w:style>
  <w:style w:type="table" w:customStyle="1" w:styleId="195">
    <w:name w:val="List Table 7 Colorful - Accent 6"/>
    <w:basedOn w:val="13"/>
    <w:qFormat/>
    <w:uiPriority w:val="0"/>
    <w:rPr>
      <w:rFonts w:ascii="Arial" w:hAnsi="Arial"/>
      <w:color w:val="D9680C"/>
      <w:sz w:val="22"/>
    </w:rPr>
    <w:tblPr>
      <w:tblBorders>
        <w:right w:val="single" w:color="000000" w:sz="4" w:space="0"/>
      </w:tblBorders>
    </w:tblPr>
    <w:tblStylePr w:type="firstRow">
      <w:rPr>
        <w:rFonts w:ascii="Arial" w:hAnsi="Arial"/>
        <w:i/>
        <w:color w:val="D9680C"/>
        <w:sz w:val="22"/>
      </w:rPr>
      <w:tcPr>
        <w:tcBorders>
          <w:bottom w:val="single" w:color="000000" w:sz="4" w:space="0"/>
        </w:tcBorders>
        <w:shd w:val="solid" w:color="FFFFFF" w:fill="FFFFFF"/>
      </w:tcPr>
    </w:tblStylePr>
    <w:tblStylePr w:type="lastRow">
      <w:rPr>
        <w:rFonts w:ascii="Arial" w:hAnsi="Arial"/>
        <w:i/>
        <w:color w:val="D9680C"/>
        <w:sz w:val="22"/>
      </w:rPr>
      <w:tcPr>
        <w:tcBorders>
          <w:top w:val="single" w:color="000000" w:sz="4" w:space="0"/>
        </w:tcBorders>
        <w:shd w:val="solid" w:color="FFFFFF" w:fill="FFFFFF"/>
      </w:tcPr>
    </w:tblStylePr>
    <w:tblStylePr w:type="firstCol">
      <w:pPr>
        <w:jc w:val="right"/>
      </w:pPr>
      <w:rPr>
        <w:rFonts w:ascii="Arial" w:hAnsi="Arial"/>
        <w:i/>
        <w:color w:val="D9680C"/>
        <w:sz w:val="22"/>
      </w:rPr>
      <w:tcPr>
        <w:tcBorders>
          <w:right w:val="single" w:color="000000" w:sz="4" w:space="0"/>
        </w:tcBorders>
        <w:shd w:val="solid" w:color="FFFFFF" w:fill="FFFFFF"/>
      </w:tcPr>
    </w:tblStylePr>
    <w:tblStylePr w:type="lastCol">
      <w:rPr>
        <w:rFonts w:ascii="Arial" w:hAnsi="Arial"/>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rFonts w:ascii="Arial" w:hAnsi="Arial"/>
        <w:color w:val="D9680C"/>
        <w:sz w:val="22"/>
      </w:rPr>
      <w:tcPr>
        <w:shd w:val="solid" w:color="FFFFFF" w:fill="FFFFFF"/>
      </w:tcPr>
    </w:tblStylePr>
    <w:tblStylePr w:type="band2Horz">
      <w:rPr>
        <w:rFonts w:ascii="Arial" w:hAnsi="Arial"/>
        <w:color w:val="D9680C"/>
        <w:sz w:val="22"/>
      </w:rPr>
    </w:tblStylePr>
  </w:style>
  <w:style w:type="table" w:customStyle="1" w:styleId="196">
    <w:name w:val="Lined - Accent"/>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7">
    <w:name w:val="Lined - Accent 1"/>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8">
    <w:name w:val="Lined - Accent 2"/>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199">
    <w:name w:val="Lined - Accent 3"/>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0">
    <w:name w:val="Lined - Accent 4"/>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1">
    <w:name w:val="Lined - Accent 5"/>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2">
    <w:name w:val="Lined - Accent 6"/>
    <w:basedOn w:val="13"/>
    <w:qFormat/>
    <w:uiPriority w:val="0"/>
    <w:pPr>
      <w:spacing w:after="0" w:line="240" w:lineRule="auto"/>
    </w:pPr>
    <w:rPr>
      <w:color w:val="404040"/>
    </w:r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3">
    <w:name w:val="Bordered &amp; Lined - Accent"/>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4">
    <w:name w:val="Bordered &amp; Lined - Accent 1"/>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5">
    <w:name w:val="Bordered &amp; Lined - Accent 2"/>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6">
    <w:name w:val="Bordered &amp; Lined - Accent 3"/>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7">
    <w:name w:val="Bordered &amp; Lined - Accent 4"/>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8">
    <w:name w:val="Bordered &amp; Lined - Accent 5"/>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09">
    <w:name w:val="Bordered &amp; Lined - Accent 6"/>
    <w:basedOn w:val="13"/>
    <w:qFormat/>
    <w:uiPriority w:val="0"/>
    <w:pPr>
      <w:spacing w:after="0" w:line="240" w:lineRule="auto"/>
    </w:pPr>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F2F2F2"/>
        <w:sz w:val="22"/>
      </w:rPr>
      <w:tcPr>
        <w:shd w:val="solid" w:color="FFFFFF" w:fill="FFFFFF"/>
      </w:tcPr>
    </w:tblStylePr>
    <w:tblStylePr w:type="lastRow">
      <w:rPr>
        <w:rFonts w:ascii="Arial" w:hAnsi="Arial"/>
        <w:color w:val="F2F2F2"/>
        <w:sz w:val="22"/>
      </w:rPr>
      <w:tcPr>
        <w:shd w:val="solid" w:color="FFFFFF" w:fill="FFFFFF"/>
      </w:tcPr>
    </w:tblStylePr>
    <w:tblStylePr w:type="firstCol">
      <w:rPr>
        <w:rFonts w:ascii="Arial" w:hAnsi="Arial"/>
        <w:color w:val="F2F2F2"/>
        <w:sz w:val="22"/>
      </w:rPr>
      <w:tcPr>
        <w:shd w:val="solid" w:color="FFFFFF" w:fill="FFFFFF"/>
      </w:tcPr>
    </w:tblStylePr>
    <w:tblStylePr w:type="lastCol">
      <w:rPr>
        <w:rFonts w:ascii="Arial" w:hAnsi="Arial"/>
        <w:color w:val="F2F2F2"/>
        <w:sz w:val="22"/>
      </w:rPr>
      <w:tcPr>
        <w:shd w:val="solid" w:color="FFFFFF" w:fill="FFFFFF"/>
      </w:tcPr>
    </w:tblStylePr>
    <w:tblStylePr w:type="band1Vert">
      <w:rPr>
        <w:rFonts w:ascii="Arial" w:hAnsi="Arial"/>
        <w:color w:val="404040"/>
        <w:sz w:val="22"/>
      </w:rPr>
    </w:tblStylePr>
    <w:tblStylePr w:type="band2Vert">
      <w:rPr>
        <w:rFonts w:ascii="Arial" w:hAnsi="Arial"/>
        <w:color w:val="404040"/>
        <w:sz w:val="22"/>
      </w:rPr>
      <w:tcPr>
        <w:shd w:val="solid" w:color="FFFFFF" w:fill="FFFFFF"/>
      </w:tcPr>
    </w:tblStylePr>
    <w:tblStylePr w:type="band1Horz">
      <w:rPr>
        <w:rFonts w:ascii="Arial" w:hAnsi="Arial"/>
        <w:color w:val="404040"/>
        <w:sz w:val="22"/>
      </w:rPr>
    </w:tblStylePr>
    <w:tblStylePr w:type="band2Horz">
      <w:rPr>
        <w:rFonts w:ascii="Arial" w:hAnsi="Arial"/>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rFonts w:ascii="Arial" w:hAnsi="Arial"/>
        <w:color w:val="404040"/>
        <w:sz w:val="22"/>
      </w:rPr>
      <w:tcPr>
        <w:tcBorders>
          <w:bottom w:val="single" w:color="000000" w:sz="12" w:space="0"/>
        </w:tcBorders>
      </w:tcPr>
    </w:tblStylePr>
    <w:tblStylePr w:type="lastRow">
      <w:rPr>
        <w:rFonts w:ascii="Arial" w:hAnsi="Arial"/>
        <w:color w:val="404040"/>
        <w:sz w:val="22"/>
      </w:rPr>
      <w:tcPr>
        <w:tcBorders>
          <w:top w:val="single" w:color="00000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000000" w:sz="12" w:space="0"/>
        </w:tcBorders>
      </w:tcPr>
    </w:tblStylePr>
    <w:tblStylePr w:type="band1Horz">
      <w:rPr>
        <w:rFonts w:ascii="Arial" w:hAnsi="Arial"/>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pPr>
      <w:spacing w:after="0" w:line="240" w:lineRule="auto"/>
    </w:pPr>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pPr>
      <w:spacing w:after="0" w:line="240" w:lineRule="auto"/>
    </w:pPr>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prstGeom prst="line">
          <a:avLst/>
        </a:prstGeom>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2020-12-04T05:05:00Z</dcterms:created>
  <dc:creator>Colin Bell</dc:creator>
  <cp:lastModifiedBy>thopri</cp:lastModifiedBy>
  <dcterms:modified xsi:type="dcterms:W3CDTF">2021-03-26T14:33:12Z</dcterms:modified>
  <dc:subject>Tidal Analysis Software for Windows</dc:subject>
  <dc:title>TIRA – Windows Edition</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