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393CA" w14:textId="77777777" w:rsidR="00975590" w:rsidRDefault="00975590" w:rsidP="00055616">
      <w:pPr>
        <w:spacing w:line="276" w:lineRule="auto"/>
        <w:jc w:val="left"/>
        <w:rPr>
          <w:rFonts w:ascii="Arial" w:hAnsi="Arial" w:cs="Arial"/>
          <w:sz w:val="30"/>
          <w:szCs w:val="30"/>
        </w:rPr>
      </w:pPr>
    </w:p>
    <w:p w14:paraId="7F643266" w14:textId="610E734E" w:rsidR="00F908CE" w:rsidRDefault="00F908CE" w:rsidP="00055616">
      <w:pPr>
        <w:spacing w:line="276" w:lineRule="auto"/>
        <w:jc w:val="left"/>
        <w:rPr>
          <w:rFonts w:ascii="Arial" w:hAnsi="Arial" w:cs="Arial"/>
          <w:sz w:val="30"/>
          <w:szCs w:val="30"/>
        </w:rPr>
      </w:pPr>
      <w:r>
        <w:rPr>
          <w:rFonts w:ascii="Arial" w:hAnsi="Arial" w:cs="Arial"/>
          <w:sz w:val="30"/>
          <w:szCs w:val="30"/>
        </w:rPr>
        <w:t xml:space="preserve">Course Code: </w:t>
      </w:r>
      <w:r w:rsidRPr="00F908CE">
        <w:rPr>
          <w:rFonts w:ascii="Arial" w:hAnsi="Arial" w:cs="Arial"/>
          <w:b/>
          <w:bCs/>
          <w:sz w:val="30"/>
          <w:szCs w:val="30"/>
        </w:rPr>
        <w:t>GV100</w:t>
      </w:r>
    </w:p>
    <w:p w14:paraId="553A8B2B" w14:textId="504D1E14" w:rsidR="00F908CE" w:rsidRPr="00F908CE" w:rsidRDefault="00F908CE" w:rsidP="00055616">
      <w:pPr>
        <w:spacing w:line="276" w:lineRule="auto"/>
        <w:jc w:val="left"/>
        <w:rPr>
          <w:rFonts w:ascii="Arial" w:hAnsi="Arial" w:cs="Arial"/>
          <w:b/>
          <w:bCs/>
          <w:sz w:val="30"/>
          <w:szCs w:val="30"/>
        </w:rPr>
      </w:pPr>
      <w:r>
        <w:rPr>
          <w:rFonts w:ascii="Arial" w:hAnsi="Arial" w:cs="Arial" w:hint="eastAsia"/>
          <w:sz w:val="30"/>
          <w:szCs w:val="30"/>
        </w:rPr>
        <w:t>C</w:t>
      </w:r>
      <w:r>
        <w:rPr>
          <w:rFonts w:ascii="Arial" w:hAnsi="Arial" w:cs="Arial"/>
          <w:sz w:val="30"/>
          <w:szCs w:val="30"/>
        </w:rPr>
        <w:t xml:space="preserve">ourse Title: </w:t>
      </w:r>
      <w:r w:rsidRPr="00F908CE">
        <w:rPr>
          <w:rFonts w:ascii="Arial" w:hAnsi="Arial" w:cs="Arial"/>
          <w:b/>
          <w:bCs/>
          <w:sz w:val="30"/>
          <w:szCs w:val="30"/>
        </w:rPr>
        <w:t>Introduction to Political Theory</w:t>
      </w:r>
    </w:p>
    <w:p w14:paraId="370D2D28" w14:textId="41AB56A6" w:rsidR="00F908CE" w:rsidRPr="00F908CE" w:rsidRDefault="00F908CE" w:rsidP="00055616">
      <w:pPr>
        <w:spacing w:line="276" w:lineRule="auto"/>
        <w:jc w:val="left"/>
        <w:rPr>
          <w:rFonts w:ascii="Arial" w:hAnsi="Arial" w:cs="Arial"/>
          <w:b/>
          <w:bCs/>
          <w:sz w:val="30"/>
          <w:szCs w:val="30"/>
        </w:rPr>
      </w:pPr>
      <w:r>
        <w:rPr>
          <w:rFonts w:ascii="Arial" w:hAnsi="Arial" w:cs="Arial" w:hint="eastAsia"/>
          <w:sz w:val="30"/>
          <w:szCs w:val="30"/>
        </w:rPr>
        <w:t>C</w:t>
      </w:r>
      <w:r>
        <w:rPr>
          <w:rFonts w:ascii="Arial" w:hAnsi="Arial" w:cs="Arial"/>
          <w:sz w:val="30"/>
          <w:szCs w:val="30"/>
        </w:rPr>
        <w:t xml:space="preserve">andidate Number: </w:t>
      </w:r>
      <w:r w:rsidRPr="00F908CE">
        <w:rPr>
          <w:rFonts w:ascii="Arial" w:hAnsi="Arial" w:cs="Arial"/>
          <w:b/>
          <w:bCs/>
          <w:sz w:val="30"/>
          <w:szCs w:val="30"/>
        </w:rPr>
        <w:t>26508</w:t>
      </w:r>
    </w:p>
    <w:p w14:paraId="468E0B04" w14:textId="775E043C" w:rsidR="00F908CE" w:rsidRPr="00F908CE" w:rsidRDefault="00F908CE" w:rsidP="00055616">
      <w:pPr>
        <w:spacing w:line="276" w:lineRule="auto"/>
        <w:jc w:val="left"/>
        <w:rPr>
          <w:rFonts w:ascii="Arial" w:hAnsi="Arial" w:cs="Arial"/>
          <w:b/>
          <w:bCs/>
          <w:sz w:val="30"/>
          <w:szCs w:val="30"/>
        </w:rPr>
      </w:pPr>
      <w:r w:rsidRPr="00F908CE">
        <w:rPr>
          <w:rFonts w:ascii="Arial" w:hAnsi="Arial" w:cs="Arial"/>
          <w:sz w:val="30"/>
          <w:szCs w:val="30"/>
        </w:rPr>
        <w:t>Question attempted</w:t>
      </w:r>
      <w:r>
        <w:rPr>
          <w:rFonts w:ascii="Arial" w:hAnsi="Arial" w:cs="Arial"/>
          <w:sz w:val="30"/>
          <w:szCs w:val="30"/>
        </w:rPr>
        <w:t xml:space="preserve">: </w:t>
      </w:r>
      <w:proofErr w:type="gramStart"/>
      <w:r w:rsidRPr="00F908CE">
        <w:rPr>
          <w:rFonts w:ascii="Arial" w:hAnsi="Arial" w:cs="Arial"/>
          <w:b/>
          <w:bCs/>
          <w:sz w:val="30"/>
          <w:szCs w:val="30"/>
        </w:rPr>
        <w:t>15</w:t>
      </w:r>
      <w:proofErr w:type="gramEnd"/>
    </w:p>
    <w:p w14:paraId="525E08F0" w14:textId="1129F21F" w:rsidR="00F908CE" w:rsidRPr="00653353" w:rsidRDefault="00F908CE" w:rsidP="00055616">
      <w:pPr>
        <w:spacing w:line="276" w:lineRule="auto"/>
        <w:jc w:val="left"/>
        <w:rPr>
          <w:rFonts w:ascii="Arial" w:hAnsi="Arial" w:cs="Arial"/>
          <w:sz w:val="30"/>
          <w:szCs w:val="30"/>
        </w:rPr>
      </w:pPr>
      <w:r>
        <w:rPr>
          <w:rFonts w:ascii="Arial" w:hAnsi="Arial" w:cs="Arial" w:hint="eastAsia"/>
          <w:sz w:val="30"/>
          <w:szCs w:val="30"/>
        </w:rPr>
        <w:t>W</w:t>
      </w:r>
      <w:r>
        <w:rPr>
          <w:rFonts w:ascii="Arial" w:hAnsi="Arial" w:cs="Arial"/>
          <w:sz w:val="30"/>
          <w:szCs w:val="30"/>
        </w:rPr>
        <w:t xml:space="preserve">ord Count: </w:t>
      </w:r>
      <w:r w:rsidR="00653353">
        <w:rPr>
          <w:rFonts w:ascii="Arial" w:hAnsi="Arial" w:cs="Arial"/>
          <w:b/>
          <w:bCs/>
          <w:sz w:val="30"/>
          <w:szCs w:val="30"/>
        </w:rPr>
        <w:t>207</w:t>
      </w:r>
      <w:r w:rsidR="00A239C4">
        <w:rPr>
          <w:rFonts w:ascii="Arial" w:hAnsi="Arial" w:cs="Arial"/>
          <w:b/>
          <w:bCs/>
          <w:sz w:val="30"/>
          <w:szCs w:val="30"/>
        </w:rPr>
        <w:t>3</w:t>
      </w:r>
    </w:p>
    <w:p w14:paraId="511DE37A" w14:textId="77777777" w:rsidR="00975590" w:rsidRPr="00F908CE" w:rsidRDefault="00975590" w:rsidP="00975590">
      <w:pPr>
        <w:spacing w:line="276" w:lineRule="auto"/>
        <w:jc w:val="left"/>
        <w:rPr>
          <w:rFonts w:ascii="Arial" w:hAnsi="Arial" w:cs="Arial"/>
          <w:b/>
          <w:bCs/>
          <w:sz w:val="30"/>
          <w:szCs w:val="30"/>
        </w:rPr>
      </w:pPr>
      <w:r>
        <w:rPr>
          <w:rFonts w:ascii="Arial" w:hAnsi="Arial" w:cs="Arial"/>
          <w:sz w:val="30"/>
          <w:szCs w:val="30"/>
        </w:rPr>
        <w:t>Assessment title:</w:t>
      </w:r>
    </w:p>
    <w:p w14:paraId="19051E5F" w14:textId="77777777" w:rsidR="00975590" w:rsidRDefault="00975590" w:rsidP="00975590">
      <w:pPr>
        <w:rPr>
          <w:rFonts w:ascii="Arial" w:hAnsi="Arial" w:cs="Arial"/>
          <w:sz w:val="30"/>
          <w:szCs w:val="30"/>
        </w:rPr>
      </w:pPr>
    </w:p>
    <w:p w14:paraId="4E42AE6D" w14:textId="77777777" w:rsidR="00975590" w:rsidRDefault="00975590" w:rsidP="00975590">
      <w:pPr>
        <w:rPr>
          <w:rFonts w:ascii="Arial" w:hAnsi="Arial" w:cs="Arial"/>
          <w:sz w:val="30"/>
          <w:szCs w:val="30"/>
        </w:rPr>
      </w:pPr>
    </w:p>
    <w:p w14:paraId="5F029B27" w14:textId="77777777" w:rsidR="00975590" w:rsidRDefault="00975590" w:rsidP="00975590">
      <w:pPr>
        <w:rPr>
          <w:rFonts w:ascii="Arial" w:hAnsi="Arial" w:cs="Arial"/>
          <w:sz w:val="30"/>
          <w:szCs w:val="30"/>
        </w:rPr>
      </w:pPr>
    </w:p>
    <w:p w14:paraId="34FFA04A" w14:textId="71B7D142" w:rsidR="00F908CE" w:rsidRPr="00055616" w:rsidRDefault="00F908CE" w:rsidP="00F908CE">
      <w:pPr>
        <w:jc w:val="center"/>
        <w:rPr>
          <w:rFonts w:ascii="Arial" w:hAnsi="Arial" w:cs="Arial"/>
          <w:b/>
          <w:bCs/>
          <w:sz w:val="36"/>
          <w:szCs w:val="36"/>
        </w:rPr>
      </w:pPr>
      <w:r w:rsidRPr="00055616">
        <w:rPr>
          <w:rFonts w:ascii="Arial" w:hAnsi="Arial" w:cs="Arial"/>
          <w:b/>
          <w:bCs/>
          <w:sz w:val="36"/>
          <w:szCs w:val="36"/>
        </w:rPr>
        <w:t>“</w:t>
      </w:r>
      <w:bookmarkStart w:id="0" w:name="_Hlk152218744"/>
      <w:r w:rsidRPr="00055616">
        <w:rPr>
          <w:rFonts w:ascii="Arial" w:hAnsi="Arial" w:cs="Arial"/>
          <w:b/>
          <w:bCs/>
          <w:sz w:val="36"/>
          <w:szCs w:val="36"/>
        </w:rPr>
        <w:t>Critically assess Locke’s arguments for the origin of private property.</w:t>
      </w:r>
      <w:bookmarkEnd w:id="0"/>
      <w:r w:rsidRPr="00055616">
        <w:rPr>
          <w:rFonts w:ascii="Arial" w:hAnsi="Arial" w:cs="Arial"/>
          <w:b/>
          <w:bCs/>
          <w:sz w:val="36"/>
          <w:szCs w:val="36"/>
        </w:rPr>
        <w:t>”</w:t>
      </w:r>
    </w:p>
    <w:p w14:paraId="6C875487" w14:textId="77777777" w:rsidR="00F908CE" w:rsidRPr="00F908CE" w:rsidRDefault="00F908CE" w:rsidP="00055616">
      <w:pPr>
        <w:spacing w:line="276" w:lineRule="auto"/>
        <w:jc w:val="left"/>
        <w:rPr>
          <w:rFonts w:ascii="Arial" w:hAnsi="Arial" w:cs="Arial"/>
          <w:sz w:val="24"/>
          <w:szCs w:val="24"/>
        </w:rPr>
      </w:pPr>
    </w:p>
    <w:p w14:paraId="2B80FBA4" w14:textId="77777777" w:rsidR="00F908CE" w:rsidRDefault="00F908CE" w:rsidP="00055616">
      <w:pPr>
        <w:spacing w:line="276" w:lineRule="auto"/>
        <w:jc w:val="left"/>
        <w:rPr>
          <w:rFonts w:ascii="Arial" w:hAnsi="Arial" w:cs="Arial"/>
          <w:sz w:val="24"/>
          <w:szCs w:val="24"/>
        </w:rPr>
      </w:pPr>
    </w:p>
    <w:p w14:paraId="278F5F0F" w14:textId="77777777" w:rsidR="00F908CE" w:rsidRDefault="00F908CE" w:rsidP="00055616">
      <w:pPr>
        <w:spacing w:line="276" w:lineRule="auto"/>
        <w:jc w:val="left"/>
        <w:rPr>
          <w:rFonts w:ascii="Arial" w:hAnsi="Arial" w:cs="Arial"/>
          <w:sz w:val="24"/>
          <w:szCs w:val="24"/>
        </w:rPr>
      </w:pPr>
    </w:p>
    <w:p w14:paraId="7699F914" w14:textId="77777777" w:rsidR="00F908CE" w:rsidRDefault="00F908CE" w:rsidP="00055616">
      <w:pPr>
        <w:spacing w:line="276" w:lineRule="auto"/>
        <w:jc w:val="left"/>
        <w:rPr>
          <w:rFonts w:ascii="Arial" w:hAnsi="Arial" w:cs="Arial"/>
          <w:sz w:val="24"/>
          <w:szCs w:val="24"/>
        </w:rPr>
      </w:pPr>
    </w:p>
    <w:p w14:paraId="646ADFE7" w14:textId="77777777" w:rsidR="00F908CE" w:rsidRDefault="00F908CE" w:rsidP="00055616">
      <w:pPr>
        <w:spacing w:line="276" w:lineRule="auto"/>
        <w:jc w:val="left"/>
        <w:rPr>
          <w:rFonts w:ascii="Arial" w:hAnsi="Arial" w:cs="Arial"/>
          <w:sz w:val="24"/>
          <w:szCs w:val="24"/>
        </w:rPr>
      </w:pPr>
    </w:p>
    <w:p w14:paraId="2B47207B" w14:textId="77777777" w:rsidR="00F908CE" w:rsidRDefault="00F908CE" w:rsidP="00055616">
      <w:pPr>
        <w:spacing w:line="276" w:lineRule="auto"/>
        <w:jc w:val="left"/>
        <w:rPr>
          <w:rFonts w:ascii="Arial" w:hAnsi="Arial" w:cs="Arial"/>
          <w:sz w:val="24"/>
          <w:szCs w:val="24"/>
        </w:rPr>
      </w:pPr>
    </w:p>
    <w:p w14:paraId="64DAB793" w14:textId="77777777" w:rsidR="00975590" w:rsidRDefault="00975590" w:rsidP="00055616">
      <w:pPr>
        <w:spacing w:line="276" w:lineRule="auto"/>
        <w:jc w:val="left"/>
        <w:rPr>
          <w:rFonts w:ascii="Arial" w:hAnsi="Arial" w:cs="Arial"/>
          <w:sz w:val="24"/>
          <w:szCs w:val="24"/>
        </w:rPr>
      </w:pPr>
    </w:p>
    <w:p w14:paraId="5752AFCF" w14:textId="77777777" w:rsidR="00975590" w:rsidRPr="00975590" w:rsidRDefault="00975590" w:rsidP="00055616">
      <w:pPr>
        <w:spacing w:line="276" w:lineRule="auto"/>
        <w:jc w:val="left"/>
        <w:rPr>
          <w:rFonts w:ascii="Arial" w:hAnsi="Arial" w:cs="Arial"/>
          <w:sz w:val="24"/>
          <w:szCs w:val="24"/>
        </w:rPr>
      </w:pPr>
    </w:p>
    <w:p w14:paraId="74421568" w14:textId="77777777" w:rsidR="00F908CE" w:rsidRDefault="00F908CE" w:rsidP="00055616">
      <w:pPr>
        <w:spacing w:line="276" w:lineRule="auto"/>
        <w:jc w:val="left"/>
        <w:rPr>
          <w:rFonts w:ascii="Arial" w:hAnsi="Arial" w:cs="Arial"/>
          <w:sz w:val="24"/>
          <w:szCs w:val="24"/>
        </w:rPr>
      </w:pPr>
    </w:p>
    <w:p w14:paraId="50E53394" w14:textId="77777777" w:rsidR="00975590" w:rsidRDefault="00975590" w:rsidP="00055616">
      <w:pPr>
        <w:spacing w:line="276" w:lineRule="auto"/>
        <w:jc w:val="left"/>
        <w:rPr>
          <w:rFonts w:ascii="Arial" w:hAnsi="Arial" w:cs="Arial"/>
          <w:sz w:val="24"/>
          <w:szCs w:val="24"/>
        </w:rPr>
      </w:pPr>
    </w:p>
    <w:p w14:paraId="74F8FA25" w14:textId="77777777" w:rsidR="00975590" w:rsidRDefault="00975590" w:rsidP="00055616">
      <w:pPr>
        <w:spacing w:line="276" w:lineRule="auto"/>
        <w:jc w:val="left"/>
        <w:rPr>
          <w:rFonts w:ascii="Arial" w:hAnsi="Arial" w:cs="Arial"/>
          <w:sz w:val="24"/>
          <w:szCs w:val="24"/>
        </w:rPr>
      </w:pPr>
    </w:p>
    <w:p w14:paraId="6BCED90E" w14:textId="77777777" w:rsidR="00F908CE" w:rsidRDefault="00F908CE" w:rsidP="00055616">
      <w:pPr>
        <w:spacing w:line="276" w:lineRule="auto"/>
        <w:jc w:val="left"/>
        <w:rPr>
          <w:rFonts w:ascii="Arial" w:hAnsi="Arial" w:cs="Arial"/>
          <w:sz w:val="24"/>
          <w:szCs w:val="24"/>
        </w:rPr>
      </w:pPr>
    </w:p>
    <w:p w14:paraId="6D3E1D5A" w14:textId="77777777" w:rsidR="00F908CE" w:rsidRDefault="00F908CE" w:rsidP="00055616">
      <w:pPr>
        <w:spacing w:line="276" w:lineRule="auto"/>
        <w:jc w:val="left"/>
        <w:rPr>
          <w:rFonts w:ascii="Arial" w:hAnsi="Arial" w:cs="Arial"/>
          <w:sz w:val="24"/>
          <w:szCs w:val="24"/>
        </w:rPr>
      </w:pPr>
    </w:p>
    <w:p w14:paraId="255026B8" w14:textId="77777777" w:rsidR="00F908CE" w:rsidRDefault="00F908CE" w:rsidP="00055616">
      <w:pPr>
        <w:spacing w:line="276" w:lineRule="auto"/>
        <w:jc w:val="left"/>
        <w:rPr>
          <w:rFonts w:ascii="Arial" w:hAnsi="Arial" w:cs="Arial"/>
          <w:sz w:val="24"/>
          <w:szCs w:val="24"/>
        </w:rPr>
      </w:pPr>
    </w:p>
    <w:p w14:paraId="47E07685" w14:textId="77777777" w:rsidR="00F908CE" w:rsidRDefault="00F908CE" w:rsidP="00055616">
      <w:pPr>
        <w:spacing w:line="276" w:lineRule="auto"/>
        <w:jc w:val="left"/>
        <w:rPr>
          <w:rFonts w:ascii="Arial" w:hAnsi="Arial" w:cs="Arial"/>
          <w:sz w:val="24"/>
          <w:szCs w:val="24"/>
        </w:rPr>
      </w:pPr>
    </w:p>
    <w:p w14:paraId="20431176" w14:textId="77777777" w:rsidR="00623288" w:rsidRDefault="00623288" w:rsidP="00055616">
      <w:pPr>
        <w:spacing w:line="276" w:lineRule="auto"/>
        <w:jc w:val="left"/>
        <w:rPr>
          <w:rFonts w:ascii="Arial" w:hAnsi="Arial" w:cs="Arial"/>
          <w:sz w:val="24"/>
          <w:szCs w:val="24"/>
        </w:rPr>
      </w:pPr>
    </w:p>
    <w:p w14:paraId="256D4660" w14:textId="77777777" w:rsidR="00F908CE" w:rsidRDefault="00F908CE" w:rsidP="00055616">
      <w:pPr>
        <w:spacing w:line="276" w:lineRule="auto"/>
        <w:jc w:val="left"/>
        <w:rPr>
          <w:rFonts w:ascii="Arial" w:hAnsi="Arial" w:cs="Arial"/>
          <w:sz w:val="24"/>
          <w:szCs w:val="24"/>
        </w:rPr>
      </w:pPr>
    </w:p>
    <w:p w14:paraId="30B0A043" w14:textId="77777777" w:rsidR="00975590" w:rsidRDefault="00975590" w:rsidP="00055616">
      <w:pPr>
        <w:spacing w:line="276" w:lineRule="auto"/>
        <w:jc w:val="left"/>
        <w:rPr>
          <w:rFonts w:ascii="Arial" w:hAnsi="Arial" w:cs="Arial"/>
          <w:sz w:val="24"/>
          <w:szCs w:val="24"/>
        </w:rPr>
      </w:pPr>
    </w:p>
    <w:p w14:paraId="3B1CF4CE" w14:textId="4FAC1BDD" w:rsidR="005E0A75" w:rsidRDefault="0084548C" w:rsidP="00055616">
      <w:pPr>
        <w:spacing w:line="276" w:lineRule="auto"/>
        <w:jc w:val="left"/>
        <w:rPr>
          <w:rFonts w:ascii="Arial" w:hAnsi="Arial" w:cs="Arial"/>
          <w:sz w:val="24"/>
          <w:szCs w:val="24"/>
        </w:rPr>
      </w:pPr>
      <w:r>
        <w:rPr>
          <w:rFonts w:ascii="Arial" w:hAnsi="Arial" w:cs="Arial"/>
          <w:sz w:val="24"/>
          <w:szCs w:val="24"/>
        </w:rPr>
        <w:lastRenderedPageBreak/>
        <w:t>T</w:t>
      </w:r>
      <w:r w:rsidR="005E0A75">
        <w:rPr>
          <w:rFonts w:ascii="Arial" w:hAnsi="Arial" w:cs="Arial"/>
          <w:sz w:val="24"/>
          <w:szCs w:val="24"/>
        </w:rPr>
        <w:t>he origin of private propert</w:t>
      </w:r>
      <w:r w:rsidR="000277E6">
        <w:rPr>
          <w:rFonts w:ascii="Arial" w:hAnsi="Arial" w:cs="Arial" w:hint="eastAsia"/>
          <w:sz w:val="24"/>
          <w:szCs w:val="24"/>
        </w:rPr>
        <w:t>y</w:t>
      </w:r>
      <w:r w:rsidR="005E0A75">
        <w:rPr>
          <w:rFonts w:ascii="Arial" w:hAnsi="Arial" w:cs="Arial"/>
          <w:sz w:val="24"/>
          <w:szCs w:val="24"/>
        </w:rPr>
        <w:t xml:space="preserve"> </w:t>
      </w:r>
      <w:r>
        <w:rPr>
          <w:rFonts w:ascii="Arial" w:hAnsi="Arial" w:cs="Arial"/>
          <w:sz w:val="24"/>
          <w:szCs w:val="24"/>
        </w:rPr>
        <w:t xml:space="preserve">could be discussed </w:t>
      </w:r>
      <w:r w:rsidR="005E0A75">
        <w:rPr>
          <w:rFonts w:ascii="Arial" w:hAnsi="Arial" w:cs="Arial"/>
          <w:sz w:val="24"/>
          <w:szCs w:val="24"/>
        </w:rPr>
        <w:t>through 3 different angles</w:t>
      </w:r>
      <w:r w:rsidR="00E37449">
        <w:rPr>
          <w:rFonts w:ascii="Arial" w:hAnsi="Arial" w:cs="Arial"/>
          <w:sz w:val="24"/>
          <w:szCs w:val="24"/>
        </w:rPr>
        <w:t xml:space="preserve"> from Locke</w:t>
      </w:r>
      <w:r w:rsidR="000277E6">
        <w:rPr>
          <w:rFonts w:ascii="Arial" w:hAnsi="Arial" w:cs="Arial"/>
          <w:sz w:val="24"/>
          <w:szCs w:val="24"/>
        </w:rPr>
        <w:t>’</w:t>
      </w:r>
      <w:r w:rsidR="00E37449">
        <w:rPr>
          <w:rFonts w:ascii="Arial" w:hAnsi="Arial" w:cs="Arial"/>
          <w:sz w:val="24"/>
          <w:szCs w:val="24"/>
        </w:rPr>
        <w:t>s arguments</w:t>
      </w:r>
      <w:r w:rsidR="005E0A75">
        <w:rPr>
          <w:rFonts w:ascii="Arial" w:hAnsi="Arial" w:cs="Arial"/>
          <w:sz w:val="24"/>
          <w:szCs w:val="24"/>
        </w:rPr>
        <w:t xml:space="preserve">. </w:t>
      </w:r>
      <w:r w:rsidR="007F0EC3">
        <w:rPr>
          <w:rFonts w:ascii="Arial" w:hAnsi="Arial" w:cs="Arial"/>
          <w:sz w:val="24"/>
          <w:szCs w:val="24"/>
        </w:rPr>
        <w:t xml:space="preserve">The </w:t>
      </w:r>
      <w:r w:rsidR="001307BF">
        <w:rPr>
          <w:rFonts w:ascii="Arial" w:hAnsi="Arial" w:cs="Arial"/>
          <w:sz w:val="24"/>
          <w:szCs w:val="24"/>
        </w:rPr>
        <w:t>1</w:t>
      </w:r>
      <w:r w:rsidR="001307BF" w:rsidRPr="001307BF">
        <w:rPr>
          <w:rFonts w:ascii="Arial" w:hAnsi="Arial" w:cs="Arial"/>
          <w:sz w:val="24"/>
          <w:szCs w:val="24"/>
          <w:vertAlign w:val="superscript"/>
        </w:rPr>
        <w:t>st</w:t>
      </w:r>
      <w:r w:rsidR="007F0EC3">
        <w:rPr>
          <w:rFonts w:ascii="Arial" w:hAnsi="Arial" w:cs="Arial"/>
          <w:sz w:val="24"/>
          <w:szCs w:val="24"/>
        </w:rPr>
        <w:t xml:space="preserve"> is his </w:t>
      </w:r>
      <w:proofErr w:type="spellStart"/>
      <w:r w:rsidR="007F0EC3">
        <w:rPr>
          <w:rFonts w:ascii="Arial" w:hAnsi="Arial" w:cs="Arial"/>
          <w:sz w:val="24"/>
          <w:szCs w:val="24"/>
        </w:rPr>
        <w:t>labour</w:t>
      </w:r>
      <w:proofErr w:type="spellEnd"/>
      <w:r w:rsidR="007F0EC3">
        <w:rPr>
          <w:rFonts w:ascii="Arial" w:hAnsi="Arial" w:cs="Arial"/>
          <w:sz w:val="24"/>
          <w:szCs w:val="24"/>
        </w:rPr>
        <w:t xml:space="preserve"> theory </w:t>
      </w:r>
      <w:r w:rsidR="001307BF">
        <w:rPr>
          <w:rFonts w:ascii="Arial" w:hAnsi="Arial" w:cs="Arial"/>
          <w:sz w:val="24"/>
          <w:szCs w:val="24"/>
        </w:rPr>
        <w:t xml:space="preserve">of property: resources become privately owned when ones employ their </w:t>
      </w:r>
      <w:proofErr w:type="spellStart"/>
      <w:r w:rsidR="001307BF">
        <w:rPr>
          <w:rFonts w:ascii="Arial" w:hAnsi="Arial" w:cs="Arial"/>
          <w:sz w:val="24"/>
          <w:szCs w:val="24"/>
        </w:rPr>
        <w:t>labour</w:t>
      </w:r>
      <w:proofErr w:type="spellEnd"/>
      <w:r w:rsidR="001307BF">
        <w:rPr>
          <w:rFonts w:ascii="Arial" w:hAnsi="Arial" w:cs="Arial"/>
          <w:sz w:val="24"/>
          <w:szCs w:val="24"/>
        </w:rPr>
        <w:t xml:space="preserve"> </w:t>
      </w:r>
      <w:r w:rsidR="000277E6">
        <w:rPr>
          <w:rFonts w:ascii="Arial" w:hAnsi="Arial" w:cs="Arial"/>
          <w:sz w:val="24"/>
          <w:szCs w:val="24"/>
        </w:rPr>
        <w:t>to</w:t>
      </w:r>
      <w:r w:rsidR="001307BF">
        <w:rPr>
          <w:rFonts w:ascii="Arial" w:hAnsi="Arial" w:cs="Arial"/>
          <w:sz w:val="24"/>
          <w:szCs w:val="24"/>
        </w:rPr>
        <w:t xml:space="preserve"> them</w:t>
      </w:r>
      <w:r w:rsidR="00281E98">
        <w:rPr>
          <w:rFonts w:ascii="Arial" w:hAnsi="Arial" w:cs="Arial"/>
          <w:sz w:val="24"/>
          <w:szCs w:val="24"/>
        </w:rPr>
        <w:t xml:space="preserve">, and the origin will therefore be the time when people start to </w:t>
      </w:r>
      <w:proofErr w:type="spellStart"/>
      <w:r w:rsidR="00281E98">
        <w:rPr>
          <w:rFonts w:ascii="Arial" w:hAnsi="Arial" w:cs="Arial"/>
          <w:sz w:val="24"/>
          <w:szCs w:val="24"/>
        </w:rPr>
        <w:t>labour</w:t>
      </w:r>
      <w:proofErr w:type="spellEnd"/>
      <w:r w:rsidR="00281E98">
        <w:rPr>
          <w:rFonts w:ascii="Arial" w:hAnsi="Arial" w:cs="Arial"/>
          <w:sz w:val="24"/>
          <w:szCs w:val="24"/>
        </w:rPr>
        <w:t xml:space="preserve"> on them.</w:t>
      </w:r>
      <w:r w:rsidR="008A78B0">
        <w:rPr>
          <w:rFonts w:ascii="Arial" w:hAnsi="Arial" w:cs="Arial"/>
          <w:sz w:val="24"/>
          <w:szCs w:val="24"/>
        </w:rPr>
        <w:t xml:space="preserve"> </w:t>
      </w:r>
      <w:r w:rsidR="00281E98">
        <w:rPr>
          <w:rFonts w:ascii="Arial" w:hAnsi="Arial" w:cs="Arial"/>
          <w:sz w:val="24"/>
          <w:szCs w:val="24"/>
        </w:rPr>
        <w:t>And t</w:t>
      </w:r>
      <w:r w:rsidR="008A78B0">
        <w:rPr>
          <w:rFonts w:ascii="Arial" w:hAnsi="Arial" w:cs="Arial"/>
          <w:sz w:val="24"/>
          <w:szCs w:val="24"/>
        </w:rPr>
        <w:t>he 2</w:t>
      </w:r>
      <w:r w:rsidR="008A78B0" w:rsidRPr="008A78B0">
        <w:rPr>
          <w:rFonts w:ascii="Arial" w:hAnsi="Arial" w:cs="Arial"/>
          <w:sz w:val="24"/>
          <w:szCs w:val="24"/>
          <w:vertAlign w:val="superscript"/>
        </w:rPr>
        <w:t>nd</w:t>
      </w:r>
      <w:r w:rsidR="008A78B0">
        <w:rPr>
          <w:rFonts w:ascii="Arial" w:hAnsi="Arial" w:cs="Arial"/>
          <w:sz w:val="24"/>
          <w:szCs w:val="24"/>
        </w:rPr>
        <w:t xml:space="preserve"> one is </w:t>
      </w:r>
      <w:r w:rsidR="005F2504">
        <w:rPr>
          <w:rFonts w:ascii="Arial" w:hAnsi="Arial" w:cs="Arial"/>
          <w:sz w:val="24"/>
          <w:szCs w:val="24"/>
        </w:rPr>
        <w:t xml:space="preserve">that </w:t>
      </w:r>
      <w:r>
        <w:rPr>
          <w:rFonts w:ascii="Arial" w:hAnsi="Arial" w:cs="Arial"/>
          <w:sz w:val="24"/>
          <w:szCs w:val="24"/>
        </w:rPr>
        <w:t>the origin of private property could be from god</w:t>
      </w:r>
      <w:r w:rsidR="000277E6">
        <w:rPr>
          <w:rFonts w:ascii="Arial" w:hAnsi="Arial" w:cs="Arial"/>
          <w:sz w:val="24"/>
          <w:szCs w:val="24"/>
        </w:rPr>
        <w:t>’s</w:t>
      </w:r>
      <w:r>
        <w:rPr>
          <w:rFonts w:ascii="Arial" w:hAnsi="Arial" w:cs="Arial"/>
          <w:sz w:val="24"/>
          <w:szCs w:val="24"/>
        </w:rPr>
        <w:t xml:space="preserve"> commands. </w:t>
      </w:r>
      <w:r w:rsidR="000277E6">
        <w:rPr>
          <w:rFonts w:ascii="Arial" w:hAnsi="Arial" w:cs="Arial"/>
          <w:sz w:val="24"/>
          <w:szCs w:val="24"/>
        </w:rPr>
        <w:t xml:space="preserve">Locke claims that </w:t>
      </w:r>
      <w:proofErr w:type="gramStart"/>
      <w:r w:rsidR="00476934">
        <w:rPr>
          <w:rFonts w:ascii="Arial" w:hAnsi="Arial" w:cs="Arial"/>
          <w:sz w:val="24"/>
          <w:szCs w:val="24"/>
        </w:rPr>
        <w:t>god</w:t>
      </w:r>
      <w:proofErr w:type="gramEnd"/>
      <w:r w:rsidR="005F2504">
        <w:rPr>
          <w:rFonts w:ascii="Arial" w:hAnsi="Arial" w:cs="Arial"/>
          <w:sz w:val="24"/>
          <w:szCs w:val="24"/>
        </w:rPr>
        <w:t xml:space="preserve"> wishes people to own private properties because </w:t>
      </w:r>
      <w:r w:rsidR="000277E6">
        <w:rPr>
          <w:rFonts w:ascii="Arial" w:hAnsi="Arial" w:cs="Arial"/>
          <w:sz w:val="24"/>
          <w:szCs w:val="24"/>
        </w:rPr>
        <w:t>it</w:t>
      </w:r>
      <w:r w:rsidR="005F2504">
        <w:rPr>
          <w:rFonts w:ascii="Arial" w:hAnsi="Arial" w:cs="Arial"/>
          <w:sz w:val="24"/>
          <w:szCs w:val="24"/>
        </w:rPr>
        <w:t xml:space="preserve"> is essential to maximize the benefits and conveniences of human</w:t>
      </w:r>
      <w:r w:rsidR="000277E6">
        <w:rPr>
          <w:rFonts w:ascii="Arial" w:hAnsi="Arial" w:cs="Arial"/>
          <w:sz w:val="24"/>
          <w:szCs w:val="24"/>
        </w:rPr>
        <w:t xml:space="preserve"> beings. To achieve this, Locke argues </w:t>
      </w:r>
      <w:r w:rsidR="000277E6" w:rsidRPr="000277E6">
        <w:rPr>
          <w:rFonts w:ascii="Arial" w:hAnsi="Arial" w:cs="Arial"/>
          <w:sz w:val="24"/>
          <w:szCs w:val="24"/>
        </w:rPr>
        <w:t>that 2 factors need to be achieved: efficiency and no waste</w:t>
      </w:r>
      <w:r w:rsidR="000277E6">
        <w:rPr>
          <w:rFonts w:ascii="Arial" w:hAnsi="Arial" w:cs="Arial"/>
          <w:sz w:val="24"/>
          <w:szCs w:val="24"/>
        </w:rPr>
        <w:t>;</w:t>
      </w:r>
      <w:r w:rsidR="005F2504">
        <w:rPr>
          <w:rFonts w:ascii="Arial" w:hAnsi="Arial" w:cs="Arial"/>
          <w:sz w:val="24"/>
          <w:szCs w:val="24"/>
        </w:rPr>
        <w:t xml:space="preserve"> </w:t>
      </w:r>
      <w:r w:rsidR="000277E6">
        <w:rPr>
          <w:rFonts w:ascii="Arial" w:hAnsi="Arial" w:cs="Arial"/>
          <w:sz w:val="24"/>
          <w:szCs w:val="24"/>
        </w:rPr>
        <w:t>For the 3</w:t>
      </w:r>
      <w:r w:rsidR="000277E6" w:rsidRPr="000277E6">
        <w:rPr>
          <w:rFonts w:ascii="Arial" w:hAnsi="Arial" w:cs="Arial"/>
          <w:sz w:val="24"/>
          <w:szCs w:val="24"/>
          <w:vertAlign w:val="superscript"/>
        </w:rPr>
        <w:t>rd</w:t>
      </w:r>
      <w:r w:rsidR="000277E6">
        <w:rPr>
          <w:rFonts w:ascii="Arial" w:hAnsi="Arial" w:cs="Arial"/>
          <w:sz w:val="24"/>
          <w:szCs w:val="24"/>
        </w:rPr>
        <w:t xml:space="preserve"> argument, </w:t>
      </w:r>
      <w:r w:rsidR="005F2504">
        <w:rPr>
          <w:rFonts w:ascii="Arial" w:hAnsi="Arial" w:cs="Arial"/>
          <w:sz w:val="24"/>
          <w:szCs w:val="24"/>
        </w:rPr>
        <w:t xml:space="preserve">Locke thinks that people </w:t>
      </w:r>
      <w:r w:rsidR="000277E6">
        <w:rPr>
          <w:rFonts w:ascii="Arial" w:hAnsi="Arial" w:cs="Arial"/>
          <w:sz w:val="24"/>
          <w:szCs w:val="24"/>
        </w:rPr>
        <w:t>may</w:t>
      </w:r>
      <w:r w:rsidR="005F2504">
        <w:rPr>
          <w:rFonts w:ascii="Arial" w:hAnsi="Arial" w:cs="Arial"/>
          <w:sz w:val="24"/>
          <w:szCs w:val="24"/>
        </w:rPr>
        <w:t xml:space="preserve"> have the</w:t>
      </w:r>
      <w:r w:rsidR="000277E6">
        <w:rPr>
          <w:rFonts w:ascii="Arial" w:hAnsi="Arial" w:cs="Arial"/>
          <w:sz w:val="24"/>
          <w:szCs w:val="24"/>
        </w:rPr>
        <w:t xml:space="preserve"> natural</w:t>
      </w:r>
      <w:r w:rsidR="005F2504">
        <w:rPr>
          <w:rFonts w:ascii="Arial" w:hAnsi="Arial" w:cs="Arial"/>
          <w:sz w:val="24"/>
          <w:szCs w:val="24"/>
        </w:rPr>
        <w:t xml:space="preserve"> birthright to own their properties</w:t>
      </w:r>
      <w:r w:rsidR="008932CE">
        <w:rPr>
          <w:rFonts w:ascii="Arial" w:hAnsi="Arial" w:cs="Arial"/>
          <w:sz w:val="24"/>
          <w:szCs w:val="24"/>
        </w:rPr>
        <w:t xml:space="preserve"> according to the common nature law</w:t>
      </w:r>
      <w:r w:rsidR="005F2504">
        <w:rPr>
          <w:rFonts w:ascii="Arial" w:hAnsi="Arial" w:cs="Arial"/>
          <w:sz w:val="24"/>
          <w:szCs w:val="24"/>
        </w:rPr>
        <w:t>, and th</w:t>
      </w:r>
      <w:r w:rsidR="008932CE">
        <w:rPr>
          <w:rFonts w:ascii="Arial" w:hAnsi="Arial" w:cs="Arial"/>
          <w:sz w:val="24"/>
          <w:szCs w:val="24"/>
        </w:rPr>
        <w:t>at this</w:t>
      </w:r>
      <w:r w:rsidR="005F2504">
        <w:rPr>
          <w:rFonts w:ascii="Arial" w:hAnsi="Arial" w:cs="Arial"/>
          <w:sz w:val="24"/>
          <w:szCs w:val="24"/>
        </w:rPr>
        <w:t xml:space="preserve"> </w:t>
      </w:r>
      <w:r w:rsidR="008932CE">
        <w:rPr>
          <w:rFonts w:ascii="Arial" w:hAnsi="Arial" w:cs="Arial"/>
          <w:sz w:val="24"/>
          <w:szCs w:val="24"/>
        </w:rPr>
        <w:t>fundamental</w:t>
      </w:r>
      <w:r>
        <w:rPr>
          <w:rFonts w:ascii="Arial" w:hAnsi="Arial" w:cs="Arial"/>
          <w:sz w:val="24"/>
          <w:szCs w:val="24"/>
        </w:rPr>
        <w:t xml:space="preserve"> </w:t>
      </w:r>
      <w:r w:rsidR="005F2504">
        <w:rPr>
          <w:rFonts w:ascii="Arial" w:hAnsi="Arial" w:cs="Arial"/>
          <w:sz w:val="24"/>
          <w:szCs w:val="24"/>
        </w:rPr>
        <w:t xml:space="preserve">right is superior </w:t>
      </w:r>
      <w:r>
        <w:rPr>
          <w:rFonts w:ascii="Arial" w:hAnsi="Arial" w:cs="Arial"/>
          <w:sz w:val="24"/>
          <w:szCs w:val="24"/>
        </w:rPr>
        <w:t>to</w:t>
      </w:r>
      <w:r w:rsidR="005F2504">
        <w:rPr>
          <w:rFonts w:ascii="Arial" w:hAnsi="Arial" w:cs="Arial"/>
          <w:sz w:val="24"/>
          <w:szCs w:val="24"/>
        </w:rPr>
        <w:t xml:space="preserve"> almost all other </w:t>
      </w:r>
      <w:r>
        <w:rPr>
          <w:rFonts w:ascii="Arial" w:hAnsi="Arial" w:cs="Arial"/>
          <w:sz w:val="24"/>
          <w:szCs w:val="24"/>
        </w:rPr>
        <w:t>factor</w:t>
      </w:r>
      <w:r w:rsidR="008932CE">
        <w:rPr>
          <w:rFonts w:ascii="Arial" w:hAnsi="Arial" w:cs="Arial"/>
          <w:sz w:val="24"/>
          <w:szCs w:val="24"/>
        </w:rPr>
        <w:t>s</w:t>
      </w:r>
      <w:r>
        <w:rPr>
          <w:rFonts w:ascii="Arial" w:hAnsi="Arial" w:cs="Arial"/>
          <w:sz w:val="24"/>
          <w:szCs w:val="24"/>
        </w:rPr>
        <w:t xml:space="preserve">. This essay </w:t>
      </w:r>
      <w:r w:rsidR="0041732D">
        <w:rPr>
          <w:rFonts w:ascii="Arial" w:hAnsi="Arial" w:cs="Arial"/>
          <w:sz w:val="24"/>
          <w:szCs w:val="24"/>
        </w:rPr>
        <w:t xml:space="preserve">will </w:t>
      </w:r>
      <w:r>
        <w:rPr>
          <w:rFonts w:ascii="Arial" w:hAnsi="Arial" w:cs="Arial"/>
          <w:sz w:val="24"/>
          <w:szCs w:val="24"/>
        </w:rPr>
        <w:t>asses</w:t>
      </w:r>
      <w:r w:rsidR="0041732D">
        <w:rPr>
          <w:rFonts w:ascii="Arial" w:hAnsi="Arial" w:cs="Arial"/>
          <w:sz w:val="24"/>
          <w:szCs w:val="24"/>
        </w:rPr>
        <w:t xml:space="preserve">s </w:t>
      </w:r>
      <w:r w:rsidR="00281E98">
        <w:rPr>
          <w:rFonts w:ascii="Arial" w:hAnsi="Arial" w:cs="Arial"/>
          <w:sz w:val="24"/>
          <w:szCs w:val="24"/>
        </w:rPr>
        <w:t xml:space="preserve">all </w:t>
      </w:r>
      <w:r>
        <w:rPr>
          <w:rFonts w:ascii="Arial" w:hAnsi="Arial" w:cs="Arial"/>
          <w:sz w:val="24"/>
          <w:szCs w:val="24"/>
        </w:rPr>
        <w:t xml:space="preserve">these 3 </w:t>
      </w:r>
      <w:proofErr w:type="gramStart"/>
      <w:r>
        <w:rPr>
          <w:rFonts w:ascii="Arial" w:hAnsi="Arial" w:cs="Arial"/>
          <w:sz w:val="24"/>
          <w:szCs w:val="24"/>
        </w:rPr>
        <w:t>arguments, and</w:t>
      </w:r>
      <w:proofErr w:type="gramEnd"/>
      <w:r>
        <w:rPr>
          <w:rFonts w:ascii="Arial" w:hAnsi="Arial" w:cs="Arial"/>
          <w:sz w:val="24"/>
          <w:szCs w:val="24"/>
        </w:rPr>
        <w:t xml:space="preserve"> will also critically comment on each of them by talking about their </w:t>
      </w:r>
      <w:r w:rsidR="008932CE">
        <w:rPr>
          <w:rFonts w:ascii="Arial" w:hAnsi="Arial" w:cs="Arial"/>
          <w:sz w:val="24"/>
          <w:szCs w:val="24"/>
        </w:rPr>
        <w:t xml:space="preserve">feasibilities, </w:t>
      </w:r>
      <w:r>
        <w:rPr>
          <w:rFonts w:ascii="Arial" w:hAnsi="Arial" w:cs="Arial"/>
          <w:sz w:val="24"/>
          <w:szCs w:val="24"/>
        </w:rPr>
        <w:t>limitations,</w:t>
      </w:r>
      <w:r w:rsidR="008932CE">
        <w:rPr>
          <w:rFonts w:ascii="Arial" w:hAnsi="Arial" w:cs="Arial"/>
          <w:sz w:val="24"/>
          <w:szCs w:val="24"/>
        </w:rPr>
        <w:t xml:space="preserve"> </w:t>
      </w:r>
      <w:r>
        <w:rPr>
          <w:rFonts w:ascii="Arial" w:hAnsi="Arial" w:cs="Arial"/>
          <w:sz w:val="24"/>
          <w:szCs w:val="24"/>
        </w:rPr>
        <w:t xml:space="preserve">and </w:t>
      </w:r>
      <w:r w:rsidR="00281E98">
        <w:rPr>
          <w:rFonts w:ascii="Arial" w:hAnsi="Arial" w:cs="Arial"/>
          <w:sz w:val="24"/>
          <w:szCs w:val="24"/>
        </w:rPr>
        <w:t>my own opinions.</w:t>
      </w:r>
    </w:p>
    <w:p w14:paraId="71D36D9B" w14:textId="77777777" w:rsidR="00384ADC" w:rsidRDefault="00384ADC" w:rsidP="00055616">
      <w:pPr>
        <w:spacing w:line="276" w:lineRule="auto"/>
        <w:jc w:val="left"/>
        <w:rPr>
          <w:rFonts w:ascii="Arial" w:hAnsi="Arial" w:cs="Arial"/>
          <w:sz w:val="24"/>
          <w:szCs w:val="24"/>
        </w:rPr>
      </w:pPr>
    </w:p>
    <w:p w14:paraId="14D6E791" w14:textId="5E08E360" w:rsidR="004862B6" w:rsidRPr="004862B6" w:rsidRDefault="004862B6" w:rsidP="00055616">
      <w:pPr>
        <w:spacing w:line="276" w:lineRule="auto"/>
        <w:jc w:val="left"/>
        <w:rPr>
          <w:rFonts w:ascii="Arial" w:hAnsi="Arial" w:cs="Arial"/>
          <w:b/>
          <w:bCs/>
          <w:sz w:val="36"/>
          <w:szCs w:val="36"/>
        </w:rPr>
      </w:pPr>
      <w:proofErr w:type="spellStart"/>
      <w:r>
        <w:rPr>
          <w:rFonts w:ascii="Arial" w:hAnsi="Arial" w:cs="Arial"/>
          <w:b/>
          <w:bCs/>
          <w:sz w:val="36"/>
          <w:szCs w:val="36"/>
        </w:rPr>
        <w:t>Labour</w:t>
      </w:r>
      <w:proofErr w:type="spellEnd"/>
      <w:r>
        <w:rPr>
          <w:rFonts w:ascii="Arial" w:hAnsi="Arial" w:cs="Arial"/>
          <w:b/>
          <w:bCs/>
          <w:sz w:val="36"/>
          <w:szCs w:val="36"/>
        </w:rPr>
        <w:t xml:space="preserve"> Theor</w:t>
      </w:r>
      <w:r w:rsidR="00DE4969">
        <w:rPr>
          <w:rFonts w:ascii="Arial" w:hAnsi="Arial" w:cs="Arial"/>
          <w:b/>
          <w:bCs/>
          <w:sz w:val="36"/>
          <w:szCs w:val="36"/>
        </w:rPr>
        <w:t>y</w:t>
      </w:r>
      <w:r>
        <w:rPr>
          <w:rFonts w:ascii="Arial" w:hAnsi="Arial" w:cs="Arial"/>
          <w:b/>
          <w:bCs/>
          <w:sz w:val="36"/>
          <w:szCs w:val="36"/>
        </w:rPr>
        <w:t>:</w:t>
      </w:r>
    </w:p>
    <w:p w14:paraId="08D548CB" w14:textId="402B9AC8" w:rsidR="000A5D04" w:rsidRDefault="003A624D" w:rsidP="00055616">
      <w:pPr>
        <w:spacing w:line="276" w:lineRule="auto"/>
        <w:jc w:val="left"/>
        <w:rPr>
          <w:rFonts w:ascii="Arial" w:hAnsi="Arial" w:cs="Arial"/>
          <w:sz w:val="24"/>
          <w:szCs w:val="24"/>
        </w:rPr>
      </w:pPr>
      <w:r w:rsidRPr="003A624D">
        <w:rPr>
          <w:rFonts w:ascii="Arial" w:hAnsi="Arial" w:cs="Arial"/>
          <w:sz w:val="24"/>
          <w:szCs w:val="24"/>
        </w:rPr>
        <w:t xml:space="preserve">To begin with, Locke’s definition of private property is closely related to the </w:t>
      </w:r>
      <w:proofErr w:type="spellStart"/>
      <w:r w:rsidRPr="003A624D">
        <w:rPr>
          <w:rFonts w:ascii="Arial" w:hAnsi="Arial" w:cs="Arial"/>
          <w:sz w:val="24"/>
          <w:szCs w:val="24"/>
        </w:rPr>
        <w:t>labour</w:t>
      </w:r>
      <w:proofErr w:type="spellEnd"/>
      <w:r w:rsidRPr="003A624D">
        <w:rPr>
          <w:rFonts w:ascii="Arial" w:hAnsi="Arial" w:cs="Arial"/>
          <w:sz w:val="24"/>
          <w:szCs w:val="24"/>
        </w:rPr>
        <w:t xml:space="preserve"> that people spend on natural resources. In chapter 5 of the Second Treatise of Government (Locke, 1689/1982), Locke claims that all natural resources are not privately owned until people have paid their effort to obtain them. Locke explained this through an example: the animals in the mountain are not the private property of anyone until a person employs his/her </w:t>
      </w:r>
      <w:proofErr w:type="spellStart"/>
      <w:r w:rsidRPr="003A624D">
        <w:rPr>
          <w:rFonts w:ascii="Arial" w:hAnsi="Arial" w:cs="Arial"/>
          <w:sz w:val="24"/>
          <w:szCs w:val="24"/>
        </w:rPr>
        <w:t>labour</w:t>
      </w:r>
      <w:proofErr w:type="spellEnd"/>
      <w:r w:rsidRPr="003A624D">
        <w:rPr>
          <w:rFonts w:ascii="Arial" w:hAnsi="Arial" w:cs="Arial"/>
          <w:sz w:val="24"/>
          <w:szCs w:val="24"/>
        </w:rPr>
        <w:t xml:space="preserve"> to one or some of them like hunting, which removes them from the state of nature. And that is the initial time and origin that these animals in nature could be defined as privately owned.</w:t>
      </w:r>
    </w:p>
    <w:p w14:paraId="4C4F7EC0" w14:textId="77777777" w:rsidR="003A624D" w:rsidRDefault="003A624D" w:rsidP="00055616">
      <w:pPr>
        <w:spacing w:line="276" w:lineRule="auto"/>
        <w:jc w:val="left"/>
        <w:rPr>
          <w:rFonts w:ascii="Arial" w:hAnsi="Arial" w:cs="Arial"/>
          <w:sz w:val="24"/>
          <w:szCs w:val="24"/>
        </w:rPr>
      </w:pPr>
    </w:p>
    <w:p w14:paraId="6A83F09C" w14:textId="422716B3" w:rsidR="0068356A" w:rsidRDefault="003A624D" w:rsidP="00055616">
      <w:pPr>
        <w:spacing w:line="276" w:lineRule="auto"/>
        <w:jc w:val="left"/>
        <w:rPr>
          <w:rFonts w:ascii="Arial" w:hAnsi="Arial" w:cs="Arial"/>
          <w:sz w:val="24"/>
          <w:szCs w:val="24"/>
        </w:rPr>
      </w:pPr>
      <w:r w:rsidRPr="003A624D">
        <w:rPr>
          <w:rFonts w:ascii="Arial" w:hAnsi="Arial" w:cs="Arial"/>
          <w:sz w:val="24"/>
          <w:szCs w:val="24"/>
        </w:rPr>
        <w:t xml:space="preserve">He </w:t>
      </w:r>
      <w:r w:rsidR="00653353">
        <w:rPr>
          <w:rFonts w:ascii="Arial" w:hAnsi="Arial" w:cs="Arial"/>
          <w:sz w:val="24"/>
          <w:szCs w:val="24"/>
        </w:rPr>
        <w:t>then</w:t>
      </w:r>
      <w:r w:rsidRPr="003A624D">
        <w:rPr>
          <w:rFonts w:ascii="Arial" w:hAnsi="Arial" w:cs="Arial"/>
          <w:sz w:val="24"/>
          <w:szCs w:val="24"/>
        </w:rPr>
        <w:t xml:space="preserve"> justified his opinion by the yield output of the land. The land that has been cultivated by humans, as he claims, has 10, or even 100 times more output of crops than the land that is not tilled (Locke, 1689/1982).</w:t>
      </w:r>
      <w:r w:rsidR="00DC7777">
        <w:rPr>
          <w:rFonts w:ascii="Arial" w:hAnsi="Arial" w:cs="Arial"/>
          <w:sz w:val="24"/>
          <w:szCs w:val="24"/>
        </w:rPr>
        <w:t xml:space="preserve"> </w:t>
      </w:r>
      <w:r w:rsidR="00B0357E">
        <w:rPr>
          <w:rFonts w:ascii="Arial" w:hAnsi="Arial" w:cs="Arial"/>
          <w:sz w:val="24"/>
          <w:szCs w:val="24"/>
        </w:rPr>
        <w:t xml:space="preserve">Therefore, since the </w:t>
      </w:r>
      <w:proofErr w:type="spellStart"/>
      <w:r w:rsidR="00B0357E">
        <w:rPr>
          <w:rFonts w:ascii="Arial" w:hAnsi="Arial" w:cs="Arial"/>
          <w:sz w:val="24"/>
          <w:szCs w:val="24"/>
        </w:rPr>
        <w:t>labour</w:t>
      </w:r>
      <w:proofErr w:type="spellEnd"/>
      <w:r w:rsidR="00B0357E">
        <w:rPr>
          <w:rFonts w:ascii="Arial" w:hAnsi="Arial" w:cs="Arial"/>
          <w:sz w:val="24"/>
          <w:szCs w:val="24"/>
        </w:rPr>
        <w:t xml:space="preserve"> </w:t>
      </w:r>
      <w:r>
        <w:rPr>
          <w:rFonts w:ascii="Arial" w:hAnsi="Arial" w:cs="Arial"/>
          <w:sz w:val="24"/>
          <w:szCs w:val="24"/>
        </w:rPr>
        <w:t xml:space="preserve">factor </w:t>
      </w:r>
      <w:r w:rsidR="00B0357E">
        <w:rPr>
          <w:rFonts w:ascii="Arial" w:hAnsi="Arial" w:cs="Arial"/>
          <w:sz w:val="24"/>
          <w:szCs w:val="24"/>
        </w:rPr>
        <w:t xml:space="preserve">outweighs the factor land itself in deciding the yield of harvest, the cultivated land should be regarded as </w:t>
      </w:r>
      <w:r w:rsidR="008932CE">
        <w:rPr>
          <w:rFonts w:ascii="Arial" w:hAnsi="Arial" w:cs="Arial"/>
          <w:sz w:val="24"/>
          <w:szCs w:val="24"/>
        </w:rPr>
        <w:t xml:space="preserve">the </w:t>
      </w:r>
      <w:r w:rsidR="00B0357E">
        <w:rPr>
          <w:rFonts w:ascii="Arial" w:hAnsi="Arial" w:cs="Arial"/>
          <w:sz w:val="24"/>
          <w:szCs w:val="24"/>
        </w:rPr>
        <w:t>private propert</w:t>
      </w:r>
      <w:r>
        <w:rPr>
          <w:rFonts w:ascii="Arial" w:hAnsi="Arial" w:cs="Arial"/>
          <w:sz w:val="24"/>
          <w:szCs w:val="24"/>
        </w:rPr>
        <w:t>y</w:t>
      </w:r>
      <w:r w:rsidR="00B0357E">
        <w:rPr>
          <w:rFonts w:ascii="Arial" w:hAnsi="Arial" w:cs="Arial"/>
          <w:sz w:val="24"/>
          <w:szCs w:val="24"/>
        </w:rPr>
        <w:t xml:space="preserve"> of </w:t>
      </w:r>
      <w:r w:rsidR="005E0A75">
        <w:rPr>
          <w:rFonts w:ascii="Arial" w:hAnsi="Arial" w:cs="Arial" w:hint="eastAsia"/>
          <w:sz w:val="24"/>
          <w:szCs w:val="24"/>
        </w:rPr>
        <w:t>those</w:t>
      </w:r>
      <w:r w:rsidR="00B0357E">
        <w:rPr>
          <w:rFonts w:ascii="Arial" w:hAnsi="Arial" w:cs="Arial"/>
          <w:sz w:val="24"/>
          <w:szCs w:val="24"/>
        </w:rPr>
        <w:t xml:space="preserve"> who employ </w:t>
      </w:r>
      <w:proofErr w:type="spellStart"/>
      <w:r w:rsidR="00B0357E">
        <w:rPr>
          <w:rFonts w:ascii="Arial" w:hAnsi="Arial" w:cs="Arial"/>
          <w:sz w:val="24"/>
          <w:szCs w:val="24"/>
        </w:rPr>
        <w:t>labour</w:t>
      </w:r>
      <w:proofErr w:type="spellEnd"/>
      <w:r w:rsidR="00B0357E">
        <w:rPr>
          <w:rFonts w:ascii="Arial" w:hAnsi="Arial" w:cs="Arial"/>
          <w:sz w:val="24"/>
          <w:szCs w:val="24"/>
        </w:rPr>
        <w:t xml:space="preserve"> on the land.</w:t>
      </w:r>
      <w:r w:rsidR="00173835">
        <w:rPr>
          <w:rFonts w:ascii="Arial" w:hAnsi="Arial" w:cs="Arial"/>
          <w:sz w:val="24"/>
          <w:szCs w:val="24"/>
        </w:rPr>
        <w:t xml:space="preserve"> </w:t>
      </w:r>
    </w:p>
    <w:p w14:paraId="76951CBE" w14:textId="77777777" w:rsidR="0068356A" w:rsidRDefault="0068356A" w:rsidP="00055616">
      <w:pPr>
        <w:spacing w:line="276" w:lineRule="auto"/>
        <w:jc w:val="left"/>
        <w:rPr>
          <w:rFonts w:ascii="Arial" w:hAnsi="Arial" w:cs="Arial"/>
          <w:sz w:val="24"/>
          <w:szCs w:val="24"/>
        </w:rPr>
      </w:pPr>
    </w:p>
    <w:p w14:paraId="357989AE" w14:textId="4366240C" w:rsidR="007578CB" w:rsidRDefault="003A624D" w:rsidP="00055616">
      <w:pPr>
        <w:spacing w:line="276" w:lineRule="auto"/>
        <w:jc w:val="left"/>
        <w:rPr>
          <w:rFonts w:ascii="Arial" w:hAnsi="Arial" w:cs="Arial"/>
          <w:sz w:val="24"/>
          <w:szCs w:val="24"/>
        </w:rPr>
      </w:pPr>
      <w:r w:rsidRPr="003A624D">
        <w:rPr>
          <w:rFonts w:ascii="Arial" w:hAnsi="Arial" w:cs="Arial"/>
          <w:sz w:val="24"/>
          <w:szCs w:val="24"/>
        </w:rPr>
        <w:t xml:space="preserve">But it seems that Locke's justification misfocuses on what should be emphasized, which is not how many times more output has been produced by </w:t>
      </w:r>
      <w:proofErr w:type="spellStart"/>
      <w:r w:rsidRPr="003A624D">
        <w:rPr>
          <w:rFonts w:ascii="Arial" w:hAnsi="Arial" w:cs="Arial"/>
          <w:sz w:val="24"/>
          <w:szCs w:val="24"/>
        </w:rPr>
        <w:t>labour</w:t>
      </w:r>
      <w:proofErr w:type="spellEnd"/>
      <w:r w:rsidRPr="003A624D">
        <w:rPr>
          <w:rFonts w:ascii="Arial" w:hAnsi="Arial" w:cs="Arial"/>
          <w:sz w:val="24"/>
          <w:szCs w:val="24"/>
        </w:rPr>
        <w:t xml:space="preserve">, but what makes the land private. If this justification of increasing output by 100 times works, it only works for land. Hunting a beast never increases the weight of meat it initially has, but only determines who owns it by employing </w:t>
      </w:r>
      <w:proofErr w:type="spellStart"/>
      <w:r w:rsidRPr="003A624D">
        <w:rPr>
          <w:rFonts w:ascii="Arial" w:hAnsi="Arial" w:cs="Arial"/>
          <w:sz w:val="24"/>
          <w:szCs w:val="24"/>
        </w:rPr>
        <w:t>labour</w:t>
      </w:r>
      <w:proofErr w:type="spellEnd"/>
      <w:r w:rsidRPr="003A624D">
        <w:rPr>
          <w:rFonts w:ascii="Arial" w:hAnsi="Arial" w:cs="Arial"/>
          <w:sz w:val="24"/>
          <w:szCs w:val="24"/>
        </w:rPr>
        <w:t xml:space="preserve"> on it. We cannot say that the hunter example does not involve a process of privatization, based on Locke’s </w:t>
      </w:r>
      <w:proofErr w:type="spellStart"/>
      <w:r w:rsidRPr="003A624D">
        <w:rPr>
          <w:rFonts w:ascii="Arial" w:hAnsi="Arial" w:cs="Arial"/>
          <w:sz w:val="24"/>
          <w:szCs w:val="24"/>
        </w:rPr>
        <w:t>labour</w:t>
      </w:r>
      <w:proofErr w:type="spellEnd"/>
      <w:r w:rsidRPr="003A624D">
        <w:rPr>
          <w:rFonts w:ascii="Arial" w:hAnsi="Arial" w:cs="Arial"/>
          <w:sz w:val="24"/>
          <w:szCs w:val="24"/>
        </w:rPr>
        <w:t xml:space="preserve"> </w:t>
      </w:r>
      <w:proofErr w:type="spellStart"/>
      <w:r w:rsidRPr="003A624D">
        <w:rPr>
          <w:rFonts w:ascii="Arial" w:hAnsi="Arial" w:cs="Arial"/>
          <w:sz w:val="24"/>
          <w:szCs w:val="24"/>
        </w:rPr>
        <w:t>theore</w:t>
      </w:r>
      <w:r w:rsidR="00DE4969">
        <w:rPr>
          <w:rFonts w:ascii="Arial" w:hAnsi="Arial" w:cs="Arial"/>
          <w:sz w:val="24"/>
          <w:szCs w:val="24"/>
        </w:rPr>
        <w:t>y</w:t>
      </w:r>
      <w:proofErr w:type="spellEnd"/>
      <w:r w:rsidRPr="003A624D">
        <w:rPr>
          <w:rFonts w:ascii="Arial" w:hAnsi="Arial" w:cs="Arial"/>
          <w:sz w:val="24"/>
          <w:szCs w:val="24"/>
        </w:rPr>
        <w:t xml:space="preserve"> of property. The reason why Locke breached his own theory and made this inappropriate justification may be because land appropriation is </w:t>
      </w:r>
      <w:r w:rsidR="00380380">
        <w:rPr>
          <w:rFonts w:ascii="Arial" w:hAnsi="Arial" w:cs="Arial"/>
          <w:sz w:val="24"/>
          <w:szCs w:val="24"/>
        </w:rPr>
        <w:t>extremely</w:t>
      </w:r>
      <w:r w:rsidRPr="003A624D">
        <w:rPr>
          <w:rFonts w:ascii="Arial" w:hAnsi="Arial" w:cs="Arial"/>
          <w:sz w:val="24"/>
          <w:szCs w:val="24"/>
        </w:rPr>
        <w:t xml:space="preserve"> important to him, which is why he criticized the Indians. </w:t>
      </w:r>
      <w:r w:rsidR="0069714A">
        <w:rPr>
          <w:rFonts w:ascii="Arial" w:hAnsi="Arial" w:cs="Arial"/>
          <w:sz w:val="24"/>
          <w:szCs w:val="24"/>
        </w:rPr>
        <w:t>But</w:t>
      </w:r>
      <w:r w:rsidRPr="003A624D">
        <w:rPr>
          <w:rFonts w:ascii="Arial" w:hAnsi="Arial" w:cs="Arial"/>
          <w:sz w:val="24"/>
          <w:szCs w:val="24"/>
        </w:rPr>
        <w:t xml:space="preserve"> this over-focus on land raises many inconsistencies in his theories, especially </w:t>
      </w:r>
      <w:r w:rsidR="001E5C4E">
        <w:rPr>
          <w:rFonts w:ascii="Arial" w:hAnsi="Arial" w:cs="Arial"/>
          <w:sz w:val="24"/>
          <w:szCs w:val="24"/>
        </w:rPr>
        <w:t>in</w:t>
      </w:r>
      <w:r w:rsidR="00380380">
        <w:rPr>
          <w:rFonts w:ascii="Arial" w:hAnsi="Arial" w:cs="Arial"/>
          <w:sz w:val="24"/>
          <w:szCs w:val="24"/>
        </w:rPr>
        <w:t xml:space="preserve"> </w:t>
      </w:r>
      <w:r w:rsidRPr="003A624D">
        <w:rPr>
          <w:rFonts w:ascii="Arial" w:hAnsi="Arial" w:cs="Arial"/>
          <w:sz w:val="24"/>
          <w:szCs w:val="24"/>
        </w:rPr>
        <w:t xml:space="preserve">his 2nd </w:t>
      </w:r>
      <w:r w:rsidRPr="003A624D">
        <w:rPr>
          <w:rFonts w:ascii="Arial" w:hAnsi="Arial" w:cs="Arial"/>
          <w:sz w:val="24"/>
          <w:szCs w:val="24"/>
        </w:rPr>
        <w:lastRenderedPageBreak/>
        <w:t>argument</w:t>
      </w:r>
      <w:r w:rsidR="001E5C4E">
        <w:rPr>
          <w:rFonts w:ascii="Arial" w:hAnsi="Arial" w:cs="Arial"/>
          <w:sz w:val="24"/>
          <w:szCs w:val="24"/>
        </w:rPr>
        <w:t xml:space="preserve">, </w:t>
      </w:r>
      <w:r w:rsidRPr="003A624D">
        <w:rPr>
          <w:rFonts w:ascii="Arial" w:hAnsi="Arial" w:cs="Arial"/>
          <w:sz w:val="24"/>
          <w:szCs w:val="24"/>
        </w:rPr>
        <w:t>wh</w:t>
      </w:r>
      <w:r w:rsidR="001E5C4E">
        <w:rPr>
          <w:rFonts w:ascii="Arial" w:hAnsi="Arial" w:cs="Arial"/>
          <w:sz w:val="24"/>
          <w:szCs w:val="24"/>
        </w:rPr>
        <w:t>ere</w:t>
      </w:r>
      <w:r w:rsidRPr="003A624D">
        <w:rPr>
          <w:rFonts w:ascii="Arial" w:hAnsi="Arial" w:cs="Arial"/>
          <w:sz w:val="24"/>
          <w:szCs w:val="24"/>
        </w:rPr>
        <w:t xml:space="preserve"> </w:t>
      </w:r>
      <w:r w:rsidR="001E5C4E">
        <w:rPr>
          <w:rFonts w:ascii="Arial" w:hAnsi="Arial" w:cs="Arial"/>
          <w:sz w:val="24"/>
          <w:szCs w:val="24"/>
        </w:rPr>
        <w:t xml:space="preserve">the land problem </w:t>
      </w:r>
      <w:r w:rsidRPr="003A624D">
        <w:rPr>
          <w:rFonts w:ascii="Arial" w:hAnsi="Arial" w:cs="Arial"/>
          <w:sz w:val="24"/>
          <w:szCs w:val="24"/>
        </w:rPr>
        <w:t xml:space="preserve">will be discussed again </w:t>
      </w:r>
      <w:r w:rsidR="00380380">
        <w:rPr>
          <w:rFonts w:ascii="Arial" w:hAnsi="Arial" w:cs="Arial"/>
          <w:sz w:val="24"/>
          <w:szCs w:val="24"/>
        </w:rPr>
        <w:t>in th</w:t>
      </w:r>
      <w:r w:rsidR="001E5C4E">
        <w:rPr>
          <w:rFonts w:ascii="Arial" w:hAnsi="Arial" w:cs="Arial"/>
          <w:sz w:val="24"/>
          <w:szCs w:val="24"/>
        </w:rPr>
        <w:t>at section</w:t>
      </w:r>
      <w:r w:rsidRPr="003A624D">
        <w:rPr>
          <w:rFonts w:ascii="Arial" w:hAnsi="Arial" w:cs="Arial"/>
          <w:sz w:val="24"/>
          <w:szCs w:val="24"/>
        </w:rPr>
        <w:t>.</w:t>
      </w:r>
    </w:p>
    <w:p w14:paraId="7004EA5B" w14:textId="77777777" w:rsidR="003A624D" w:rsidRPr="0069714A" w:rsidRDefault="003A624D" w:rsidP="00055616">
      <w:pPr>
        <w:spacing w:line="276" w:lineRule="auto"/>
        <w:jc w:val="left"/>
        <w:rPr>
          <w:rFonts w:ascii="Arial" w:hAnsi="Arial" w:cs="Arial"/>
          <w:sz w:val="24"/>
          <w:szCs w:val="24"/>
        </w:rPr>
      </w:pPr>
    </w:p>
    <w:p w14:paraId="0C6704A1" w14:textId="433450CF" w:rsidR="00E37449" w:rsidRDefault="00164A09" w:rsidP="00055616">
      <w:pPr>
        <w:spacing w:line="276" w:lineRule="auto"/>
        <w:jc w:val="left"/>
        <w:rPr>
          <w:rFonts w:ascii="Arial" w:hAnsi="Arial" w:cs="Arial"/>
          <w:sz w:val="24"/>
          <w:szCs w:val="24"/>
        </w:rPr>
      </w:pPr>
      <w:r>
        <w:rPr>
          <w:rFonts w:ascii="Arial" w:hAnsi="Arial" w:cs="Arial" w:hint="eastAsia"/>
          <w:sz w:val="24"/>
          <w:szCs w:val="24"/>
        </w:rPr>
        <w:t>B</w:t>
      </w:r>
      <w:r>
        <w:rPr>
          <w:rFonts w:ascii="Arial" w:hAnsi="Arial" w:cs="Arial"/>
          <w:sz w:val="24"/>
          <w:szCs w:val="24"/>
        </w:rPr>
        <w:t xml:space="preserve">ringing the topic back to his </w:t>
      </w:r>
      <w:proofErr w:type="spellStart"/>
      <w:r>
        <w:rPr>
          <w:rFonts w:ascii="Arial" w:hAnsi="Arial" w:cs="Arial"/>
          <w:sz w:val="24"/>
          <w:szCs w:val="24"/>
        </w:rPr>
        <w:t>labour</w:t>
      </w:r>
      <w:proofErr w:type="spellEnd"/>
      <w:r>
        <w:rPr>
          <w:rFonts w:ascii="Arial" w:hAnsi="Arial" w:cs="Arial"/>
          <w:sz w:val="24"/>
          <w:szCs w:val="24"/>
        </w:rPr>
        <w:t xml:space="preserve"> theor</w:t>
      </w:r>
      <w:r w:rsidR="00DE4969">
        <w:rPr>
          <w:rFonts w:ascii="Arial" w:hAnsi="Arial" w:cs="Arial"/>
          <w:sz w:val="24"/>
          <w:szCs w:val="24"/>
        </w:rPr>
        <w:t>y</w:t>
      </w:r>
      <w:r w:rsidR="00501BF5">
        <w:rPr>
          <w:rFonts w:ascii="Arial" w:hAnsi="Arial" w:cs="Arial"/>
          <w:sz w:val="24"/>
          <w:szCs w:val="24"/>
        </w:rPr>
        <w:t xml:space="preserve"> for now</w:t>
      </w:r>
      <w:r>
        <w:rPr>
          <w:rFonts w:ascii="Arial" w:hAnsi="Arial" w:cs="Arial"/>
          <w:sz w:val="24"/>
          <w:szCs w:val="24"/>
        </w:rPr>
        <w:t>.</w:t>
      </w:r>
      <w:r w:rsidR="00367FA0">
        <w:rPr>
          <w:rFonts w:ascii="Arial" w:hAnsi="Arial" w:cs="Arial"/>
          <w:sz w:val="24"/>
          <w:szCs w:val="24"/>
        </w:rPr>
        <w:t xml:space="preserve"> </w:t>
      </w:r>
      <w:r w:rsidR="00296711">
        <w:rPr>
          <w:rFonts w:ascii="Arial" w:hAnsi="Arial" w:cs="Arial"/>
          <w:sz w:val="24"/>
          <w:szCs w:val="24"/>
        </w:rPr>
        <w:t>This</w:t>
      </w:r>
      <w:r w:rsidR="00AE5E60">
        <w:rPr>
          <w:rFonts w:ascii="Arial" w:hAnsi="Arial" w:cs="Arial"/>
          <w:sz w:val="24"/>
          <w:szCs w:val="24"/>
        </w:rPr>
        <w:t xml:space="preserve"> theor</w:t>
      </w:r>
      <w:r w:rsidR="00DE4969">
        <w:rPr>
          <w:rFonts w:ascii="Arial" w:hAnsi="Arial" w:cs="Arial"/>
          <w:sz w:val="24"/>
          <w:szCs w:val="24"/>
        </w:rPr>
        <w:t>y</w:t>
      </w:r>
      <w:r w:rsidR="00AE5E60">
        <w:rPr>
          <w:rFonts w:ascii="Arial" w:hAnsi="Arial" w:cs="Arial"/>
          <w:sz w:val="24"/>
          <w:szCs w:val="24"/>
        </w:rPr>
        <w:t xml:space="preserve"> </w:t>
      </w:r>
      <w:r w:rsidR="00BA403C">
        <w:rPr>
          <w:rFonts w:ascii="Arial" w:hAnsi="Arial" w:cs="Arial"/>
          <w:sz w:val="24"/>
          <w:szCs w:val="24"/>
        </w:rPr>
        <w:t xml:space="preserve">has been criticized for </w:t>
      </w:r>
      <w:proofErr w:type="gramStart"/>
      <w:r w:rsidR="00BA403C">
        <w:rPr>
          <w:rFonts w:ascii="Arial" w:hAnsi="Arial" w:cs="Arial"/>
          <w:sz w:val="24"/>
          <w:szCs w:val="24"/>
        </w:rPr>
        <w:t>making a</w:t>
      </w:r>
      <w:r w:rsidR="001D31CA">
        <w:rPr>
          <w:rFonts w:ascii="Arial" w:hAnsi="Arial" w:cs="Arial"/>
          <w:sz w:val="24"/>
          <w:szCs w:val="24"/>
        </w:rPr>
        <w:t>n</w:t>
      </w:r>
      <w:r w:rsidR="00BA403C">
        <w:rPr>
          <w:rFonts w:ascii="Arial" w:hAnsi="Arial" w:cs="Arial"/>
          <w:sz w:val="24"/>
          <w:szCs w:val="24"/>
        </w:rPr>
        <w:t xml:space="preserve"> </w:t>
      </w:r>
      <w:r w:rsidR="001D31CA">
        <w:rPr>
          <w:rFonts w:ascii="Arial" w:hAnsi="Arial" w:cs="Arial"/>
          <w:sz w:val="24"/>
          <w:szCs w:val="24"/>
        </w:rPr>
        <w:t>assumption</w:t>
      </w:r>
      <w:proofErr w:type="gramEnd"/>
      <w:r w:rsidR="00BA403C">
        <w:rPr>
          <w:rFonts w:ascii="Arial" w:hAnsi="Arial" w:cs="Arial"/>
          <w:sz w:val="24"/>
          <w:szCs w:val="24"/>
        </w:rPr>
        <w:t xml:space="preserve"> mistake</w:t>
      </w:r>
      <w:r w:rsidR="00675970">
        <w:rPr>
          <w:rFonts w:ascii="Arial" w:hAnsi="Arial" w:cs="Arial"/>
          <w:sz w:val="24"/>
          <w:szCs w:val="24"/>
        </w:rPr>
        <w:t>:</w:t>
      </w:r>
      <w:r w:rsidR="00BA403C">
        <w:rPr>
          <w:rFonts w:ascii="Arial" w:hAnsi="Arial" w:cs="Arial"/>
          <w:sz w:val="24"/>
          <w:szCs w:val="24"/>
        </w:rPr>
        <w:t xml:space="preserve"> </w:t>
      </w:r>
      <w:r w:rsidR="00675970">
        <w:rPr>
          <w:rFonts w:ascii="Arial" w:hAnsi="Arial" w:cs="Arial"/>
          <w:sz w:val="24"/>
          <w:szCs w:val="24"/>
        </w:rPr>
        <w:t xml:space="preserve">why </w:t>
      </w:r>
      <w:r w:rsidR="00074314">
        <w:rPr>
          <w:rFonts w:ascii="Arial" w:hAnsi="Arial" w:cs="Arial"/>
          <w:sz w:val="24"/>
          <w:szCs w:val="24"/>
        </w:rPr>
        <w:t xml:space="preserve">mixing </w:t>
      </w:r>
      <w:proofErr w:type="spellStart"/>
      <w:r w:rsidR="00074314">
        <w:rPr>
          <w:rFonts w:ascii="Arial" w:hAnsi="Arial" w:cs="Arial"/>
          <w:sz w:val="24"/>
          <w:szCs w:val="24"/>
        </w:rPr>
        <w:t>labour</w:t>
      </w:r>
      <w:proofErr w:type="spellEnd"/>
      <w:r w:rsidR="00074314">
        <w:rPr>
          <w:rFonts w:ascii="Arial" w:hAnsi="Arial" w:cs="Arial"/>
          <w:sz w:val="24"/>
          <w:szCs w:val="24"/>
        </w:rPr>
        <w:t xml:space="preserve"> with objects</w:t>
      </w:r>
      <w:r w:rsidR="00675970">
        <w:rPr>
          <w:rFonts w:ascii="Arial" w:hAnsi="Arial" w:cs="Arial"/>
          <w:sz w:val="24"/>
          <w:szCs w:val="24"/>
        </w:rPr>
        <w:t xml:space="preserve"> will result in </w:t>
      </w:r>
      <w:r w:rsidR="00074314">
        <w:rPr>
          <w:rFonts w:ascii="Arial" w:hAnsi="Arial" w:cs="Arial"/>
          <w:sz w:val="24"/>
          <w:szCs w:val="24"/>
        </w:rPr>
        <w:t xml:space="preserve">objects </w:t>
      </w:r>
      <w:r w:rsidR="00675970">
        <w:rPr>
          <w:rFonts w:ascii="Arial" w:hAnsi="Arial" w:cs="Arial"/>
          <w:sz w:val="24"/>
          <w:szCs w:val="24"/>
        </w:rPr>
        <w:t>(private propert</w:t>
      </w:r>
      <w:r w:rsidR="00074314">
        <w:rPr>
          <w:rFonts w:ascii="Arial" w:hAnsi="Arial" w:cs="Arial"/>
          <w:sz w:val="24"/>
          <w:szCs w:val="24"/>
        </w:rPr>
        <w:t>ies</w:t>
      </w:r>
      <w:r w:rsidR="00675970">
        <w:rPr>
          <w:rFonts w:ascii="Arial" w:hAnsi="Arial" w:cs="Arial"/>
          <w:sz w:val="24"/>
          <w:szCs w:val="24"/>
        </w:rPr>
        <w:t xml:space="preserve">) but not </w:t>
      </w:r>
      <w:r w:rsidR="00CA3BDE">
        <w:rPr>
          <w:rFonts w:ascii="Arial" w:hAnsi="Arial" w:cs="Arial"/>
          <w:sz w:val="24"/>
          <w:szCs w:val="24"/>
        </w:rPr>
        <w:t>one’s</w:t>
      </w:r>
      <w:r w:rsidR="00675970">
        <w:rPr>
          <w:rFonts w:ascii="Arial" w:hAnsi="Arial" w:cs="Arial"/>
          <w:sz w:val="24"/>
          <w:szCs w:val="24"/>
        </w:rPr>
        <w:t xml:space="preserve"> </w:t>
      </w:r>
      <w:r w:rsidR="00CA3BDE">
        <w:rPr>
          <w:rFonts w:ascii="Arial" w:hAnsi="Arial" w:cs="Arial"/>
          <w:sz w:val="24"/>
          <w:szCs w:val="24"/>
        </w:rPr>
        <w:t xml:space="preserve">useless </w:t>
      </w:r>
      <w:proofErr w:type="spellStart"/>
      <w:r w:rsidR="00675970">
        <w:rPr>
          <w:rFonts w:ascii="Arial" w:hAnsi="Arial" w:cs="Arial"/>
          <w:sz w:val="24"/>
          <w:szCs w:val="24"/>
        </w:rPr>
        <w:t>labour</w:t>
      </w:r>
      <w:proofErr w:type="spellEnd"/>
      <w:r w:rsidR="00675970">
        <w:rPr>
          <w:rFonts w:ascii="Arial" w:hAnsi="Arial" w:cs="Arial"/>
          <w:sz w:val="24"/>
          <w:szCs w:val="24"/>
        </w:rPr>
        <w:t xml:space="preserve"> at the end (</w:t>
      </w:r>
      <w:r w:rsidR="00675970" w:rsidRPr="00675970">
        <w:rPr>
          <w:rFonts w:ascii="Arial" w:hAnsi="Arial" w:cs="Arial"/>
          <w:sz w:val="24"/>
          <w:szCs w:val="24"/>
        </w:rPr>
        <w:t>Nozick</w:t>
      </w:r>
      <w:r w:rsidR="00675970">
        <w:rPr>
          <w:rFonts w:ascii="Arial" w:hAnsi="Arial" w:cs="Arial"/>
          <w:sz w:val="24"/>
          <w:szCs w:val="24"/>
        </w:rPr>
        <w:t xml:space="preserve">, 1974). </w:t>
      </w:r>
      <w:r w:rsidR="00AE5E60">
        <w:rPr>
          <w:rFonts w:ascii="Arial" w:hAnsi="Arial" w:cs="Arial"/>
          <w:sz w:val="24"/>
          <w:szCs w:val="24"/>
        </w:rPr>
        <w:t xml:space="preserve">If as Locke stated, the origin of the beast in becoming the private property is when a hunter </w:t>
      </w:r>
      <w:r w:rsidR="00296711">
        <w:rPr>
          <w:rFonts w:ascii="Arial" w:hAnsi="Arial" w:cs="Arial"/>
          <w:sz w:val="24"/>
          <w:szCs w:val="24"/>
        </w:rPr>
        <w:t>goes</w:t>
      </w:r>
      <w:r w:rsidR="00AE5E60">
        <w:rPr>
          <w:rFonts w:ascii="Arial" w:hAnsi="Arial" w:cs="Arial"/>
          <w:sz w:val="24"/>
          <w:szCs w:val="24"/>
        </w:rPr>
        <w:t xml:space="preserve"> hunting for it, what happens if the hunter fails to catch the beast in the end. </w:t>
      </w:r>
      <w:r w:rsidR="009909CD">
        <w:rPr>
          <w:rFonts w:ascii="Arial" w:hAnsi="Arial" w:cs="Arial"/>
          <w:sz w:val="24"/>
          <w:szCs w:val="24"/>
        </w:rPr>
        <w:t xml:space="preserve">Similarly, what if a farmer </w:t>
      </w:r>
      <w:r w:rsidR="001D31CA">
        <w:rPr>
          <w:rFonts w:ascii="Arial" w:hAnsi="Arial" w:cs="Arial"/>
          <w:sz w:val="24"/>
          <w:szCs w:val="24"/>
        </w:rPr>
        <w:t>gives</w:t>
      </w:r>
      <w:r w:rsidR="009909CD">
        <w:rPr>
          <w:rFonts w:ascii="Arial" w:hAnsi="Arial" w:cs="Arial"/>
          <w:sz w:val="24"/>
          <w:szCs w:val="24"/>
        </w:rPr>
        <w:t xml:space="preserve"> up halfway planting and eventually gains nothing.</w:t>
      </w:r>
      <w:r w:rsidR="00CA3BDE">
        <w:rPr>
          <w:rFonts w:ascii="Arial" w:hAnsi="Arial" w:cs="Arial"/>
          <w:sz w:val="24"/>
          <w:szCs w:val="24"/>
        </w:rPr>
        <w:t xml:space="preserve"> </w:t>
      </w:r>
      <w:r w:rsidR="00296711" w:rsidRPr="00296711">
        <w:rPr>
          <w:rFonts w:ascii="Arial" w:hAnsi="Arial" w:cs="Arial"/>
          <w:sz w:val="24"/>
          <w:szCs w:val="24"/>
        </w:rPr>
        <w:t xml:space="preserve">In these </w:t>
      </w:r>
      <w:proofErr w:type="gramStart"/>
      <w:r w:rsidR="00296711" w:rsidRPr="00296711">
        <w:rPr>
          <w:rFonts w:ascii="Arial" w:hAnsi="Arial" w:cs="Arial"/>
          <w:sz w:val="24"/>
          <w:szCs w:val="24"/>
        </w:rPr>
        <w:t>cases</w:t>
      </w:r>
      <w:proofErr w:type="gramEnd"/>
      <w:r w:rsidR="00296711" w:rsidRPr="00296711">
        <w:rPr>
          <w:rFonts w:ascii="Arial" w:hAnsi="Arial" w:cs="Arial"/>
          <w:sz w:val="24"/>
          <w:szCs w:val="24"/>
        </w:rPr>
        <w:t xml:space="preserve"> there is no need to talk about private property</w:t>
      </w:r>
      <w:r w:rsidR="00296711">
        <w:rPr>
          <w:rFonts w:ascii="Arial" w:hAnsi="Arial" w:cs="Arial"/>
          <w:sz w:val="24"/>
          <w:szCs w:val="24"/>
        </w:rPr>
        <w:t xml:space="preserve"> because </w:t>
      </w:r>
      <w:r w:rsidR="00296711" w:rsidRPr="00296711">
        <w:rPr>
          <w:rFonts w:ascii="Arial" w:hAnsi="Arial" w:cs="Arial"/>
          <w:sz w:val="24"/>
          <w:szCs w:val="24"/>
        </w:rPr>
        <w:t>there is no property gained at all.</w:t>
      </w:r>
      <w:r w:rsidR="00B35E81">
        <w:rPr>
          <w:rFonts w:ascii="Arial" w:hAnsi="Arial" w:cs="Arial"/>
          <w:sz w:val="24"/>
          <w:szCs w:val="24"/>
        </w:rPr>
        <w:t xml:space="preserve"> Then how could we </w:t>
      </w:r>
      <w:r w:rsidR="00FA3F0C">
        <w:rPr>
          <w:rFonts w:ascii="Arial" w:hAnsi="Arial" w:cs="Arial"/>
          <w:sz w:val="24"/>
          <w:szCs w:val="24"/>
        </w:rPr>
        <w:t>say</w:t>
      </w:r>
      <w:r w:rsidR="00B35E81">
        <w:rPr>
          <w:rFonts w:ascii="Arial" w:hAnsi="Arial" w:cs="Arial"/>
          <w:sz w:val="24"/>
          <w:szCs w:val="24"/>
        </w:rPr>
        <w:t xml:space="preserve"> that the origin of private properties is the </w:t>
      </w:r>
      <w:proofErr w:type="spellStart"/>
      <w:proofErr w:type="gramStart"/>
      <w:r w:rsidR="00FA3F0C">
        <w:rPr>
          <w:rFonts w:ascii="Arial" w:hAnsi="Arial" w:cs="Arial"/>
          <w:sz w:val="24"/>
          <w:szCs w:val="24"/>
        </w:rPr>
        <w:t>labour</w:t>
      </w:r>
      <w:proofErr w:type="spellEnd"/>
      <w:r w:rsidR="00FA3F0C">
        <w:rPr>
          <w:rFonts w:ascii="Arial" w:hAnsi="Arial" w:cs="Arial"/>
          <w:sz w:val="24"/>
          <w:szCs w:val="24"/>
        </w:rPr>
        <w:t>, if</w:t>
      </w:r>
      <w:proofErr w:type="gramEnd"/>
      <w:r w:rsidR="00B35E81">
        <w:rPr>
          <w:rFonts w:ascii="Arial" w:hAnsi="Arial" w:cs="Arial"/>
          <w:sz w:val="24"/>
          <w:szCs w:val="24"/>
        </w:rPr>
        <w:t xml:space="preserve"> there is a possibility that they might not initially come from the </w:t>
      </w:r>
      <w:proofErr w:type="spellStart"/>
      <w:r w:rsidR="00B35E81">
        <w:rPr>
          <w:rFonts w:ascii="Arial" w:hAnsi="Arial" w:cs="Arial"/>
          <w:sz w:val="24"/>
          <w:szCs w:val="24"/>
        </w:rPr>
        <w:t>labour</w:t>
      </w:r>
      <w:proofErr w:type="spellEnd"/>
      <w:r w:rsidR="00B35E81">
        <w:rPr>
          <w:rFonts w:ascii="Arial" w:hAnsi="Arial" w:cs="Arial"/>
          <w:sz w:val="24"/>
          <w:szCs w:val="24"/>
        </w:rPr>
        <w:t>.</w:t>
      </w:r>
      <w:r w:rsidR="00912534">
        <w:rPr>
          <w:rFonts w:ascii="Arial" w:hAnsi="Arial" w:cs="Arial"/>
          <w:sz w:val="24"/>
          <w:szCs w:val="24"/>
        </w:rPr>
        <w:t xml:space="preserve"> Therefore, the origin might not come from the </w:t>
      </w:r>
      <w:r w:rsidR="00296711">
        <w:rPr>
          <w:rFonts w:ascii="Arial" w:hAnsi="Arial" w:cs="Arial"/>
          <w:sz w:val="24"/>
          <w:szCs w:val="24"/>
        </w:rPr>
        <w:t>“</w:t>
      </w:r>
      <w:r w:rsidR="00912534">
        <w:rPr>
          <w:rFonts w:ascii="Arial" w:hAnsi="Arial" w:cs="Arial"/>
          <w:sz w:val="24"/>
          <w:szCs w:val="24"/>
        </w:rPr>
        <w:t>action</w:t>
      </w:r>
      <w:r w:rsidR="00296711">
        <w:rPr>
          <w:rFonts w:ascii="Arial" w:hAnsi="Arial" w:cs="Arial"/>
          <w:sz w:val="24"/>
          <w:szCs w:val="24"/>
        </w:rPr>
        <w:t>”</w:t>
      </w:r>
      <w:r w:rsidR="00912534">
        <w:rPr>
          <w:rFonts w:ascii="Arial" w:hAnsi="Arial" w:cs="Arial"/>
          <w:sz w:val="24"/>
          <w:szCs w:val="24"/>
        </w:rPr>
        <w:t xml:space="preserve"> of employing </w:t>
      </w:r>
      <w:proofErr w:type="spellStart"/>
      <w:r w:rsidR="00912534">
        <w:rPr>
          <w:rFonts w:ascii="Arial" w:hAnsi="Arial" w:cs="Arial"/>
          <w:sz w:val="24"/>
          <w:szCs w:val="24"/>
        </w:rPr>
        <w:t>labour</w:t>
      </w:r>
      <w:proofErr w:type="spellEnd"/>
      <w:r w:rsidR="00912534">
        <w:rPr>
          <w:rFonts w:ascii="Arial" w:hAnsi="Arial" w:cs="Arial"/>
          <w:sz w:val="24"/>
          <w:szCs w:val="24"/>
        </w:rPr>
        <w:t xml:space="preserve">, but from a factually “successful” </w:t>
      </w:r>
      <w:proofErr w:type="spellStart"/>
      <w:r w:rsidR="00912534">
        <w:rPr>
          <w:rFonts w:ascii="Arial" w:hAnsi="Arial" w:cs="Arial"/>
          <w:sz w:val="24"/>
          <w:szCs w:val="24"/>
        </w:rPr>
        <w:t>labour</w:t>
      </w:r>
      <w:proofErr w:type="spellEnd"/>
      <w:r w:rsidR="00074314">
        <w:rPr>
          <w:rFonts w:ascii="Arial" w:hAnsi="Arial" w:cs="Arial"/>
          <w:sz w:val="24"/>
          <w:szCs w:val="24"/>
        </w:rPr>
        <w:t xml:space="preserve"> that could bring properties at the end of</w:t>
      </w:r>
      <w:r w:rsidR="00296711">
        <w:rPr>
          <w:rFonts w:ascii="Arial" w:hAnsi="Arial" w:cs="Arial"/>
          <w:sz w:val="24"/>
          <w:szCs w:val="24"/>
        </w:rPr>
        <w:t xml:space="preserve"> the</w:t>
      </w:r>
      <w:r w:rsidR="00074314">
        <w:rPr>
          <w:rFonts w:ascii="Arial" w:hAnsi="Arial" w:cs="Arial"/>
          <w:sz w:val="24"/>
          <w:szCs w:val="24"/>
        </w:rPr>
        <w:t xml:space="preserve"> “mixture”.</w:t>
      </w:r>
    </w:p>
    <w:p w14:paraId="4B2EEF71" w14:textId="77777777" w:rsidR="00164A09" w:rsidRDefault="00164A09" w:rsidP="00055616">
      <w:pPr>
        <w:spacing w:line="276" w:lineRule="auto"/>
        <w:jc w:val="left"/>
        <w:rPr>
          <w:rFonts w:ascii="Arial" w:hAnsi="Arial" w:cs="Arial"/>
          <w:sz w:val="24"/>
          <w:szCs w:val="24"/>
        </w:rPr>
      </w:pPr>
    </w:p>
    <w:p w14:paraId="7F714BA2" w14:textId="0512D1AA" w:rsidR="004862B6" w:rsidRPr="004862B6" w:rsidRDefault="004862B6" w:rsidP="00055616">
      <w:pPr>
        <w:spacing w:line="276" w:lineRule="auto"/>
        <w:jc w:val="left"/>
        <w:rPr>
          <w:rFonts w:ascii="Arial" w:hAnsi="Arial" w:cs="Arial"/>
          <w:b/>
          <w:bCs/>
          <w:sz w:val="36"/>
          <w:szCs w:val="36"/>
        </w:rPr>
      </w:pPr>
      <w:r>
        <w:rPr>
          <w:rFonts w:ascii="Arial" w:hAnsi="Arial" w:cs="Arial"/>
          <w:b/>
          <w:bCs/>
          <w:sz w:val="36"/>
          <w:szCs w:val="36"/>
        </w:rPr>
        <w:t>God’s commands:</w:t>
      </w:r>
    </w:p>
    <w:p w14:paraId="10F06CBD" w14:textId="1EEA7E5B" w:rsidR="00623FB8" w:rsidRDefault="004862B6" w:rsidP="00055616">
      <w:pPr>
        <w:spacing w:line="276" w:lineRule="auto"/>
        <w:jc w:val="left"/>
        <w:rPr>
          <w:rFonts w:ascii="Arial" w:hAnsi="Arial" w:cs="Arial"/>
          <w:sz w:val="24"/>
          <w:szCs w:val="24"/>
        </w:rPr>
      </w:pPr>
      <w:r>
        <w:rPr>
          <w:rFonts w:ascii="Arial" w:hAnsi="Arial" w:cs="Arial"/>
          <w:sz w:val="24"/>
          <w:szCs w:val="24"/>
        </w:rPr>
        <w:t>His</w:t>
      </w:r>
      <w:r w:rsidR="003A624D" w:rsidRPr="003A624D">
        <w:rPr>
          <w:rFonts w:ascii="Arial" w:hAnsi="Arial" w:cs="Arial"/>
          <w:sz w:val="24"/>
          <w:szCs w:val="24"/>
        </w:rPr>
        <w:t xml:space="preserve"> 2nd argument is that private properties </w:t>
      </w:r>
      <w:r>
        <w:rPr>
          <w:rFonts w:ascii="Arial" w:hAnsi="Arial" w:cs="Arial"/>
          <w:sz w:val="24"/>
          <w:szCs w:val="24"/>
        </w:rPr>
        <w:t>are</w:t>
      </w:r>
      <w:r w:rsidR="003A624D" w:rsidRPr="003A624D">
        <w:rPr>
          <w:rFonts w:ascii="Arial" w:hAnsi="Arial" w:cs="Arial"/>
          <w:sz w:val="24"/>
          <w:szCs w:val="24"/>
        </w:rPr>
        <w:t xml:space="preserve"> </w:t>
      </w:r>
      <w:r>
        <w:rPr>
          <w:rFonts w:ascii="Arial" w:hAnsi="Arial" w:cs="Arial"/>
          <w:sz w:val="24"/>
          <w:szCs w:val="24"/>
        </w:rPr>
        <w:t xml:space="preserve">originated </w:t>
      </w:r>
      <w:r w:rsidR="003A624D" w:rsidRPr="003A624D">
        <w:rPr>
          <w:rFonts w:ascii="Arial" w:hAnsi="Arial" w:cs="Arial"/>
          <w:sz w:val="24"/>
          <w:szCs w:val="24"/>
        </w:rPr>
        <w:t xml:space="preserve">from the commands of </w:t>
      </w:r>
      <w:proofErr w:type="gramStart"/>
      <w:r w:rsidR="003A624D" w:rsidRPr="003A624D">
        <w:rPr>
          <w:rFonts w:ascii="Arial" w:hAnsi="Arial" w:cs="Arial"/>
          <w:sz w:val="24"/>
          <w:szCs w:val="24"/>
        </w:rPr>
        <w:t>god</w:t>
      </w:r>
      <w:proofErr w:type="gramEnd"/>
      <w:r w:rsidR="003A624D" w:rsidRPr="003A624D">
        <w:rPr>
          <w:rFonts w:ascii="Arial" w:hAnsi="Arial" w:cs="Arial"/>
          <w:sz w:val="24"/>
          <w:szCs w:val="24"/>
        </w:rPr>
        <w:t>. Although Locke encourages privatization, he (1689/1982) thinks there is a limit to the private properties that one can hold, and that is, as much as one could enjoy/use. Whatever exceeds one's own needs, should be handed over to others. Locke explained this limit with his religious beliefs. God has generously provided human with rich resources to employ for the well-being of human (</w:t>
      </w:r>
      <w:r w:rsidR="007E1E40">
        <w:rPr>
          <w:rFonts w:ascii="Arial" w:hAnsi="Arial" w:cs="Arial"/>
          <w:sz w:val="24"/>
          <w:szCs w:val="24"/>
        </w:rPr>
        <w:t>King James Bible</w:t>
      </w:r>
      <w:r w:rsidR="003A624D" w:rsidRPr="003A624D">
        <w:rPr>
          <w:rFonts w:ascii="Arial" w:hAnsi="Arial" w:cs="Arial"/>
          <w:sz w:val="24"/>
          <w:szCs w:val="24"/>
        </w:rPr>
        <w:t xml:space="preserve">, </w:t>
      </w:r>
      <w:r w:rsidR="007E1E40">
        <w:rPr>
          <w:rFonts w:ascii="Arial" w:hAnsi="Arial" w:cs="Arial"/>
          <w:sz w:val="24"/>
          <w:szCs w:val="24"/>
        </w:rPr>
        <w:t>1769/</w:t>
      </w:r>
      <w:r w:rsidR="003A624D" w:rsidRPr="003A624D">
        <w:rPr>
          <w:rFonts w:ascii="Arial" w:hAnsi="Arial" w:cs="Arial"/>
          <w:sz w:val="24"/>
          <w:szCs w:val="24"/>
        </w:rPr>
        <w:t xml:space="preserve">2008, Timothy. 6:17), but Locke suggest that this comes with 2 requirements/rules. The 1st one is the efficiency of using the resources, e.g., land. As he mentions, </w:t>
      </w:r>
      <w:proofErr w:type="gramStart"/>
      <w:r w:rsidR="003A624D" w:rsidRPr="003A624D">
        <w:rPr>
          <w:rFonts w:ascii="Arial" w:hAnsi="Arial" w:cs="Arial"/>
          <w:sz w:val="24"/>
          <w:szCs w:val="24"/>
        </w:rPr>
        <w:t>god</w:t>
      </w:r>
      <w:proofErr w:type="gramEnd"/>
      <w:r w:rsidR="003A624D" w:rsidRPr="003A624D">
        <w:rPr>
          <w:rFonts w:ascii="Arial" w:hAnsi="Arial" w:cs="Arial"/>
          <w:sz w:val="24"/>
          <w:szCs w:val="24"/>
        </w:rPr>
        <w:t xml:space="preserve"> wants humans to draw as many benefits and conveniences as capable from a fixed amount of resources. And because of this, </w:t>
      </w:r>
      <w:proofErr w:type="gramStart"/>
      <w:r w:rsidR="003A624D" w:rsidRPr="003A624D">
        <w:rPr>
          <w:rFonts w:ascii="Arial" w:hAnsi="Arial" w:cs="Arial"/>
          <w:sz w:val="24"/>
          <w:szCs w:val="24"/>
        </w:rPr>
        <w:t>god</w:t>
      </w:r>
      <w:proofErr w:type="gramEnd"/>
      <w:r w:rsidR="003A624D" w:rsidRPr="003A624D">
        <w:rPr>
          <w:rFonts w:ascii="Arial" w:hAnsi="Arial" w:cs="Arial"/>
          <w:sz w:val="24"/>
          <w:szCs w:val="24"/>
        </w:rPr>
        <w:t xml:space="preserve"> commands people to subdue and </w:t>
      </w:r>
      <w:proofErr w:type="spellStart"/>
      <w:r w:rsidR="003A624D" w:rsidRPr="003A624D">
        <w:rPr>
          <w:rFonts w:ascii="Arial" w:hAnsi="Arial" w:cs="Arial"/>
          <w:sz w:val="24"/>
          <w:szCs w:val="24"/>
        </w:rPr>
        <w:t>labour</w:t>
      </w:r>
      <w:proofErr w:type="spellEnd"/>
      <w:r w:rsidR="003A624D" w:rsidRPr="003A624D">
        <w:rPr>
          <w:rFonts w:ascii="Arial" w:hAnsi="Arial" w:cs="Arial"/>
          <w:sz w:val="24"/>
          <w:szCs w:val="24"/>
        </w:rPr>
        <w:t xml:space="preserve"> on the land; The 2nd one is: god does not provide the world to be wasted or destroyed. These 2 rules are the refinement of the “acquisition limits”, and vital premises of the origin of private assets.</w:t>
      </w:r>
    </w:p>
    <w:p w14:paraId="0071A069" w14:textId="77777777" w:rsidR="003A624D" w:rsidRDefault="003A624D" w:rsidP="00055616">
      <w:pPr>
        <w:spacing w:line="276" w:lineRule="auto"/>
        <w:jc w:val="left"/>
        <w:rPr>
          <w:rFonts w:ascii="Arial" w:hAnsi="Arial" w:cs="Arial"/>
          <w:sz w:val="24"/>
          <w:szCs w:val="24"/>
        </w:rPr>
      </w:pPr>
    </w:p>
    <w:p w14:paraId="4154BC37" w14:textId="0C3467BC" w:rsidR="00296711" w:rsidRDefault="003A624D" w:rsidP="00623FB8">
      <w:pPr>
        <w:spacing w:line="276" w:lineRule="auto"/>
        <w:jc w:val="left"/>
        <w:rPr>
          <w:rFonts w:ascii="Arial" w:hAnsi="Arial" w:cs="Arial"/>
          <w:sz w:val="24"/>
          <w:szCs w:val="24"/>
        </w:rPr>
      </w:pPr>
      <w:r w:rsidRPr="003A624D">
        <w:rPr>
          <w:rFonts w:ascii="Arial" w:hAnsi="Arial" w:cs="Arial"/>
          <w:sz w:val="24"/>
          <w:szCs w:val="24"/>
        </w:rPr>
        <w:t xml:space="preserve">Locke claims that the acquisition of private goods could not be against these 2 rules that </w:t>
      </w:r>
      <w:proofErr w:type="gramStart"/>
      <w:r w:rsidRPr="003A624D">
        <w:rPr>
          <w:rFonts w:ascii="Arial" w:hAnsi="Arial" w:cs="Arial"/>
          <w:sz w:val="24"/>
          <w:szCs w:val="24"/>
        </w:rPr>
        <w:t>god</w:t>
      </w:r>
      <w:proofErr w:type="gramEnd"/>
      <w:r w:rsidRPr="003A624D">
        <w:rPr>
          <w:rFonts w:ascii="Arial" w:hAnsi="Arial" w:cs="Arial"/>
          <w:sz w:val="24"/>
          <w:szCs w:val="24"/>
        </w:rPr>
        <w:t xml:space="preserve"> has made for private property. Therefore, we need to discuss the necessity of these 2 Prerequisites. The wasting problem (2nd rule) could be tackled by introducing the money system. Simply trading excess resources to others before they decay could satisfy </w:t>
      </w:r>
      <w:proofErr w:type="gramStart"/>
      <w:r w:rsidRPr="003A624D">
        <w:rPr>
          <w:rFonts w:ascii="Arial" w:hAnsi="Arial" w:cs="Arial"/>
          <w:sz w:val="24"/>
          <w:szCs w:val="24"/>
        </w:rPr>
        <w:t>god</w:t>
      </w:r>
      <w:proofErr w:type="gramEnd"/>
      <w:r w:rsidRPr="003A624D">
        <w:rPr>
          <w:rFonts w:ascii="Arial" w:hAnsi="Arial" w:cs="Arial"/>
          <w:sz w:val="24"/>
          <w:szCs w:val="24"/>
        </w:rPr>
        <w:t xml:space="preserve"> and prevent the liable punishment because of wasting resources (Locke, 1689/1982). However, for the 1st rule, the logic becomes more complicated</w:t>
      </w:r>
      <w:r>
        <w:rPr>
          <w:rFonts w:ascii="Arial" w:hAnsi="Arial" w:cs="Arial"/>
          <w:sz w:val="24"/>
          <w:szCs w:val="24"/>
        </w:rPr>
        <w:t>.</w:t>
      </w:r>
      <w:r w:rsidR="00493069">
        <w:rPr>
          <w:rFonts w:ascii="Arial" w:hAnsi="Arial" w:cs="Arial"/>
          <w:sz w:val="24"/>
          <w:szCs w:val="24"/>
        </w:rPr>
        <w:t xml:space="preserve"> </w:t>
      </w:r>
    </w:p>
    <w:p w14:paraId="2EADA254" w14:textId="77777777" w:rsidR="00296711" w:rsidRDefault="00296711" w:rsidP="00623FB8">
      <w:pPr>
        <w:spacing w:line="276" w:lineRule="auto"/>
        <w:jc w:val="left"/>
        <w:rPr>
          <w:rFonts w:ascii="Arial" w:hAnsi="Arial" w:cs="Arial"/>
          <w:sz w:val="24"/>
          <w:szCs w:val="24"/>
        </w:rPr>
      </w:pPr>
    </w:p>
    <w:p w14:paraId="031B71FB" w14:textId="4E8E5F30" w:rsidR="00996234" w:rsidRDefault="003A624D" w:rsidP="00623FB8">
      <w:pPr>
        <w:spacing w:line="276" w:lineRule="auto"/>
        <w:jc w:val="left"/>
        <w:rPr>
          <w:rFonts w:ascii="Arial" w:hAnsi="Arial" w:cs="Arial"/>
          <w:sz w:val="24"/>
          <w:szCs w:val="24"/>
        </w:rPr>
      </w:pPr>
      <w:r w:rsidRPr="003A624D">
        <w:rPr>
          <w:rFonts w:ascii="Arial" w:hAnsi="Arial" w:cs="Arial"/>
          <w:sz w:val="24"/>
          <w:szCs w:val="24"/>
        </w:rPr>
        <w:t xml:space="preserve">Luckily, the introduction of the economic free-riding theory could prove the strong positive correlation between privatization and efficiency (1st requirement). When a good is non-rival (the consumption of it does not influence its availability to others) and non-excludable </w:t>
      </w:r>
      <w:r w:rsidRPr="003A624D">
        <w:rPr>
          <w:rFonts w:ascii="Arial" w:hAnsi="Arial" w:cs="Arial"/>
          <w:sz w:val="24"/>
          <w:szCs w:val="24"/>
        </w:rPr>
        <w:lastRenderedPageBreak/>
        <w:t>(cannot prevent anyone from consuming it), no privatization is technically possible (Mankiw, 2016). The river in Locke’s story is an example. Drinking water from the river barely reduces its availability to others, and it is hard to stop people from acquiring water from it. In such cases, men could not privatize a river, not just only because it is out of capacity, but also because there is no incentive to do so. Everyone will benefit equally from the improvement of the river, while some will pay effort, others not. Thus, everyone will wait for others to appropriate and improve the river, and therefore, become free riders.</w:t>
      </w:r>
    </w:p>
    <w:p w14:paraId="172C1D1D" w14:textId="77777777" w:rsidR="003A624D" w:rsidRDefault="003A624D" w:rsidP="00623FB8">
      <w:pPr>
        <w:spacing w:line="276" w:lineRule="auto"/>
        <w:jc w:val="left"/>
        <w:rPr>
          <w:rFonts w:ascii="Arial" w:hAnsi="Arial" w:cs="Arial"/>
          <w:sz w:val="24"/>
          <w:szCs w:val="24"/>
        </w:rPr>
      </w:pPr>
    </w:p>
    <w:p w14:paraId="12E28975" w14:textId="77777777" w:rsidR="003A624D" w:rsidRDefault="003A624D" w:rsidP="003A624D">
      <w:pPr>
        <w:spacing w:line="276" w:lineRule="auto"/>
        <w:jc w:val="left"/>
        <w:rPr>
          <w:rFonts w:ascii="Arial" w:hAnsi="Arial" w:cs="Arial"/>
          <w:b/>
          <w:bCs/>
          <w:sz w:val="36"/>
          <w:szCs w:val="36"/>
        </w:rPr>
      </w:pPr>
      <w:r w:rsidRPr="003A624D">
        <w:rPr>
          <w:rFonts w:ascii="Arial" w:hAnsi="Arial" w:cs="Arial"/>
          <w:sz w:val="24"/>
          <w:szCs w:val="24"/>
        </w:rPr>
        <w:t>This free-riding theory has also been justified by The Great Leap Forward period that took</w:t>
      </w:r>
      <w:r>
        <w:rPr>
          <w:rFonts w:ascii="Arial" w:hAnsi="Arial" w:cs="Arial"/>
          <w:sz w:val="24"/>
          <w:szCs w:val="24"/>
        </w:rPr>
        <w:t xml:space="preserve"> </w:t>
      </w:r>
      <w:r w:rsidRPr="003A624D">
        <w:rPr>
          <w:rFonts w:ascii="Arial" w:hAnsi="Arial" w:cs="Arial"/>
          <w:sz w:val="24"/>
          <w:szCs w:val="24"/>
        </w:rPr>
        <w:t xml:space="preserve">place in China between 1958 and 1960. Citizens in the rural villages are organized to farm and work together, but not on their own land. Most production materials like cattle, land, and tools were publicly owned, and in principle, farmers would be assigned resources equally no matter how much they contributed (O’Leary &amp; Watson, 1982). However, the production efficiency of people's commune is not satisfactory. A severe drop in the average grain retainment happened in 1959 and 1960 (Li &amp; Yang, 2005), and the average output of crops per </w:t>
      </w:r>
      <w:proofErr w:type="spellStart"/>
      <w:r w:rsidRPr="003A624D">
        <w:rPr>
          <w:rFonts w:ascii="Arial" w:hAnsi="Arial" w:cs="Arial"/>
          <w:sz w:val="24"/>
          <w:szCs w:val="24"/>
        </w:rPr>
        <w:t>labour</w:t>
      </w:r>
      <w:proofErr w:type="spellEnd"/>
      <w:r w:rsidRPr="003A624D">
        <w:rPr>
          <w:rFonts w:ascii="Arial" w:hAnsi="Arial" w:cs="Arial"/>
          <w:sz w:val="24"/>
          <w:szCs w:val="24"/>
        </w:rPr>
        <w:t xml:space="preserve"> changed by less than 1% in the later 20 years (O’Leary &amp; Watson, 1982). These facts suggest the lack of incentives is the main issue when working for the public, which therefore proves the necessity of privatization in agriculture for </w:t>
      </w:r>
      <w:proofErr w:type="gramStart"/>
      <w:r w:rsidRPr="003A624D">
        <w:rPr>
          <w:rFonts w:ascii="Arial" w:hAnsi="Arial" w:cs="Arial"/>
          <w:sz w:val="24"/>
          <w:szCs w:val="24"/>
        </w:rPr>
        <w:t>efficiency, and</w:t>
      </w:r>
      <w:proofErr w:type="gramEnd"/>
      <w:r w:rsidRPr="003A624D">
        <w:rPr>
          <w:rFonts w:ascii="Arial" w:hAnsi="Arial" w:cs="Arial"/>
          <w:sz w:val="24"/>
          <w:szCs w:val="24"/>
        </w:rPr>
        <w:t xml:space="preserve"> enhances the reliability of the discussion of the 2nd argument about origin.</w:t>
      </w:r>
    </w:p>
    <w:p w14:paraId="263CA87B" w14:textId="77777777" w:rsidR="003A624D" w:rsidRPr="003A624D" w:rsidRDefault="003A624D" w:rsidP="006850FC">
      <w:pPr>
        <w:spacing w:line="276" w:lineRule="auto"/>
        <w:ind w:left="120" w:hangingChars="50" w:hanging="120"/>
        <w:jc w:val="left"/>
        <w:rPr>
          <w:rFonts w:ascii="Arial" w:hAnsi="Arial" w:cs="Arial"/>
          <w:sz w:val="24"/>
          <w:szCs w:val="24"/>
        </w:rPr>
      </w:pPr>
    </w:p>
    <w:p w14:paraId="0AD6CEFD" w14:textId="487FCB5C" w:rsidR="004F2C5D" w:rsidRDefault="004F2C5D" w:rsidP="004F2C5D">
      <w:pPr>
        <w:spacing w:line="276" w:lineRule="auto"/>
        <w:jc w:val="left"/>
        <w:rPr>
          <w:rFonts w:ascii="Arial" w:hAnsi="Arial" w:cs="Arial"/>
          <w:sz w:val="24"/>
          <w:szCs w:val="24"/>
        </w:rPr>
      </w:pPr>
      <w:r w:rsidRPr="004F2C5D">
        <w:rPr>
          <w:rFonts w:ascii="Arial" w:hAnsi="Arial" w:cs="Arial"/>
          <w:sz w:val="24"/>
          <w:szCs w:val="24"/>
        </w:rPr>
        <w:t xml:space="preserve">However, his example of Indians caused controversy in the consistency with his ideas and god’s. The main problem is, will </w:t>
      </w:r>
      <w:proofErr w:type="gramStart"/>
      <w:r w:rsidRPr="004F2C5D">
        <w:rPr>
          <w:rFonts w:ascii="Arial" w:hAnsi="Arial" w:cs="Arial"/>
          <w:sz w:val="24"/>
          <w:szCs w:val="24"/>
        </w:rPr>
        <w:t>god</w:t>
      </w:r>
      <w:proofErr w:type="gramEnd"/>
      <w:r w:rsidRPr="004F2C5D">
        <w:rPr>
          <w:rFonts w:ascii="Arial" w:hAnsi="Arial" w:cs="Arial"/>
          <w:sz w:val="24"/>
          <w:szCs w:val="24"/>
        </w:rPr>
        <w:t xml:space="preserve"> criticize an English for hunting rabbits today instead of plowing fields? In principle, the efficiency (1st rule) and wasting (2nd rule) between these activities could not be compared, but for Locke, they could. Otherwise, he will not criticize Indians for not appropriating land, and compare Indians with English specifically in land enclosure. One possibility is what Locke meant by value is not the use value, but the exchange value (Wood, 2017). Note what Locke said in his book: 1 acre of land in America will not be worth 1/1000 (in exchange value) than 1 acre in England, but they are highly possible the same in (use value) natural fertility. Locke is literally criticizing Indians for not spending time making 1000 more profits on land but doing other things that bring less profits. But the problem </w:t>
      </w:r>
      <w:proofErr w:type="gramStart"/>
      <w:r w:rsidRPr="004F2C5D">
        <w:rPr>
          <w:rFonts w:ascii="Arial" w:hAnsi="Arial" w:cs="Arial"/>
          <w:sz w:val="24"/>
          <w:szCs w:val="24"/>
        </w:rPr>
        <w:t>is,</w:t>
      </w:r>
      <w:proofErr w:type="gramEnd"/>
      <w:r w:rsidRPr="004F2C5D">
        <w:rPr>
          <w:rFonts w:ascii="Arial" w:hAnsi="Arial" w:cs="Arial"/>
          <w:sz w:val="24"/>
          <w:szCs w:val="24"/>
        </w:rPr>
        <w:t xml:space="preserve"> that making more profits has no proven correlation with efficiency. If “Locke’s God” criticizes Indians for not farming but hunting today, will “it” also criticize them for not making more profits from trading but farming tomorrow? Apparently not because profit was mentioned nowhere in the bible, nor in Locke’s claims. Locke’s misunderstanding of god’s command unavoidably decreases the validity of his theor</w:t>
      </w:r>
      <w:r w:rsidR="00DE4969">
        <w:rPr>
          <w:rFonts w:ascii="Arial" w:hAnsi="Arial" w:cs="Arial"/>
          <w:sz w:val="24"/>
          <w:szCs w:val="24"/>
        </w:rPr>
        <w:t>y</w:t>
      </w:r>
      <w:r w:rsidRPr="004F2C5D">
        <w:rPr>
          <w:rFonts w:ascii="Arial" w:hAnsi="Arial" w:cs="Arial"/>
          <w:sz w:val="24"/>
          <w:szCs w:val="24"/>
        </w:rPr>
        <w:t xml:space="preserve"> about the origin of private property based on it.</w:t>
      </w:r>
    </w:p>
    <w:p w14:paraId="4DC807A5" w14:textId="77777777" w:rsidR="004F2C5D" w:rsidRDefault="004F2C5D" w:rsidP="006850FC">
      <w:pPr>
        <w:spacing w:line="276" w:lineRule="auto"/>
        <w:ind w:left="120" w:hangingChars="50" w:hanging="120"/>
        <w:jc w:val="left"/>
        <w:rPr>
          <w:rFonts w:ascii="Arial" w:hAnsi="Arial" w:cs="Arial"/>
          <w:sz w:val="24"/>
          <w:szCs w:val="24"/>
        </w:rPr>
      </w:pPr>
    </w:p>
    <w:p w14:paraId="4774E905" w14:textId="6E12654E" w:rsidR="004862B6" w:rsidRPr="004862B6" w:rsidRDefault="004862B6" w:rsidP="004862B6">
      <w:pPr>
        <w:spacing w:line="276" w:lineRule="auto"/>
        <w:jc w:val="left"/>
        <w:rPr>
          <w:rFonts w:ascii="Arial" w:hAnsi="Arial" w:cs="Arial"/>
          <w:b/>
          <w:bCs/>
          <w:sz w:val="36"/>
          <w:szCs w:val="36"/>
        </w:rPr>
      </w:pPr>
      <w:r>
        <w:rPr>
          <w:rFonts w:ascii="Arial" w:hAnsi="Arial" w:cs="Arial"/>
          <w:b/>
          <w:bCs/>
          <w:sz w:val="36"/>
          <w:szCs w:val="36"/>
        </w:rPr>
        <w:t>Birthright:</w:t>
      </w:r>
    </w:p>
    <w:p w14:paraId="76C09F84" w14:textId="77777777" w:rsidR="004F2C5D" w:rsidRPr="004F2C5D" w:rsidRDefault="004F2C5D" w:rsidP="004F2C5D">
      <w:pPr>
        <w:spacing w:line="276" w:lineRule="auto"/>
        <w:jc w:val="left"/>
        <w:rPr>
          <w:rFonts w:ascii="Arial" w:hAnsi="Arial" w:cs="Arial"/>
          <w:sz w:val="24"/>
          <w:szCs w:val="24"/>
        </w:rPr>
      </w:pPr>
      <w:r w:rsidRPr="004F2C5D">
        <w:rPr>
          <w:rFonts w:ascii="Arial" w:hAnsi="Arial" w:cs="Arial"/>
          <w:sz w:val="24"/>
          <w:szCs w:val="24"/>
        </w:rPr>
        <w:lastRenderedPageBreak/>
        <w:t xml:space="preserve">Apart from god’s command, Locke also thinks that human naturally has the right to privatize resources from nature. In other words, for Locke, private property is a birthright for everyone. Men do not need permission from any others to enclose and cultivate wild land, as much as they can employ their </w:t>
      </w:r>
      <w:proofErr w:type="spellStart"/>
      <w:r w:rsidRPr="004F2C5D">
        <w:rPr>
          <w:rFonts w:ascii="Arial" w:hAnsi="Arial" w:cs="Arial"/>
          <w:sz w:val="24"/>
          <w:szCs w:val="24"/>
        </w:rPr>
        <w:t>labour</w:t>
      </w:r>
      <w:proofErr w:type="spellEnd"/>
      <w:r w:rsidRPr="004F2C5D">
        <w:rPr>
          <w:rFonts w:ascii="Arial" w:hAnsi="Arial" w:cs="Arial"/>
          <w:sz w:val="24"/>
          <w:szCs w:val="24"/>
        </w:rPr>
        <w:t xml:space="preserve"> on them (Locke, 1689/1982). Even people sometimes farmed excess amounts of food that they can’t consume before putrefied, they can trade them with others with money to avoid wasting. Again, he claims that despite in some countries, laws and contracts have specified some lands as publicly owned, these contracts are only valid for some people but not all mankind, and the land community could never overweight the right to own property from </w:t>
      </w:r>
      <w:proofErr w:type="spellStart"/>
      <w:r w:rsidRPr="004F2C5D">
        <w:rPr>
          <w:rFonts w:ascii="Arial" w:hAnsi="Arial" w:cs="Arial"/>
          <w:sz w:val="24"/>
          <w:szCs w:val="24"/>
        </w:rPr>
        <w:t>labour</w:t>
      </w:r>
      <w:proofErr w:type="spellEnd"/>
      <w:r w:rsidRPr="004F2C5D">
        <w:rPr>
          <w:rFonts w:ascii="Arial" w:hAnsi="Arial" w:cs="Arial"/>
          <w:sz w:val="24"/>
          <w:szCs w:val="24"/>
        </w:rPr>
        <w:t>.</w:t>
      </w:r>
    </w:p>
    <w:p w14:paraId="56B4714E" w14:textId="77777777" w:rsidR="004F2C5D" w:rsidRPr="004F2C5D" w:rsidRDefault="004F2C5D" w:rsidP="004F2C5D">
      <w:pPr>
        <w:spacing w:line="276" w:lineRule="auto"/>
        <w:jc w:val="left"/>
        <w:rPr>
          <w:rFonts w:ascii="Arial" w:hAnsi="Arial" w:cs="Arial"/>
          <w:sz w:val="24"/>
          <w:szCs w:val="24"/>
        </w:rPr>
      </w:pPr>
    </w:p>
    <w:p w14:paraId="4561A146" w14:textId="636B9BF8" w:rsidR="00424165" w:rsidRDefault="004F2C5D" w:rsidP="004F2C5D">
      <w:pPr>
        <w:spacing w:line="276" w:lineRule="auto"/>
        <w:jc w:val="left"/>
        <w:rPr>
          <w:rFonts w:ascii="Arial" w:hAnsi="Arial" w:cs="Arial"/>
          <w:sz w:val="24"/>
          <w:szCs w:val="24"/>
        </w:rPr>
      </w:pPr>
      <w:r w:rsidRPr="004F2C5D">
        <w:rPr>
          <w:rFonts w:ascii="Arial" w:hAnsi="Arial" w:cs="Arial"/>
          <w:sz w:val="24"/>
          <w:szCs w:val="24"/>
        </w:rPr>
        <w:t>But Locke expressed his strong agreement to privatization based on a very crucial premise, and that is the privatization of resources will never have any effects on others because Locke suggests that there are always enough of them in nature. In his words, drinking water from the river, and appropriation of land never impose troubles on others because there is always enough water in the river, and plenty of uncultivated land (Locke, 1689/1982). These ideas are due to the limitations of the times, in which the number of populations in England was around 5 million (</w:t>
      </w:r>
      <w:proofErr w:type="spellStart"/>
      <w:r w:rsidRPr="004F2C5D">
        <w:rPr>
          <w:rFonts w:ascii="Arial" w:hAnsi="Arial" w:cs="Arial"/>
          <w:sz w:val="24"/>
          <w:szCs w:val="24"/>
        </w:rPr>
        <w:t>Nusteling</w:t>
      </w:r>
      <w:proofErr w:type="spellEnd"/>
      <w:r w:rsidRPr="004F2C5D">
        <w:rPr>
          <w:rFonts w:ascii="Arial" w:hAnsi="Arial" w:cs="Arial"/>
          <w:sz w:val="24"/>
          <w:szCs w:val="24"/>
        </w:rPr>
        <w:t>, 1993), roughly 1/10 of the population in England now (Park, 2022). He did not expect such a significant population increase in England, for he died long before the first industrial revolution. The world population increased even more significantly in this period than it did in England. And because of this population fact, we might need to reconsider if there are enough resources left to other people when the acquisition has no control, and no limit. Especially when concerned about the pollution that could be caused to the environment when stepping into the industrial era.</w:t>
      </w:r>
    </w:p>
    <w:p w14:paraId="1117F136" w14:textId="77777777" w:rsidR="004F2C5D" w:rsidRDefault="004F2C5D" w:rsidP="004F2C5D">
      <w:pPr>
        <w:spacing w:line="276" w:lineRule="auto"/>
        <w:jc w:val="left"/>
        <w:rPr>
          <w:rFonts w:ascii="Arial" w:hAnsi="Arial" w:cs="Arial"/>
          <w:sz w:val="24"/>
          <w:szCs w:val="24"/>
        </w:rPr>
      </w:pPr>
    </w:p>
    <w:p w14:paraId="2067FEF2" w14:textId="794BD274" w:rsidR="004862B6" w:rsidRPr="004862B6" w:rsidRDefault="004862B6" w:rsidP="004F2C5D">
      <w:pPr>
        <w:spacing w:line="276" w:lineRule="auto"/>
        <w:jc w:val="left"/>
        <w:rPr>
          <w:rFonts w:ascii="Arial" w:hAnsi="Arial" w:cs="Arial"/>
          <w:b/>
          <w:bCs/>
          <w:sz w:val="36"/>
          <w:szCs w:val="36"/>
        </w:rPr>
      </w:pPr>
      <w:r>
        <w:rPr>
          <w:rFonts w:ascii="Arial" w:hAnsi="Arial" w:cs="Arial"/>
          <w:b/>
          <w:bCs/>
          <w:sz w:val="36"/>
          <w:szCs w:val="36"/>
        </w:rPr>
        <w:t>Conclusion:</w:t>
      </w:r>
    </w:p>
    <w:p w14:paraId="18838D95" w14:textId="11343CA0" w:rsidR="0024115F" w:rsidRDefault="004862B6" w:rsidP="00055616">
      <w:pPr>
        <w:spacing w:line="276" w:lineRule="auto"/>
        <w:jc w:val="left"/>
        <w:rPr>
          <w:rFonts w:ascii="Arial" w:hAnsi="Arial" w:cs="Arial"/>
          <w:b/>
          <w:bCs/>
          <w:sz w:val="36"/>
          <w:szCs w:val="36"/>
        </w:rPr>
      </w:pPr>
      <w:r>
        <w:rPr>
          <w:rFonts w:ascii="Arial" w:hAnsi="Arial" w:cs="Arial"/>
          <w:sz w:val="24"/>
          <w:szCs w:val="24"/>
        </w:rPr>
        <w:t>T</w:t>
      </w:r>
      <w:r w:rsidR="004F2C5D" w:rsidRPr="004F2C5D">
        <w:rPr>
          <w:rFonts w:ascii="Arial" w:hAnsi="Arial" w:cs="Arial"/>
          <w:sz w:val="24"/>
          <w:szCs w:val="24"/>
        </w:rPr>
        <w:t xml:space="preserve">his article assessed 3 possibilities for the origin of private properties. Locke’s </w:t>
      </w:r>
      <w:proofErr w:type="spellStart"/>
      <w:r w:rsidR="004F2C5D" w:rsidRPr="004F2C5D">
        <w:rPr>
          <w:rFonts w:ascii="Arial" w:hAnsi="Arial" w:cs="Arial"/>
          <w:sz w:val="24"/>
          <w:szCs w:val="24"/>
        </w:rPr>
        <w:t>labour</w:t>
      </w:r>
      <w:proofErr w:type="spellEnd"/>
      <w:r w:rsidR="004F2C5D" w:rsidRPr="004F2C5D">
        <w:rPr>
          <w:rFonts w:ascii="Arial" w:hAnsi="Arial" w:cs="Arial"/>
          <w:sz w:val="24"/>
          <w:szCs w:val="24"/>
        </w:rPr>
        <w:t xml:space="preserve"> theor</w:t>
      </w:r>
      <w:r w:rsidR="00DE4969">
        <w:rPr>
          <w:rFonts w:ascii="Arial" w:hAnsi="Arial" w:cs="Arial"/>
          <w:sz w:val="24"/>
          <w:szCs w:val="24"/>
        </w:rPr>
        <w:t>y</w:t>
      </w:r>
      <w:r w:rsidR="004F2C5D" w:rsidRPr="004F2C5D">
        <w:rPr>
          <w:rFonts w:ascii="Arial" w:hAnsi="Arial" w:cs="Arial"/>
          <w:sz w:val="24"/>
          <w:szCs w:val="24"/>
        </w:rPr>
        <w:t xml:space="preserve"> provides a logic for the formation of private assets but fails to provide a corresponding justification, for his over-focus on the land but not all resources. The god command perspective has specified 2 rules to follow, which have been proved to be reasonable and necessary by the economic free-riding concept and an opposite example: The Great Leap Forward in history. But Locke failed to reach a consistency between what he claims in respect of </w:t>
      </w:r>
      <w:proofErr w:type="gramStart"/>
      <w:r w:rsidR="004F2C5D" w:rsidRPr="004F2C5D">
        <w:rPr>
          <w:rFonts w:ascii="Arial" w:hAnsi="Arial" w:cs="Arial"/>
          <w:sz w:val="24"/>
          <w:szCs w:val="24"/>
        </w:rPr>
        <w:t>god(</w:t>
      </w:r>
      <w:proofErr w:type="gramEnd"/>
      <w:r w:rsidR="004F2C5D" w:rsidRPr="004F2C5D">
        <w:rPr>
          <w:rFonts w:ascii="Arial" w:hAnsi="Arial" w:cs="Arial"/>
          <w:sz w:val="24"/>
          <w:szCs w:val="24"/>
        </w:rPr>
        <w:t>efficiency and wasting) and what he actually cares about (profits). The final possibility is that the origin of private property is from the natural law, a birthright everyone has. While the premise for this theor</w:t>
      </w:r>
      <w:r w:rsidR="00DE4969">
        <w:rPr>
          <w:rFonts w:ascii="Arial" w:hAnsi="Arial" w:cs="Arial"/>
          <w:sz w:val="24"/>
          <w:szCs w:val="24"/>
        </w:rPr>
        <w:t>y</w:t>
      </w:r>
      <w:r w:rsidR="004F2C5D" w:rsidRPr="004F2C5D">
        <w:rPr>
          <w:rFonts w:ascii="Arial" w:hAnsi="Arial" w:cs="Arial"/>
          <w:sz w:val="24"/>
          <w:szCs w:val="24"/>
        </w:rPr>
        <w:t xml:space="preserve">: privatization does not influence the resources available for others, may apply in Locke’s time era, it may not necessarily </w:t>
      </w:r>
      <w:r w:rsidR="004F2C5D">
        <w:rPr>
          <w:rFonts w:ascii="Arial" w:hAnsi="Arial" w:cs="Arial"/>
          <w:sz w:val="24"/>
          <w:szCs w:val="24"/>
        </w:rPr>
        <w:t xml:space="preserve">apply </w:t>
      </w:r>
      <w:r w:rsidR="004F2C5D" w:rsidRPr="004F2C5D">
        <w:rPr>
          <w:rFonts w:ascii="Arial" w:hAnsi="Arial" w:cs="Arial"/>
          <w:sz w:val="24"/>
          <w:szCs w:val="24"/>
        </w:rPr>
        <w:t>today, taking concerns of the population increase.</w:t>
      </w:r>
      <w:r w:rsidR="004F2C5D">
        <w:rPr>
          <w:rFonts w:ascii="Arial" w:hAnsi="Arial" w:cs="Arial"/>
          <w:sz w:val="24"/>
          <w:szCs w:val="24"/>
        </w:rPr>
        <w:t xml:space="preserve"> </w:t>
      </w:r>
    </w:p>
    <w:p w14:paraId="55DB89E3" w14:textId="77777777" w:rsidR="004F2C5D" w:rsidRDefault="004F2C5D" w:rsidP="00055616">
      <w:pPr>
        <w:spacing w:line="276" w:lineRule="auto"/>
        <w:jc w:val="left"/>
        <w:rPr>
          <w:rFonts w:ascii="Arial" w:hAnsi="Arial" w:cs="Arial"/>
          <w:b/>
          <w:bCs/>
          <w:sz w:val="36"/>
          <w:szCs w:val="36"/>
        </w:rPr>
      </w:pPr>
    </w:p>
    <w:p w14:paraId="5381BC10" w14:textId="0F5BF53B" w:rsidR="00424165" w:rsidRDefault="00424165" w:rsidP="00055616">
      <w:pPr>
        <w:spacing w:line="276" w:lineRule="auto"/>
        <w:jc w:val="left"/>
        <w:rPr>
          <w:rFonts w:ascii="Arial" w:hAnsi="Arial" w:cs="Arial"/>
          <w:b/>
          <w:bCs/>
          <w:sz w:val="36"/>
          <w:szCs w:val="36"/>
        </w:rPr>
      </w:pPr>
      <w:r>
        <w:rPr>
          <w:rFonts w:ascii="Arial" w:hAnsi="Arial" w:cs="Arial"/>
          <w:b/>
          <w:bCs/>
          <w:sz w:val="36"/>
          <w:szCs w:val="36"/>
        </w:rPr>
        <w:lastRenderedPageBreak/>
        <w:t>Bibliography:</w:t>
      </w:r>
    </w:p>
    <w:p w14:paraId="602FC99D" w14:textId="60147182" w:rsidR="00D65864" w:rsidRDefault="00D65864" w:rsidP="00424165">
      <w:pPr>
        <w:spacing w:line="276" w:lineRule="auto"/>
        <w:jc w:val="left"/>
        <w:rPr>
          <w:rFonts w:ascii="Arial" w:hAnsi="Arial" w:cs="Arial"/>
          <w:sz w:val="24"/>
          <w:szCs w:val="24"/>
        </w:rPr>
      </w:pPr>
      <w:r w:rsidRPr="00D65864">
        <w:rPr>
          <w:rFonts w:ascii="Arial" w:hAnsi="Arial" w:cs="Arial"/>
          <w:i/>
          <w:iCs/>
          <w:sz w:val="24"/>
          <w:szCs w:val="24"/>
        </w:rPr>
        <w:t>King James Bible</w:t>
      </w:r>
      <w:r w:rsidRPr="00D65864">
        <w:rPr>
          <w:rFonts w:ascii="Arial" w:hAnsi="Arial" w:cs="Arial"/>
          <w:sz w:val="24"/>
          <w:szCs w:val="24"/>
        </w:rPr>
        <w:t>. (2008). Oxford University Press. (Original work published 1769)</w:t>
      </w:r>
      <w:r w:rsidR="00B3272F">
        <w:rPr>
          <w:rFonts w:ascii="Arial" w:hAnsi="Arial" w:cs="Arial"/>
          <w:sz w:val="24"/>
          <w:szCs w:val="24"/>
        </w:rPr>
        <w:t xml:space="preserve">. </w:t>
      </w:r>
      <w:hyperlink r:id="rId7" w:history="1">
        <w:r w:rsidRPr="00B63EA5">
          <w:rPr>
            <w:rStyle w:val="Hyperlink"/>
            <w:rFonts w:ascii="Arial" w:hAnsi="Arial" w:cs="Arial"/>
            <w:sz w:val="24"/>
            <w:szCs w:val="24"/>
          </w:rPr>
          <w:t>https://www.o-bible.com/cgibin/ob.cgi?version=kjv&amp;book=1tim&amp;chapter=6</w:t>
        </w:r>
      </w:hyperlink>
      <w:r>
        <w:rPr>
          <w:rFonts w:ascii="Arial" w:hAnsi="Arial" w:cs="Arial"/>
          <w:sz w:val="24"/>
          <w:szCs w:val="24"/>
        </w:rPr>
        <w:t xml:space="preserve"> </w:t>
      </w:r>
    </w:p>
    <w:p w14:paraId="0C8F5D7A" w14:textId="77777777" w:rsidR="006F3FDA" w:rsidRDefault="006F3FDA" w:rsidP="00424165">
      <w:pPr>
        <w:spacing w:line="276" w:lineRule="auto"/>
        <w:jc w:val="left"/>
        <w:rPr>
          <w:rFonts w:ascii="Arial" w:hAnsi="Arial" w:cs="Arial"/>
          <w:sz w:val="24"/>
          <w:szCs w:val="24"/>
        </w:rPr>
      </w:pPr>
    </w:p>
    <w:p w14:paraId="5C21F603" w14:textId="06C2C91A" w:rsidR="000277E6" w:rsidRDefault="000277E6" w:rsidP="00424165">
      <w:pPr>
        <w:spacing w:line="276" w:lineRule="auto"/>
        <w:jc w:val="left"/>
        <w:rPr>
          <w:rFonts w:ascii="Arial" w:hAnsi="Arial" w:cs="Arial"/>
          <w:sz w:val="24"/>
          <w:szCs w:val="24"/>
        </w:rPr>
      </w:pPr>
      <w:r w:rsidRPr="00492BA5">
        <w:rPr>
          <w:rFonts w:ascii="Arial" w:hAnsi="Arial" w:cs="Arial"/>
          <w:sz w:val="24"/>
          <w:szCs w:val="24"/>
        </w:rPr>
        <w:t>Li</w:t>
      </w:r>
      <w:r>
        <w:rPr>
          <w:rFonts w:ascii="Arial" w:hAnsi="Arial" w:cs="Arial"/>
          <w:sz w:val="24"/>
          <w:szCs w:val="24"/>
        </w:rPr>
        <w:t>, W.</w:t>
      </w:r>
      <w:r w:rsidRPr="00492BA5">
        <w:rPr>
          <w:rFonts w:ascii="Arial" w:hAnsi="Arial" w:cs="Arial"/>
          <w:sz w:val="24"/>
          <w:szCs w:val="24"/>
        </w:rPr>
        <w:t xml:space="preserve"> </w:t>
      </w:r>
      <w:r>
        <w:rPr>
          <w:rFonts w:ascii="Arial" w:hAnsi="Arial" w:cs="Arial"/>
          <w:sz w:val="24"/>
          <w:szCs w:val="24"/>
        </w:rPr>
        <w:t>&amp;</w:t>
      </w:r>
      <w:r w:rsidRPr="00492BA5">
        <w:rPr>
          <w:rFonts w:ascii="Arial" w:hAnsi="Arial" w:cs="Arial"/>
          <w:sz w:val="24"/>
          <w:szCs w:val="24"/>
        </w:rPr>
        <w:t xml:space="preserve"> Yang</w:t>
      </w:r>
      <w:r>
        <w:rPr>
          <w:rFonts w:ascii="Arial" w:hAnsi="Arial" w:cs="Arial"/>
          <w:sz w:val="24"/>
          <w:szCs w:val="24"/>
        </w:rPr>
        <w:t xml:space="preserve">, D. T. (2005). </w:t>
      </w:r>
      <w:r w:rsidRPr="00C82AC0">
        <w:rPr>
          <w:rFonts w:ascii="Arial" w:hAnsi="Arial" w:cs="Arial"/>
          <w:i/>
          <w:iCs/>
          <w:sz w:val="24"/>
          <w:szCs w:val="24"/>
        </w:rPr>
        <w:t>The Great Leap Forward: Anatomy of a Central Planning Disaster</w:t>
      </w:r>
      <w:r>
        <w:rPr>
          <w:rFonts w:ascii="Arial" w:hAnsi="Arial" w:cs="Arial"/>
          <w:sz w:val="24"/>
          <w:szCs w:val="24"/>
        </w:rPr>
        <w:t xml:space="preserve">. </w:t>
      </w:r>
      <w:r w:rsidRPr="00492BA5">
        <w:rPr>
          <w:rFonts w:ascii="Arial" w:hAnsi="Arial" w:cs="Arial"/>
          <w:sz w:val="24"/>
          <w:szCs w:val="24"/>
        </w:rPr>
        <w:t>Journal of Political Economy</w:t>
      </w:r>
      <w:r>
        <w:rPr>
          <w:rFonts w:ascii="Arial" w:hAnsi="Arial" w:cs="Arial"/>
          <w:sz w:val="24"/>
          <w:szCs w:val="24"/>
        </w:rPr>
        <w:t xml:space="preserve">. </w:t>
      </w:r>
      <w:hyperlink r:id="rId8" w:history="1">
        <w:r w:rsidRPr="009A64AF">
          <w:rPr>
            <w:rStyle w:val="Hyperlink"/>
            <w:rFonts w:ascii="Arial" w:hAnsi="Arial" w:cs="Arial"/>
            <w:sz w:val="24"/>
            <w:szCs w:val="24"/>
          </w:rPr>
          <w:t>https://www.journals.uchicago.edu/doi/full/10.1086/430804</w:t>
        </w:r>
      </w:hyperlink>
    </w:p>
    <w:p w14:paraId="5FF64BB2" w14:textId="77777777" w:rsidR="000277E6" w:rsidRDefault="000277E6" w:rsidP="00424165">
      <w:pPr>
        <w:spacing w:line="276" w:lineRule="auto"/>
        <w:jc w:val="left"/>
        <w:rPr>
          <w:rFonts w:ascii="Arial" w:hAnsi="Arial" w:cs="Arial"/>
          <w:sz w:val="24"/>
          <w:szCs w:val="24"/>
        </w:rPr>
      </w:pPr>
    </w:p>
    <w:p w14:paraId="28DB5EB4" w14:textId="7379CD89" w:rsidR="000277E6" w:rsidRPr="000277E6" w:rsidRDefault="000277E6" w:rsidP="00424165">
      <w:pPr>
        <w:spacing w:line="276" w:lineRule="auto"/>
        <w:jc w:val="left"/>
        <w:rPr>
          <w:rFonts w:ascii="Arial" w:hAnsi="Arial" w:cs="Arial"/>
          <w:sz w:val="24"/>
          <w:szCs w:val="24"/>
        </w:rPr>
      </w:pPr>
      <w:r>
        <w:rPr>
          <w:rFonts w:ascii="Arial" w:hAnsi="Arial" w:cs="Arial"/>
          <w:sz w:val="24"/>
          <w:szCs w:val="24"/>
        </w:rPr>
        <w:t>Locke</w:t>
      </w:r>
      <w:r w:rsidRPr="00424165">
        <w:rPr>
          <w:rFonts w:ascii="Arial" w:hAnsi="Arial" w:cs="Arial"/>
          <w:sz w:val="24"/>
          <w:szCs w:val="24"/>
        </w:rPr>
        <w:t xml:space="preserve">, </w:t>
      </w:r>
      <w:r>
        <w:rPr>
          <w:rFonts w:ascii="Arial" w:hAnsi="Arial" w:cs="Arial"/>
          <w:sz w:val="24"/>
          <w:szCs w:val="24"/>
        </w:rPr>
        <w:t>J</w:t>
      </w:r>
      <w:r w:rsidRPr="00424165">
        <w:rPr>
          <w:rFonts w:ascii="Arial" w:hAnsi="Arial" w:cs="Arial"/>
          <w:sz w:val="24"/>
          <w:szCs w:val="24"/>
        </w:rPr>
        <w:t>.</w:t>
      </w:r>
      <w:r>
        <w:rPr>
          <w:rFonts w:ascii="Arial" w:hAnsi="Arial" w:cs="Arial"/>
          <w:sz w:val="24"/>
          <w:szCs w:val="24"/>
        </w:rPr>
        <w:t xml:space="preserve"> &amp;</w:t>
      </w:r>
      <w:r w:rsidRPr="00424165">
        <w:rPr>
          <w:rFonts w:ascii="Arial" w:hAnsi="Arial" w:cs="Arial"/>
          <w:sz w:val="24"/>
          <w:szCs w:val="24"/>
        </w:rPr>
        <w:t xml:space="preserve"> </w:t>
      </w:r>
      <w:r w:rsidRPr="00D343A3">
        <w:rPr>
          <w:rFonts w:ascii="Arial" w:hAnsi="Arial" w:cs="Arial"/>
          <w:sz w:val="24"/>
          <w:szCs w:val="24"/>
        </w:rPr>
        <w:t>Cox</w:t>
      </w:r>
      <w:r>
        <w:rPr>
          <w:rFonts w:ascii="Arial" w:hAnsi="Arial" w:cs="Arial"/>
          <w:sz w:val="24"/>
          <w:szCs w:val="24"/>
        </w:rPr>
        <w:t>, R, H.</w:t>
      </w:r>
      <w:r w:rsidRPr="00D343A3">
        <w:t xml:space="preserve"> </w:t>
      </w:r>
      <w:r w:rsidRPr="00D343A3">
        <w:rPr>
          <w:rFonts w:ascii="Arial" w:hAnsi="Arial" w:cs="Arial"/>
          <w:sz w:val="24"/>
          <w:szCs w:val="24"/>
        </w:rPr>
        <w:t>(Eds.)</w:t>
      </w:r>
      <w:r>
        <w:rPr>
          <w:rFonts w:ascii="Arial" w:hAnsi="Arial" w:cs="Arial"/>
          <w:sz w:val="24"/>
          <w:szCs w:val="24"/>
        </w:rPr>
        <w:t>.</w:t>
      </w:r>
      <w:r w:rsidRPr="00424165">
        <w:rPr>
          <w:rFonts w:ascii="Arial" w:hAnsi="Arial" w:cs="Arial"/>
          <w:sz w:val="24"/>
          <w:szCs w:val="24"/>
        </w:rPr>
        <w:t xml:space="preserve"> (</w:t>
      </w:r>
      <w:r>
        <w:rPr>
          <w:rFonts w:ascii="Arial" w:hAnsi="Arial" w:cs="Arial"/>
          <w:sz w:val="24"/>
          <w:szCs w:val="24"/>
        </w:rPr>
        <w:t>1982</w:t>
      </w:r>
      <w:r w:rsidRPr="00424165">
        <w:rPr>
          <w:rFonts w:ascii="Arial" w:hAnsi="Arial" w:cs="Arial"/>
          <w:sz w:val="24"/>
          <w:szCs w:val="24"/>
        </w:rPr>
        <w:t xml:space="preserve">). </w:t>
      </w:r>
      <w:r w:rsidRPr="00424165">
        <w:rPr>
          <w:rFonts w:ascii="Arial" w:hAnsi="Arial" w:cs="Arial"/>
          <w:i/>
          <w:iCs/>
          <w:sz w:val="24"/>
          <w:szCs w:val="24"/>
        </w:rPr>
        <w:t>Second Treatise of Government</w:t>
      </w:r>
      <w:r w:rsidRPr="00424165">
        <w:rPr>
          <w:rFonts w:ascii="Arial" w:hAnsi="Arial" w:cs="Arial"/>
          <w:sz w:val="24"/>
          <w:szCs w:val="24"/>
        </w:rPr>
        <w:t>.</w:t>
      </w:r>
      <w:r>
        <w:rPr>
          <w:rFonts w:ascii="Arial" w:hAnsi="Arial" w:cs="Arial"/>
          <w:sz w:val="24"/>
          <w:szCs w:val="24"/>
        </w:rPr>
        <w:t xml:space="preserve"> </w:t>
      </w:r>
      <w:r w:rsidRPr="00D343A3">
        <w:rPr>
          <w:rFonts w:ascii="Arial" w:hAnsi="Arial" w:cs="Arial"/>
          <w:sz w:val="24"/>
          <w:szCs w:val="24"/>
        </w:rPr>
        <w:t>John Wiley &amp; Sons, Inc</w:t>
      </w:r>
      <w:r>
        <w:rPr>
          <w:rFonts w:ascii="Arial" w:hAnsi="Arial" w:cs="Arial"/>
          <w:sz w:val="24"/>
          <w:szCs w:val="24"/>
        </w:rPr>
        <w:t>.</w:t>
      </w:r>
    </w:p>
    <w:p w14:paraId="093AC3DF" w14:textId="77777777" w:rsidR="000277E6" w:rsidRDefault="000277E6" w:rsidP="00424165">
      <w:pPr>
        <w:spacing w:line="276" w:lineRule="auto"/>
        <w:jc w:val="left"/>
        <w:rPr>
          <w:rFonts w:ascii="Arial" w:hAnsi="Arial" w:cs="Arial"/>
          <w:sz w:val="24"/>
          <w:szCs w:val="24"/>
        </w:rPr>
      </w:pPr>
    </w:p>
    <w:p w14:paraId="36D19347" w14:textId="2FFDC938" w:rsidR="000277E6" w:rsidRPr="000277E6" w:rsidRDefault="000277E6" w:rsidP="00424165">
      <w:pPr>
        <w:spacing w:line="276" w:lineRule="auto"/>
        <w:jc w:val="left"/>
        <w:rPr>
          <w:rFonts w:ascii="Arial" w:hAnsi="Arial" w:cs="Arial"/>
          <w:sz w:val="24"/>
          <w:szCs w:val="24"/>
        </w:rPr>
      </w:pPr>
      <w:r w:rsidRPr="007D4FF4">
        <w:rPr>
          <w:rFonts w:ascii="Arial" w:hAnsi="Arial" w:cs="Arial"/>
          <w:sz w:val="24"/>
          <w:szCs w:val="24"/>
        </w:rPr>
        <w:t xml:space="preserve">Mankiw, N. G. (2016). </w:t>
      </w:r>
      <w:r w:rsidRPr="007D4FF4">
        <w:rPr>
          <w:rFonts w:ascii="Arial" w:hAnsi="Arial" w:cs="Arial"/>
          <w:i/>
          <w:iCs/>
          <w:sz w:val="24"/>
          <w:szCs w:val="24"/>
        </w:rPr>
        <w:t>Principles of microeconomics (8th ed.)</w:t>
      </w:r>
      <w:r w:rsidRPr="007D4FF4">
        <w:rPr>
          <w:rFonts w:ascii="Arial" w:hAnsi="Arial" w:cs="Arial"/>
          <w:sz w:val="24"/>
          <w:szCs w:val="24"/>
        </w:rPr>
        <w:t>.</w:t>
      </w:r>
      <w:r>
        <w:rPr>
          <w:rFonts w:ascii="Arial" w:hAnsi="Arial" w:cs="Arial"/>
          <w:sz w:val="24"/>
          <w:szCs w:val="24"/>
        </w:rPr>
        <w:t xml:space="preserve"> </w:t>
      </w:r>
      <w:r w:rsidRPr="007D4FF4">
        <w:rPr>
          <w:rFonts w:ascii="Arial" w:hAnsi="Arial" w:cs="Arial"/>
          <w:sz w:val="24"/>
          <w:szCs w:val="24"/>
        </w:rPr>
        <w:t>CENGAGE Learning Custom Publishing.</w:t>
      </w:r>
      <w:r>
        <w:rPr>
          <w:rFonts w:ascii="Arial" w:hAnsi="Arial" w:cs="Arial"/>
          <w:sz w:val="24"/>
          <w:szCs w:val="24"/>
        </w:rPr>
        <w:t xml:space="preserve"> pp.214-218. </w:t>
      </w:r>
      <w:hyperlink r:id="rId9" w:history="1">
        <w:r w:rsidRPr="009A64AF">
          <w:rPr>
            <w:rStyle w:val="Hyperlink"/>
            <w:rFonts w:ascii="Arial" w:hAnsi="Arial" w:cs="Arial"/>
            <w:sz w:val="24"/>
            <w:szCs w:val="24"/>
          </w:rPr>
          <w:t>https://zalamsyah.staff.unja.ac.id/wp-content/uploads/sites/286/2020/10/Principles-of-Microeconomics-8th-Ed.-GREGORY-MANKIW-1.pdf</w:t>
        </w:r>
      </w:hyperlink>
      <w:r>
        <w:rPr>
          <w:rFonts w:ascii="Arial" w:hAnsi="Arial" w:cs="Arial"/>
          <w:sz w:val="24"/>
          <w:szCs w:val="24"/>
        </w:rPr>
        <w:t xml:space="preserve"> </w:t>
      </w:r>
    </w:p>
    <w:p w14:paraId="5EE4BCD1" w14:textId="77777777" w:rsidR="000277E6" w:rsidRDefault="000277E6" w:rsidP="00424165">
      <w:pPr>
        <w:spacing w:line="276" w:lineRule="auto"/>
        <w:jc w:val="left"/>
        <w:rPr>
          <w:rFonts w:ascii="Arial" w:hAnsi="Arial" w:cs="Arial"/>
          <w:sz w:val="24"/>
          <w:szCs w:val="24"/>
        </w:rPr>
      </w:pPr>
    </w:p>
    <w:p w14:paraId="433CE6C7" w14:textId="126E43CD" w:rsidR="000277E6" w:rsidRDefault="000277E6" w:rsidP="00424165">
      <w:pPr>
        <w:spacing w:line="276" w:lineRule="auto"/>
        <w:jc w:val="left"/>
        <w:rPr>
          <w:rFonts w:ascii="Arial" w:hAnsi="Arial" w:cs="Arial"/>
          <w:sz w:val="24"/>
          <w:szCs w:val="24"/>
        </w:rPr>
      </w:pPr>
      <w:r w:rsidRPr="00675970">
        <w:rPr>
          <w:rFonts w:ascii="Arial" w:hAnsi="Arial" w:cs="Arial"/>
          <w:sz w:val="24"/>
          <w:szCs w:val="24"/>
        </w:rPr>
        <w:t>Nozick</w:t>
      </w:r>
      <w:r>
        <w:rPr>
          <w:rFonts w:ascii="Arial" w:hAnsi="Arial" w:cs="Arial"/>
          <w:sz w:val="24"/>
          <w:szCs w:val="24"/>
        </w:rPr>
        <w:t xml:space="preserve">, R. (1974). </w:t>
      </w:r>
      <w:r w:rsidRPr="00C82AC0">
        <w:rPr>
          <w:rFonts w:ascii="Arial" w:hAnsi="Arial" w:cs="Arial"/>
          <w:i/>
          <w:iCs/>
          <w:sz w:val="24"/>
          <w:szCs w:val="24"/>
        </w:rPr>
        <w:t>Anarchy, State, and Utopia.</w:t>
      </w:r>
      <w:r>
        <w:rPr>
          <w:rFonts w:ascii="Arial" w:hAnsi="Arial" w:cs="Arial"/>
          <w:sz w:val="24"/>
          <w:szCs w:val="24"/>
        </w:rPr>
        <w:t xml:space="preserve"> </w:t>
      </w:r>
      <w:r w:rsidRPr="00675970">
        <w:rPr>
          <w:rFonts w:ascii="Arial" w:hAnsi="Arial" w:cs="Arial"/>
          <w:sz w:val="24"/>
          <w:szCs w:val="24"/>
        </w:rPr>
        <w:t>Basic Books</w:t>
      </w:r>
      <w:r>
        <w:rPr>
          <w:rFonts w:ascii="Arial" w:hAnsi="Arial" w:cs="Arial"/>
          <w:sz w:val="24"/>
          <w:szCs w:val="24"/>
        </w:rPr>
        <w:t>. pp.174.</w:t>
      </w:r>
    </w:p>
    <w:p w14:paraId="4A24A777" w14:textId="77777777" w:rsidR="000277E6" w:rsidRDefault="000277E6" w:rsidP="00424165">
      <w:pPr>
        <w:spacing w:line="276" w:lineRule="auto"/>
        <w:jc w:val="left"/>
        <w:rPr>
          <w:rFonts w:ascii="Arial" w:hAnsi="Arial" w:cs="Arial"/>
          <w:sz w:val="24"/>
          <w:szCs w:val="24"/>
        </w:rPr>
      </w:pPr>
    </w:p>
    <w:p w14:paraId="7E5C61A4" w14:textId="77740881" w:rsidR="00AC6C10" w:rsidRDefault="006F3FDA" w:rsidP="00424165">
      <w:pPr>
        <w:spacing w:line="276" w:lineRule="auto"/>
        <w:jc w:val="left"/>
        <w:rPr>
          <w:rFonts w:ascii="Arial" w:hAnsi="Arial" w:cs="Arial"/>
          <w:sz w:val="24"/>
          <w:szCs w:val="24"/>
        </w:rPr>
      </w:pPr>
      <w:proofErr w:type="spellStart"/>
      <w:r w:rsidRPr="006F3FDA">
        <w:rPr>
          <w:rFonts w:ascii="Arial" w:hAnsi="Arial" w:cs="Arial"/>
          <w:sz w:val="24"/>
          <w:szCs w:val="24"/>
        </w:rPr>
        <w:t>N</w:t>
      </w:r>
      <w:r>
        <w:rPr>
          <w:rFonts w:ascii="Arial" w:hAnsi="Arial" w:cs="Arial"/>
          <w:sz w:val="24"/>
          <w:szCs w:val="24"/>
        </w:rPr>
        <w:t>usteling</w:t>
      </w:r>
      <w:proofErr w:type="spellEnd"/>
      <w:r w:rsidRPr="006F3FDA">
        <w:rPr>
          <w:rFonts w:ascii="Arial" w:hAnsi="Arial" w:cs="Arial"/>
          <w:sz w:val="24"/>
          <w:szCs w:val="24"/>
        </w:rPr>
        <w:t xml:space="preserve">, H. P. H. (1993). </w:t>
      </w:r>
      <w:r w:rsidRPr="006F3FDA">
        <w:rPr>
          <w:rFonts w:ascii="Arial" w:hAnsi="Arial" w:cs="Arial"/>
          <w:i/>
          <w:iCs/>
          <w:sz w:val="24"/>
          <w:szCs w:val="24"/>
        </w:rPr>
        <w:t>The Population of England, 1539-</w:t>
      </w:r>
      <w:proofErr w:type="gramStart"/>
      <w:r w:rsidRPr="006F3FDA">
        <w:rPr>
          <w:rFonts w:ascii="Arial" w:hAnsi="Arial" w:cs="Arial"/>
          <w:i/>
          <w:iCs/>
          <w:sz w:val="24"/>
          <w:szCs w:val="24"/>
        </w:rPr>
        <w:t>1873 :</w:t>
      </w:r>
      <w:proofErr w:type="gramEnd"/>
      <w:r w:rsidRPr="006F3FDA">
        <w:rPr>
          <w:rFonts w:ascii="Arial" w:hAnsi="Arial" w:cs="Arial"/>
          <w:i/>
          <w:iCs/>
          <w:sz w:val="24"/>
          <w:szCs w:val="24"/>
        </w:rPr>
        <w:t xml:space="preserve"> An Issue of Demographic Homeostasis.</w:t>
      </w:r>
      <w:r w:rsidRPr="006F3FDA">
        <w:rPr>
          <w:rFonts w:ascii="Arial" w:hAnsi="Arial" w:cs="Arial"/>
          <w:sz w:val="24"/>
          <w:szCs w:val="24"/>
        </w:rPr>
        <w:t xml:space="preserve"> </w:t>
      </w:r>
      <w:proofErr w:type="spellStart"/>
      <w:r w:rsidRPr="006F3FDA">
        <w:rPr>
          <w:rFonts w:ascii="Arial" w:hAnsi="Arial" w:cs="Arial"/>
          <w:sz w:val="24"/>
          <w:szCs w:val="24"/>
        </w:rPr>
        <w:t>Histoire</w:t>
      </w:r>
      <w:proofErr w:type="spellEnd"/>
      <w:r w:rsidRPr="006F3FDA">
        <w:rPr>
          <w:rFonts w:ascii="Arial" w:hAnsi="Arial" w:cs="Arial"/>
          <w:sz w:val="24"/>
          <w:szCs w:val="24"/>
        </w:rPr>
        <w:t xml:space="preserve"> &amp; </w:t>
      </w:r>
      <w:proofErr w:type="spellStart"/>
      <w:r w:rsidRPr="006F3FDA">
        <w:rPr>
          <w:rFonts w:ascii="Arial" w:hAnsi="Arial" w:cs="Arial"/>
          <w:sz w:val="24"/>
          <w:szCs w:val="24"/>
        </w:rPr>
        <w:t>Mesure</w:t>
      </w:r>
      <w:proofErr w:type="spellEnd"/>
      <w:r w:rsidR="00AC6C10">
        <w:rPr>
          <w:rFonts w:ascii="Arial" w:hAnsi="Arial" w:cs="Arial"/>
          <w:sz w:val="24"/>
          <w:szCs w:val="24"/>
        </w:rPr>
        <w:t>.</w:t>
      </w:r>
      <w:r w:rsidRPr="006F3FDA">
        <w:rPr>
          <w:rFonts w:ascii="Arial" w:hAnsi="Arial" w:cs="Arial"/>
          <w:sz w:val="24"/>
          <w:szCs w:val="24"/>
        </w:rPr>
        <w:t xml:space="preserve"> </w:t>
      </w:r>
      <w:r w:rsidR="00AC6C10">
        <w:rPr>
          <w:rFonts w:ascii="Arial" w:hAnsi="Arial" w:cs="Arial"/>
          <w:sz w:val="24"/>
          <w:szCs w:val="24"/>
        </w:rPr>
        <w:t>pp</w:t>
      </w:r>
      <w:r w:rsidRPr="006F3FDA">
        <w:rPr>
          <w:rFonts w:ascii="Arial" w:hAnsi="Arial" w:cs="Arial"/>
          <w:sz w:val="24"/>
          <w:szCs w:val="24"/>
        </w:rPr>
        <w:t>.</w:t>
      </w:r>
      <w:r w:rsidR="00AC6C10">
        <w:rPr>
          <w:rFonts w:ascii="Arial" w:hAnsi="Arial" w:cs="Arial"/>
          <w:sz w:val="24"/>
          <w:szCs w:val="24"/>
        </w:rPr>
        <w:t xml:space="preserve">6. </w:t>
      </w:r>
      <w:hyperlink r:id="rId10" w:history="1">
        <w:r w:rsidRPr="00B63EA5">
          <w:rPr>
            <w:rStyle w:val="Hyperlink"/>
            <w:rFonts w:ascii="Arial" w:hAnsi="Arial" w:cs="Arial"/>
            <w:sz w:val="24"/>
            <w:szCs w:val="24"/>
          </w:rPr>
          <w:t>http://www.jstor.org/stable/24566043</w:t>
        </w:r>
      </w:hyperlink>
    </w:p>
    <w:p w14:paraId="47A3F828" w14:textId="77777777" w:rsidR="00961BC6" w:rsidRDefault="00961BC6" w:rsidP="00424165">
      <w:pPr>
        <w:spacing w:line="276" w:lineRule="auto"/>
        <w:jc w:val="left"/>
        <w:rPr>
          <w:rFonts w:ascii="Arial" w:hAnsi="Arial" w:cs="Arial"/>
          <w:sz w:val="24"/>
          <w:szCs w:val="24"/>
        </w:rPr>
      </w:pPr>
    </w:p>
    <w:p w14:paraId="122CC5F2" w14:textId="1A3A2698" w:rsidR="00961BC6" w:rsidRDefault="00961BC6" w:rsidP="00424165">
      <w:pPr>
        <w:spacing w:line="276" w:lineRule="auto"/>
        <w:jc w:val="left"/>
        <w:rPr>
          <w:rFonts w:ascii="Arial" w:hAnsi="Arial" w:cs="Arial"/>
          <w:sz w:val="24"/>
          <w:szCs w:val="24"/>
        </w:rPr>
      </w:pPr>
      <w:r w:rsidRPr="00961BC6">
        <w:rPr>
          <w:rFonts w:ascii="Arial" w:hAnsi="Arial" w:cs="Arial"/>
          <w:sz w:val="24"/>
          <w:szCs w:val="24"/>
        </w:rPr>
        <w:t xml:space="preserve">O’Leary, G., &amp; Watson, A. (1982). </w:t>
      </w:r>
      <w:r w:rsidRPr="00961BC6">
        <w:rPr>
          <w:rFonts w:ascii="Arial" w:hAnsi="Arial" w:cs="Arial"/>
          <w:i/>
          <w:iCs/>
          <w:sz w:val="24"/>
          <w:szCs w:val="24"/>
        </w:rPr>
        <w:t>The Role of the People’s Commune in Rural Development in China</w:t>
      </w:r>
      <w:r w:rsidRPr="00961BC6">
        <w:rPr>
          <w:rFonts w:ascii="Arial" w:hAnsi="Arial" w:cs="Arial"/>
          <w:sz w:val="24"/>
          <w:szCs w:val="24"/>
        </w:rPr>
        <w:t>. Pacific Affairs</w:t>
      </w:r>
      <w:r>
        <w:rPr>
          <w:rFonts w:ascii="Arial" w:hAnsi="Arial" w:cs="Arial"/>
          <w:sz w:val="24"/>
          <w:szCs w:val="24"/>
        </w:rPr>
        <w:t>. pp.</w:t>
      </w:r>
      <w:r w:rsidRPr="00961BC6">
        <w:rPr>
          <w:rFonts w:ascii="Arial" w:hAnsi="Arial" w:cs="Arial"/>
          <w:sz w:val="24"/>
          <w:szCs w:val="24"/>
        </w:rPr>
        <w:t>59</w:t>
      </w:r>
      <w:r>
        <w:rPr>
          <w:rFonts w:ascii="Arial" w:hAnsi="Arial" w:cs="Arial"/>
          <w:sz w:val="24"/>
          <w:szCs w:val="24"/>
        </w:rPr>
        <w:t>9</w:t>
      </w:r>
      <w:r w:rsidRPr="00961BC6">
        <w:rPr>
          <w:rFonts w:ascii="Arial" w:hAnsi="Arial" w:cs="Arial"/>
          <w:sz w:val="24"/>
          <w:szCs w:val="24"/>
        </w:rPr>
        <w:t>–6</w:t>
      </w:r>
      <w:r>
        <w:rPr>
          <w:rFonts w:ascii="Arial" w:hAnsi="Arial" w:cs="Arial"/>
          <w:sz w:val="24"/>
          <w:szCs w:val="24"/>
        </w:rPr>
        <w:t>01</w:t>
      </w:r>
      <w:r w:rsidRPr="00961BC6">
        <w:rPr>
          <w:rFonts w:ascii="Arial" w:hAnsi="Arial" w:cs="Arial"/>
          <w:sz w:val="24"/>
          <w:szCs w:val="24"/>
        </w:rPr>
        <w:t xml:space="preserve">. </w:t>
      </w:r>
      <w:hyperlink r:id="rId11" w:history="1">
        <w:r w:rsidRPr="009A64AF">
          <w:rPr>
            <w:rStyle w:val="Hyperlink"/>
            <w:rFonts w:ascii="Arial" w:hAnsi="Arial" w:cs="Arial"/>
            <w:sz w:val="24"/>
            <w:szCs w:val="24"/>
          </w:rPr>
          <w:t>https://doi.org/10.2307/2756843</w:t>
        </w:r>
      </w:hyperlink>
      <w:r>
        <w:rPr>
          <w:rFonts w:ascii="Arial" w:hAnsi="Arial" w:cs="Arial"/>
          <w:sz w:val="24"/>
          <w:szCs w:val="24"/>
        </w:rPr>
        <w:t xml:space="preserve"> </w:t>
      </w:r>
    </w:p>
    <w:p w14:paraId="764ACF68" w14:textId="77777777" w:rsidR="00492BA5" w:rsidRDefault="00492BA5" w:rsidP="00424165">
      <w:pPr>
        <w:spacing w:line="276" w:lineRule="auto"/>
        <w:jc w:val="left"/>
        <w:rPr>
          <w:rFonts w:ascii="Arial" w:hAnsi="Arial" w:cs="Arial"/>
          <w:sz w:val="24"/>
          <w:szCs w:val="24"/>
        </w:rPr>
      </w:pPr>
    </w:p>
    <w:p w14:paraId="3C9BDBD1" w14:textId="0D9D90CC" w:rsidR="00492BA5" w:rsidRDefault="000277E6" w:rsidP="00492BA5">
      <w:pPr>
        <w:spacing w:line="276" w:lineRule="auto"/>
        <w:jc w:val="left"/>
        <w:rPr>
          <w:rFonts w:ascii="Arial" w:hAnsi="Arial" w:cs="Arial"/>
          <w:sz w:val="24"/>
          <w:szCs w:val="24"/>
        </w:rPr>
      </w:pPr>
      <w:r w:rsidRPr="00F759D3">
        <w:rPr>
          <w:rFonts w:ascii="Arial" w:hAnsi="Arial" w:cs="Arial"/>
          <w:sz w:val="24"/>
          <w:szCs w:val="24"/>
        </w:rPr>
        <w:t>Park</w:t>
      </w:r>
      <w:r>
        <w:rPr>
          <w:rFonts w:ascii="Arial" w:hAnsi="Arial" w:cs="Arial"/>
          <w:sz w:val="24"/>
          <w:szCs w:val="24"/>
        </w:rPr>
        <w:t>, N. (2022).</w:t>
      </w:r>
      <w:r w:rsidRPr="00F759D3">
        <w:rPr>
          <w:rFonts w:ascii="Arial" w:hAnsi="Arial" w:cs="Arial"/>
          <w:sz w:val="24"/>
          <w:szCs w:val="24"/>
        </w:rPr>
        <w:t xml:space="preserve"> </w:t>
      </w:r>
      <w:r w:rsidRPr="00AC6C10">
        <w:rPr>
          <w:rFonts w:ascii="Arial" w:hAnsi="Arial" w:cs="Arial"/>
          <w:i/>
          <w:iCs/>
          <w:sz w:val="24"/>
          <w:szCs w:val="24"/>
        </w:rPr>
        <w:t>England population mid-year estimate</w:t>
      </w:r>
      <w:r>
        <w:rPr>
          <w:rFonts w:ascii="Arial" w:hAnsi="Arial" w:cs="Arial"/>
          <w:i/>
          <w:iCs/>
          <w:sz w:val="24"/>
          <w:szCs w:val="24"/>
        </w:rPr>
        <w:t xml:space="preserve">. </w:t>
      </w:r>
      <w:r w:rsidRPr="00AC6C10">
        <w:rPr>
          <w:rFonts w:ascii="Arial" w:hAnsi="Arial" w:cs="Arial"/>
          <w:sz w:val="24"/>
          <w:szCs w:val="24"/>
        </w:rPr>
        <w:t>Office for National Statistics</w:t>
      </w:r>
      <w:r>
        <w:rPr>
          <w:rFonts w:ascii="Arial" w:hAnsi="Arial" w:cs="Arial"/>
          <w:sz w:val="24"/>
          <w:szCs w:val="24"/>
        </w:rPr>
        <w:t>.</w:t>
      </w:r>
      <w:r w:rsidRPr="00AC6C10">
        <w:rPr>
          <w:rFonts w:ascii="Arial" w:hAnsi="Arial" w:cs="Arial" w:hint="eastAsia"/>
          <w:sz w:val="24"/>
          <w:szCs w:val="24"/>
        </w:rPr>
        <w:t xml:space="preserve"> </w:t>
      </w:r>
      <w:hyperlink r:id="rId12" w:history="1">
        <w:r w:rsidRPr="00B63EA5">
          <w:rPr>
            <w:rStyle w:val="Hyperlink"/>
            <w:rFonts w:ascii="Arial" w:hAnsi="Arial" w:cs="Arial"/>
            <w:sz w:val="24"/>
            <w:szCs w:val="24"/>
          </w:rPr>
          <w:t>https://www.ons.gov.uk/peoplepopulationandcommunity/populationandmigration/populationestimates/timeseries/enpop/pop</w:t>
        </w:r>
      </w:hyperlink>
    </w:p>
    <w:p w14:paraId="17B36EB6" w14:textId="77777777" w:rsidR="00694FF0" w:rsidRDefault="00694FF0" w:rsidP="00492BA5">
      <w:pPr>
        <w:spacing w:line="276" w:lineRule="auto"/>
        <w:jc w:val="left"/>
        <w:rPr>
          <w:rFonts w:ascii="Arial" w:hAnsi="Arial" w:cs="Arial"/>
          <w:sz w:val="24"/>
          <w:szCs w:val="24"/>
        </w:rPr>
      </w:pPr>
    </w:p>
    <w:p w14:paraId="54F3380C" w14:textId="50D86296" w:rsidR="00675970" w:rsidRPr="00675970" w:rsidRDefault="00694FF0" w:rsidP="00492BA5">
      <w:pPr>
        <w:spacing w:line="276" w:lineRule="auto"/>
        <w:jc w:val="left"/>
        <w:rPr>
          <w:rFonts w:ascii="Arial" w:hAnsi="Arial" w:cs="Arial"/>
          <w:sz w:val="24"/>
          <w:szCs w:val="24"/>
        </w:rPr>
      </w:pPr>
      <w:r w:rsidRPr="00694FF0">
        <w:rPr>
          <w:rFonts w:ascii="Arial" w:hAnsi="Arial" w:cs="Arial"/>
          <w:sz w:val="24"/>
          <w:szCs w:val="24"/>
        </w:rPr>
        <w:t>Wood</w:t>
      </w:r>
      <w:r>
        <w:rPr>
          <w:rFonts w:ascii="Arial" w:hAnsi="Arial" w:cs="Arial"/>
          <w:sz w:val="24"/>
          <w:szCs w:val="24"/>
        </w:rPr>
        <w:t xml:space="preserve">, E. M. (2017). </w:t>
      </w:r>
      <w:r w:rsidRPr="00C82AC0">
        <w:rPr>
          <w:rFonts w:ascii="Arial" w:hAnsi="Arial" w:cs="Arial"/>
          <w:i/>
          <w:iCs/>
          <w:sz w:val="24"/>
          <w:szCs w:val="24"/>
        </w:rPr>
        <w:t>The Origin of Capitalism: A Longer View.</w:t>
      </w:r>
      <w:r>
        <w:rPr>
          <w:rFonts w:ascii="Arial" w:hAnsi="Arial" w:cs="Arial"/>
          <w:sz w:val="24"/>
          <w:szCs w:val="24"/>
        </w:rPr>
        <w:t xml:space="preserve"> </w:t>
      </w:r>
      <w:r w:rsidR="00B3272F" w:rsidRPr="00B3272F">
        <w:rPr>
          <w:rFonts w:ascii="Arial" w:hAnsi="Arial" w:cs="Arial"/>
          <w:sz w:val="24"/>
          <w:szCs w:val="24"/>
        </w:rPr>
        <w:t>Monthly Review Press</w:t>
      </w:r>
      <w:r w:rsidR="00B3272F">
        <w:rPr>
          <w:rFonts w:ascii="Arial" w:hAnsi="Arial" w:cs="Arial"/>
          <w:sz w:val="24"/>
          <w:szCs w:val="24"/>
        </w:rPr>
        <w:t xml:space="preserve">. pp.111-112. </w:t>
      </w:r>
      <w:hyperlink r:id="rId13" w:history="1">
        <w:r w:rsidR="00B3272F" w:rsidRPr="009A64AF">
          <w:rPr>
            <w:rStyle w:val="Hyperlink"/>
            <w:rFonts w:ascii="Arial" w:hAnsi="Arial" w:cs="Arial"/>
            <w:sz w:val="24"/>
            <w:szCs w:val="24"/>
          </w:rPr>
          <w:t>https://cominsitu.files.wordpress.com/2016/01/ellen-meiksins-wood-the-origin-of-capital-a-longer-view.pdf</w:t>
        </w:r>
      </w:hyperlink>
      <w:r w:rsidR="00B3272F">
        <w:rPr>
          <w:rFonts w:ascii="Arial" w:hAnsi="Arial" w:cs="Arial"/>
          <w:sz w:val="24"/>
          <w:szCs w:val="24"/>
        </w:rPr>
        <w:t xml:space="preserve"> </w:t>
      </w:r>
    </w:p>
    <w:sectPr w:rsidR="00675970" w:rsidRPr="00675970" w:rsidSect="00F908CE">
      <w:footerReference w:type="default" r:id="rId14"/>
      <w:pgSz w:w="11906" w:h="16838"/>
      <w:pgMar w:top="1440" w:right="1080" w:bottom="1440" w:left="1080" w:header="851" w:footer="62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00118" w14:textId="77777777" w:rsidR="00FE1860" w:rsidRDefault="00FE1860" w:rsidP="007B0215">
      <w:r>
        <w:separator/>
      </w:r>
    </w:p>
  </w:endnote>
  <w:endnote w:type="continuationSeparator" w:id="0">
    <w:p w14:paraId="0B9220C7" w14:textId="77777777" w:rsidR="00FE1860" w:rsidRDefault="00FE1860" w:rsidP="007B0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7689252"/>
      <w:docPartObj>
        <w:docPartGallery w:val="Page Numbers (Bottom of Page)"/>
        <w:docPartUnique/>
      </w:docPartObj>
    </w:sdtPr>
    <w:sdtContent>
      <w:p w14:paraId="636A0ED9" w14:textId="700DDA83" w:rsidR="00F908CE" w:rsidRDefault="00F908CE">
        <w:pPr>
          <w:pStyle w:val="Footer"/>
          <w:jc w:val="right"/>
        </w:pPr>
        <w:r w:rsidRPr="00F908CE">
          <w:rPr>
            <w:b/>
            <w:bCs/>
            <w:sz w:val="21"/>
            <w:szCs w:val="21"/>
          </w:rPr>
          <w:t xml:space="preserve">Candidate Number: 26508 </w:t>
        </w:r>
        <w:sdt>
          <w:sdtPr>
            <w:rPr>
              <w:b/>
              <w:bCs/>
              <w:sz w:val="21"/>
              <w:szCs w:val="21"/>
            </w:rPr>
            <w:id w:val="-1769616900"/>
            <w:docPartObj>
              <w:docPartGallery w:val="Page Numbers (Top of Page)"/>
              <w:docPartUnique/>
            </w:docPartObj>
          </w:sdtPr>
          <w:sdtEndPr>
            <w:rPr>
              <w:b w:val="0"/>
              <w:bCs w:val="0"/>
              <w:sz w:val="18"/>
              <w:szCs w:val="18"/>
            </w:rPr>
          </w:sdtEndPr>
          <w:sdtContent>
            <w:r w:rsidRPr="00F908CE">
              <w:rPr>
                <w:b/>
                <w:bCs/>
                <w:sz w:val="21"/>
                <w:szCs w:val="21"/>
                <w:lang w:val="en-GB"/>
              </w:rPr>
              <w:t xml:space="preserve">Page </w:t>
            </w:r>
            <w:r w:rsidRPr="00F908CE">
              <w:rPr>
                <w:b/>
                <w:bCs/>
                <w:sz w:val="21"/>
                <w:szCs w:val="21"/>
              </w:rPr>
              <w:fldChar w:fldCharType="begin"/>
            </w:r>
            <w:r w:rsidRPr="00F908CE">
              <w:rPr>
                <w:b/>
                <w:bCs/>
                <w:sz w:val="21"/>
                <w:szCs w:val="21"/>
              </w:rPr>
              <w:instrText>PAGE</w:instrText>
            </w:r>
            <w:r w:rsidRPr="00F908CE">
              <w:rPr>
                <w:b/>
                <w:bCs/>
                <w:sz w:val="21"/>
                <w:szCs w:val="21"/>
              </w:rPr>
              <w:fldChar w:fldCharType="separate"/>
            </w:r>
            <w:r w:rsidRPr="00F908CE">
              <w:rPr>
                <w:b/>
                <w:bCs/>
                <w:sz w:val="21"/>
                <w:szCs w:val="21"/>
                <w:lang w:val="en-GB"/>
              </w:rPr>
              <w:t>2</w:t>
            </w:r>
            <w:r w:rsidRPr="00F908CE">
              <w:rPr>
                <w:b/>
                <w:bCs/>
                <w:sz w:val="21"/>
                <w:szCs w:val="21"/>
              </w:rPr>
              <w:fldChar w:fldCharType="end"/>
            </w:r>
            <w:r w:rsidRPr="00F908CE">
              <w:rPr>
                <w:b/>
                <w:bCs/>
                <w:sz w:val="21"/>
                <w:szCs w:val="21"/>
                <w:lang w:val="en-GB"/>
              </w:rPr>
              <w:t xml:space="preserve"> of </w:t>
            </w:r>
            <w:r w:rsidRPr="00F908CE">
              <w:rPr>
                <w:b/>
                <w:bCs/>
                <w:sz w:val="21"/>
                <w:szCs w:val="21"/>
              </w:rPr>
              <w:fldChar w:fldCharType="begin"/>
            </w:r>
            <w:r w:rsidRPr="00F908CE">
              <w:rPr>
                <w:b/>
                <w:bCs/>
                <w:sz w:val="21"/>
                <w:szCs w:val="21"/>
              </w:rPr>
              <w:instrText>NUMPAGES</w:instrText>
            </w:r>
            <w:r w:rsidRPr="00F908CE">
              <w:rPr>
                <w:b/>
                <w:bCs/>
                <w:sz w:val="21"/>
                <w:szCs w:val="21"/>
              </w:rPr>
              <w:fldChar w:fldCharType="separate"/>
            </w:r>
            <w:r w:rsidRPr="00F908CE">
              <w:rPr>
                <w:b/>
                <w:bCs/>
                <w:sz w:val="21"/>
                <w:szCs w:val="21"/>
                <w:lang w:val="en-GB"/>
              </w:rPr>
              <w:t>2</w:t>
            </w:r>
            <w:r w:rsidRPr="00F908CE">
              <w:rPr>
                <w:b/>
                <w:bCs/>
                <w:sz w:val="21"/>
                <w:szCs w:val="21"/>
              </w:rPr>
              <w:fldChar w:fldCharType="end"/>
            </w:r>
          </w:sdtContent>
        </w:sdt>
      </w:p>
    </w:sdtContent>
  </w:sdt>
  <w:p w14:paraId="6077024C" w14:textId="77777777" w:rsidR="00F908CE" w:rsidRDefault="00F90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1B20D" w14:textId="77777777" w:rsidR="00FE1860" w:rsidRDefault="00FE1860" w:rsidP="007B0215">
      <w:r>
        <w:separator/>
      </w:r>
    </w:p>
  </w:footnote>
  <w:footnote w:type="continuationSeparator" w:id="0">
    <w:p w14:paraId="228E76CC" w14:textId="77777777" w:rsidR="00FE1860" w:rsidRDefault="00FE1860" w:rsidP="007B02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4D6"/>
    <w:rsid w:val="000150DD"/>
    <w:rsid w:val="000255DD"/>
    <w:rsid w:val="000277E6"/>
    <w:rsid w:val="00055616"/>
    <w:rsid w:val="000655E7"/>
    <w:rsid w:val="00074314"/>
    <w:rsid w:val="000909AB"/>
    <w:rsid w:val="0009661D"/>
    <w:rsid w:val="000A5D04"/>
    <w:rsid w:val="001307BF"/>
    <w:rsid w:val="001619C3"/>
    <w:rsid w:val="00164A09"/>
    <w:rsid w:val="00173835"/>
    <w:rsid w:val="001C26F4"/>
    <w:rsid w:val="001D31CA"/>
    <w:rsid w:val="001D45C4"/>
    <w:rsid w:val="001E5C4E"/>
    <w:rsid w:val="002148F6"/>
    <w:rsid w:val="002343D0"/>
    <w:rsid w:val="0024115F"/>
    <w:rsid w:val="002562A0"/>
    <w:rsid w:val="002625F8"/>
    <w:rsid w:val="00266B84"/>
    <w:rsid w:val="00271A05"/>
    <w:rsid w:val="00281E98"/>
    <w:rsid w:val="00296711"/>
    <w:rsid w:val="002C7388"/>
    <w:rsid w:val="002D6F10"/>
    <w:rsid w:val="002F35A2"/>
    <w:rsid w:val="00302590"/>
    <w:rsid w:val="00367FA0"/>
    <w:rsid w:val="00370D82"/>
    <w:rsid w:val="00371E05"/>
    <w:rsid w:val="00380380"/>
    <w:rsid w:val="003835BE"/>
    <w:rsid w:val="00384ADC"/>
    <w:rsid w:val="003A624D"/>
    <w:rsid w:val="003B64D6"/>
    <w:rsid w:val="003D753C"/>
    <w:rsid w:val="003E341C"/>
    <w:rsid w:val="003F72EA"/>
    <w:rsid w:val="0041732D"/>
    <w:rsid w:val="00422E07"/>
    <w:rsid w:val="00423C16"/>
    <w:rsid w:val="00424165"/>
    <w:rsid w:val="00457499"/>
    <w:rsid w:val="00476934"/>
    <w:rsid w:val="004862B6"/>
    <w:rsid w:val="00492BA5"/>
    <w:rsid w:val="00493069"/>
    <w:rsid w:val="004B7BA3"/>
    <w:rsid w:val="004F2C5D"/>
    <w:rsid w:val="004F5AF2"/>
    <w:rsid w:val="00501BF5"/>
    <w:rsid w:val="005030D0"/>
    <w:rsid w:val="005C2932"/>
    <w:rsid w:val="005E0A75"/>
    <w:rsid w:val="005E580E"/>
    <w:rsid w:val="005F2504"/>
    <w:rsid w:val="006220FF"/>
    <w:rsid w:val="00623288"/>
    <w:rsid w:val="00623FB8"/>
    <w:rsid w:val="00630E65"/>
    <w:rsid w:val="00641604"/>
    <w:rsid w:val="00653353"/>
    <w:rsid w:val="00675970"/>
    <w:rsid w:val="006776BF"/>
    <w:rsid w:val="006821AC"/>
    <w:rsid w:val="0068356A"/>
    <w:rsid w:val="006850FC"/>
    <w:rsid w:val="00694FF0"/>
    <w:rsid w:val="0069714A"/>
    <w:rsid w:val="006F3FDA"/>
    <w:rsid w:val="007578CB"/>
    <w:rsid w:val="007755AE"/>
    <w:rsid w:val="007828C0"/>
    <w:rsid w:val="007925A5"/>
    <w:rsid w:val="007B0215"/>
    <w:rsid w:val="007B6657"/>
    <w:rsid w:val="007B715A"/>
    <w:rsid w:val="007D4FF4"/>
    <w:rsid w:val="007D6796"/>
    <w:rsid w:val="007E1E40"/>
    <w:rsid w:val="007F0246"/>
    <w:rsid w:val="007F0EC3"/>
    <w:rsid w:val="00800BCA"/>
    <w:rsid w:val="008102BE"/>
    <w:rsid w:val="008119D4"/>
    <w:rsid w:val="00835591"/>
    <w:rsid w:val="00836EAB"/>
    <w:rsid w:val="0084548C"/>
    <w:rsid w:val="00890E44"/>
    <w:rsid w:val="008932CE"/>
    <w:rsid w:val="00894228"/>
    <w:rsid w:val="008A26DD"/>
    <w:rsid w:val="008A43AF"/>
    <w:rsid w:val="008A78B0"/>
    <w:rsid w:val="00912534"/>
    <w:rsid w:val="00961BC6"/>
    <w:rsid w:val="00975590"/>
    <w:rsid w:val="00983C3C"/>
    <w:rsid w:val="009909CD"/>
    <w:rsid w:val="00996234"/>
    <w:rsid w:val="009A4158"/>
    <w:rsid w:val="009D2081"/>
    <w:rsid w:val="009D5BB5"/>
    <w:rsid w:val="009F5D09"/>
    <w:rsid w:val="00A15069"/>
    <w:rsid w:val="00A1643E"/>
    <w:rsid w:val="00A239C4"/>
    <w:rsid w:val="00A54AD2"/>
    <w:rsid w:val="00A55939"/>
    <w:rsid w:val="00A927CA"/>
    <w:rsid w:val="00A92F49"/>
    <w:rsid w:val="00A9551C"/>
    <w:rsid w:val="00AA5300"/>
    <w:rsid w:val="00AC26DB"/>
    <w:rsid w:val="00AC6C10"/>
    <w:rsid w:val="00AE5E60"/>
    <w:rsid w:val="00B0357E"/>
    <w:rsid w:val="00B11550"/>
    <w:rsid w:val="00B14974"/>
    <w:rsid w:val="00B24676"/>
    <w:rsid w:val="00B26145"/>
    <w:rsid w:val="00B3272F"/>
    <w:rsid w:val="00B34BAA"/>
    <w:rsid w:val="00B35E81"/>
    <w:rsid w:val="00B653F2"/>
    <w:rsid w:val="00BA403C"/>
    <w:rsid w:val="00BC277D"/>
    <w:rsid w:val="00BC5C7A"/>
    <w:rsid w:val="00BD1B96"/>
    <w:rsid w:val="00BE4EE7"/>
    <w:rsid w:val="00BE5A72"/>
    <w:rsid w:val="00C40FC5"/>
    <w:rsid w:val="00C60AFA"/>
    <w:rsid w:val="00C82AC0"/>
    <w:rsid w:val="00CA3BDE"/>
    <w:rsid w:val="00CF4120"/>
    <w:rsid w:val="00D051E3"/>
    <w:rsid w:val="00D343A3"/>
    <w:rsid w:val="00D40A31"/>
    <w:rsid w:val="00D46481"/>
    <w:rsid w:val="00D65864"/>
    <w:rsid w:val="00D708B9"/>
    <w:rsid w:val="00D72D05"/>
    <w:rsid w:val="00DC3153"/>
    <w:rsid w:val="00DC7777"/>
    <w:rsid w:val="00DE4969"/>
    <w:rsid w:val="00DE5D20"/>
    <w:rsid w:val="00E37449"/>
    <w:rsid w:val="00E50F00"/>
    <w:rsid w:val="00E861F8"/>
    <w:rsid w:val="00EC5BA3"/>
    <w:rsid w:val="00F06997"/>
    <w:rsid w:val="00F759D3"/>
    <w:rsid w:val="00F908CE"/>
    <w:rsid w:val="00F96C2E"/>
    <w:rsid w:val="00F96EAE"/>
    <w:rsid w:val="00FA12BC"/>
    <w:rsid w:val="00FA3F0C"/>
    <w:rsid w:val="00FB05FF"/>
    <w:rsid w:val="00FD4562"/>
    <w:rsid w:val="00FD4856"/>
    <w:rsid w:val="00FE0182"/>
    <w:rsid w:val="00FE1860"/>
    <w:rsid w:val="00FE65AA"/>
    <w:rsid w:val="00FF05C7"/>
    <w:rsid w:val="00FF2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205F9"/>
  <w15:chartTrackingRefBased/>
  <w15:docId w15:val="{9D959DC1-482C-48CC-92CC-62550EB7C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0215"/>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B0215"/>
    <w:rPr>
      <w:sz w:val="18"/>
      <w:szCs w:val="18"/>
    </w:rPr>
  </w:style>
  <w:style w:type="paragraph" w:styleId="Footer">
    <w:name w:val="footer"/>
    <w:basedOn w:val="Normal"/>
    <w:link w:val="FooterChar"/>
    <w:uiPriority w:val="99"/>
    <w:unhideWhenUsed/>
    <w:rsid w:val="007B021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B0215"/>
    <w:rPr>
      <w:sz w:val="18"/>
      <w:szCs w:val="18"/>
    </w:rPr>
  </w:style>
  <w:style w:type="character" w:styleId="Hyperlink">
    <w:name w:val="Hyperlink"/>
    <w:basedOn w:val="DefaultParagraphFont"/>
    <w:uiPriority w:val="99"/>
    <w:unhideWhenUsed/>
    <w:rsid w:val="00D65864"/>
    <w:rPr>
      <w:color w:val="0563C1" w:themeColor="hyperlink"/>
      <w:u w:val="single"/>
    </w:rPr>
  </w:style>
  <w:style w:type="character" w:styleId="UnresolvedMention">
    <w:name w:val="Unresolved Mention"/>
    <w:basedOn w:val="DefaultParagraphFont"/>
    <w:uiPriority w:val="99"/>
    <w:semiHidden/>
    <w:unhideWhenUsed/>
    <w:rsid w:val="00D658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56082">
      <w:bodyDiv w:val="1"/>
      <w:marLeft w:val="0"/>
      <w:marRight w:val="0"/>
      <w:marTop w:val="0"/>
      <w:marBottom w:val="0"/>
      <w:divBdr>
        <w:top w:val="none" w:sz="0" w:space="0" w:color="auto"/>
        <w:left w:val="none" w:sz="0" w:space="0" w:color="auto"/>
        <w:bottom w:val="none" w:sz="0" w:space="0" w:color="auto"/>
        <w:right w:val="none" w:sz="0" w:space="0" w:color="auto"/>
      </w:divBdr>
    </w:div>
    <w:div w:id="124589980">
      <w:bodyDiv w:val="1"/>
      <w:marLeft w:val="0"/>
      <w:marRight w:val="0"/>
      <w:marTop w:val="0"/>
      <w:marBottom w:val="0"/>
      <w:divBdr>
        <w:top w:val="none" w:sz="0" w:space="0" w:color="auto"/>
        <w:left w:val="none" w:sz="0" w:space="0" w:color="auto"/>
        <w:bottom w:val="none" w:sz="0" w:space="0" w:color="auto"/>
        <w:right w:val="none" w:sz="0" w:space="0" w:color="auto"/>
      </w:divBdr>
    </w:div>
    <w:div w:id="286351767">
      <w:bodyDiv w:val="1"/>
      <w:marLeft w:val="0"/>
      <w:marRight w:val="0"/>
      <w:marTop w:val="0"/>
      <w:marBottom w:val="0"/>
      <w:divBdr>
        <w:top w:val="none" w:sz="0" w:space="0" w:color="auto"/>
        <w:left w:val="none" w:sz="0" w:space="0" w:color="auto"/>
        <w:bottom w:val="none" w:sz="0" w:space="0" w:color="auto"/>
        <w:right w:val="none" w:sz="0" w:space="0" w:color="auto"/>
      </w:divBdr>
    </w:div>
    <w:div w:id="392001596">
      <w:bodyDiv w:val="1"/>
      <w:marLeft w:val="0"/>
      <w:marRight w:val="0"/>
      <w:marTop w:val="0"/>
      <w:marBottom w:val="0"/>
      <w:divBdr>
        <w:top w:val="none" w:sz="0" w:space="0" w:color="auto"/>
        <w:left w:val="none" w:sz="0" w:space="0" w:color="auto"/>
        <w:bottom w:val="none" w:sz="0" w:space="0" w:color="auto"/>
        <w:right w:val="none" w:sz="0" w:space="0" w:color="auto"/>
      </w:divBdr>
    </w:div>
    <w:div w:id="551424554">
      <w:bodyDiv w:val="1"/>
      <w:marLeft w:val="0"/>
      <w:marRight w:val="0"/>
      <w:marTop w:val="0"/>
      <w:marBottom w:val="0"/>
      <w:divBdr>
        <w:top w:val="none" w:sz="0" w:space="0" w:color="auto"/>
        <w:left w:val="none" w:sz="0" w:space="0" w:color="auto"/>
        <w:bottom w:val="none" w:sz="0" w:space="0" w:color="auto"/>
        <w:right w:val="none" w:sz="0" w:space="0" w:color="auto"/>
      </w:divBdr>
    </w:div>
    <w:div w:id="661079914">
      <w:bodyDiv w:val="1"/>
      <w:marLeft w:val="0"/>
      <w:marRight w:val="0"/>
      <w:marTop w:val="0"/>
      <w:marBottom w:val="0"/>
      <w:divBdr>
        <w:top w:val="none" w:sz="0" w:space="0" w:color="auto"/>
        <w:left w:val="none" w:sz="0" w:space="0" w:color="auto"/>
        <w:bottom w:val="none" w:sz="0" w:space="0" w:color="auto"/>
        <w:right w:val="none" w:sz="0" w:space="0" w:color="auto"/>
      </w:divBdr>
    </w:div>
    <w:div w:id="762380704">
      <w:bodyDiv w:val="1"/>
      <w:marLeft w:val="0"/>
      <w:marRight w:val="0"/>
      <w:marTop w:val="0"/>
      <w:marBottom w:val="0"/>
      <w:divBdr>
        <w:top w:val="none" w:sz="0" w:space="0" w:color="auto"/>
        <w:left w:val="none" w:sz="0" w:space="0" w:color="auto"/>
        <w:bottom w:val="none" w:sz="0" w:space="0" w:color="auto"/>
        <w:right w:val="none" w:sz="0" w:space="0" w:color="auto"/>
      </w:divBdr>
    </w:div>
    <w:div w:id="924650494">
      <w:bodyDiv w:val="1"/>
      <w:marLeft w:val="0"/>
      <w:marRight w:val="0"/>
      <w:marTop w:val="0"/>
      <w:marBottom w:val="0"/>
      <w:divBdr>
        <w:top w:val="none" w:sz="0" w:space="0" w:color="auto"/>
        <w:left w:val="none" w:sz="0" w:space="0" w:color="auto"/>
        <w:bottom w:val="none" w:sz="0" w:space="0" w:color="auto"/>
        <w:right w:val="none" w:sz="0" w:space="0" w:color="auto"/>
      </w:divBdr>
      <w:divsChild>
        <w:div w:id="1655571175">
          <w:marLeft w:val="0"/>
          <w:marRight w:val="0"/>
          <w:marTop w:val="0"/>
          <w:marBottom w:val="0"/>
          <w:divBdr>
            <w:top w:val="none" w:sz="0" w:space="0" w:color="auto"/>
            <w:left w:val="none" w:sz="0" w:space="0" w:color="auto"/>
            <w:bottom w:val="none" w:sz="0" w:space="0" w:color="auto"/>
            <w:right w:val="none" w:sz="0" w:space="0" w:color="auto"/>
          </w:divBdr>
        </w:div>
        <w:div w:id="1778870237">
          <w:marLeft w:val="0"/>
          <w:marRight w:val="0"/>
          <w:marTop w:val="0"/>
          <w:marBottom w:val="0"/>
          <w:divBdr>
            <w:top w:val="none" w:sz="0" w:space="0" w:color="auto"/>
            <w:left w:val="none" w:sz="0" w:space="0" w:color="auto"/>
            <w:bottom w:val="none" w:sz="0" w:space="0" w:color="auto"/>
            <w:right w:val="none" w:sz="0" w:space="0" w:color="auto"/>
          </w:divBdr>
        </w:div>
      </w:divsChild>
    </w:div>
    <w:div w:id="980772657">
      <w:bodyDiv w:val="1"/>
      <w:marLeft w:val="0"/>
      <w:marRight w:val="0"/>
      <w:marTop w:val="0"/>
      <w:marBottom w:val="0"/>
      <w:divBdr>
        <w:top w:val="none" w:sz="0" w:space="0" w:color="auto"/>
        <w:left w:val="none" w:sz="0" w:space="0" w:color="auto"/>
        <w:bottom w:val="none" w:sz="0" w:space="0" w:color="auto"/>
        <w:right w:val="none" w:sz="0" w:space="0" w:color="auto"/>
      </w:divBdr>
    </w:div>
    <w:div w:id="1173883619">
      <w:bodyDiv w:val="1"/>
      <w:marLeft w:val="0"/>
      <w:marRight w:val="0"/>
      <w:marTop w:val="0"/>
      <w:marBottom w:val="0"/>
      <w:divBdr>
        <w:top w:val="none" w:sz="0" w:space="0" w:color="auto"/>
        <w:left w:val="none" w:sz="0" w:space="0" w:color="auto"/>
        <w:bottom w:val="none" w:sz="0" w:space="0" w:color="auto"/>
        <w:right w:val="none" w:sz="0" w:space="0" w:color="auto"/>
      </w:divBdr>
    </w:div>
    <w:div w:id="1269041997">
      <w:bodyDiv w:val="1"/>
      <w:marLeft w:val="0"/>
      <w:marRight w:val="0"/>
      <w:marTop w:val="0"/>
      <w:marBottom w:val="0"/>
      <w:divBdr>
        <w:top w:val="none" w:sz="0" w:space="0" w:color="auto"/>
        <w:left w:val="none" w:sz="0" w:space="0" w:color="auto"/>
        <w:bottom w:val="none" w:sz="0" w:space="0" w:color="auto"/>
        <w:right w:val="none" w:sz="0" w:space="0" w:color="auto"/>
      </w:divBdr>
    </w:div>
    <w:div w:id="1412384361">
      <w:bodyDiv w:val="1"/>
      <w:marLeft w:val="0"/>
      <w:marRight w:val="0"/>
      <w:marTop w:val="0"/>
      <w:marBottom w:val="0"/>
      <w:divBdr>
        <w:top w:val="none" w:sz="0" w:space="0" w:color="auto"/>
        <w:left w:val="none" w:sz="0" w:space="0" w:color="auto"/>
        <w:bottom w:val="none" w:sz="0" w:space="0" w:color="auto"/>
        <w:right w:val="none" w:sz="0" w:space="0" w:color="auto"/>
      </w:divBdr>
      <w:divsChild>
        <w:div w:id="1815175744">
          <w:marLeft w:val="0"/>
          <w:marRight w:val="0"/>
          <w:marTop w:val="0"/>
          <w:marBottom w:val="0"/>
          <w:divBdr>
            <w:top w:val="none" w:sz="0" w:space="0" w:color="auto"/>
            <w:left w:val="none" w:sz="0" w:space="0" w:color="auto"/>
            <w:bottom w:val="none" w:sz="0" w:space="0" w:color="auto"/>
            <w:right w:val="none" w:sz="0" w:space="0" w:color="auto"/>
          </w:divBdr>
          <w:divsChild>
            <w:div w:id="25035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08378">
      <w:bodyDiv w:val="1"/>
      <w:marLeft w:val="0"/>
      <w:marRight w:val="0"/>
      <w:marTop w:val="0"/>
      <w:marBottom w:val="0"/>
      <w:divBdr>
        <w:top w:val="none" w:sz="0" w:space="0" w:color="auto"/>
        <w:left w:val="none" w:sz="0" w:space="0" w:color="auto"/>
        <w:bottom w:val="none" w:sz="0" w:space="0" w:color="auto"/>
        <w:right w:val="none" w:sz="0" w:space="0" w:color="auto"/>
      </w:divBdr>
    </w:div>
    <w:div w:id="1782139764">
      <w:bodyDiv w:val="1"/>
      <w:marLeft w:val="0"/>
      <w:marRight w:val="0"/>
      <w:marTop w:val="0"/>
      <w:marBottom w:val="0"/>
      <w:divBdr>
        <w:top w:val="none" w:sz="0" w:space="0" w:color="auto"/>
        <w:left w:val="none" w:sz="0" w:space="0" w:color="auto"/>
        <w:bottom w:val="none" w:sz="0" w:space="0" w:color="auto"/>
        <w:right w:val="none" w:sz="0" w:space="0" w:color="auto"/>
      </w:divBdr>
      <w:divsChild>
        <w:div w:id="1517189498">
          <w:marLeft w:val="0"/>
          <w:marRight w:val="0"/>
          <w:marTop w:val="0"/>
          <w:marBottom w:val="0"/>
          <w:divBdr>
            <w:top w:val="none" w:sz="0" w:space="0" w:color="auto"/>
            <w:left w:val="none" w:sz="0" w:space="0" w:color="auto"/>
            <w:bottom w:val="none" w:sz="0" w:space="0" w:color="auto"/>
            <w:right w:val="none" w:sz="0" w:space="0" w:color="auto"/>
          </w:divBdr>
          <w:divsChild>
            <w:div w:id="120252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s.uchicago.edu/doi/full/10.1086/430804" TargetMode="External"/><Relationship Id="rId13" Type="http://schemas.openxmlformats.org/officeDocument/2006/relationships/hyperlink" Target="https://cominsitu.files.wordpress.com/2016/01/ellen-meiksins-wood-the-origin-of-capital-a-longer-view.pdf" TargetMode="External"/><Relationship Id="rId3" Type="http://schemas.openxmlformats.org/officeDocument/2006/relationships/settings" Target="settings.xml"/><Relationship Id="rId7" Type="http://schemas.openxmlformats.org/officeDocument/2006/relationships/hyperlink" Target="https://www.o-bible.com/cgibin/ob.cgi?version=kjv&amp;book=1tim&amp;chapter=6" TargetMode="External"/><Relationship Id="rId12" Type="http://schemas.openxmlformats.org/officeDocument/2006/relationships/hyperlink" Target="https://www.ons.gov.uk/peoplepopulationandcommunity/populationandmigration/populationestimates/timeseries/enpop/po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307/275684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jstor.org/stable/24566043" TargetMode="External"/><Relationship Id="rId4" Type="http://schemas.openxmlformats.org/officeDocument/2006/relationships/webSettings" Target="webSettings.xml"/><Relationship Id="rId9" Type="http://schemas.openxmlformats.org/officeDocument/2006/relationships/hyperlink" Target="https://zalamsyah.staff.unja.ac.id/wp-content/uploads/sites/286/2020/10/Principles-of-Microeconomics-8th-Ed.-GREGORY-MANKIW-1.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9032A-4EF3-4E6A-BCED-9060130B3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3039</TotalTime>
  <Pages>6</Pages>
  <Words>2093</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Feng6,C (ug)</dc:creator>
  <cp:keywords/>
  <dc:description/>
  <cp:lastModifiedBy>Feng6,C (ug)</cp:lastModifiedBy>
  <cp:revision>267</cp:revision>
  <dcterms:created xsi:type="dcterms:W3CDTF">2023-11-29T01:26:00Z</dcterms:created>
  <dcterms:modified xsi:type="dcterms:W3CDTF">2023-12-03T22:49:00Z</dcterms:modified>
</cp:coreProperties>
</file>