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Ind w:w="0.0" w:type="dxa"/>
        <w:tblLayout w:type="fixed"/>
        <w:tblLook w:val="0400"/>
      </w:tblPr>
      <w:tblGrid>
        <w:gridCol w:w="1416"/>
        <w:gridCol w:w="8469"/>
        <w:tblGridChange w:id="0">
          <w:tblGrid>
            <w:gridCol w:w="1416"/>
            <w:gridCol w:w="84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9" name="image7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7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КОМПЬЮТЕРНЫЕ СИСТЕМЫ И СЕТИ (ИУ6)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 </w:t>
      </w:r>
      <w:r w:rsidDel="00000000" w:rsidR="00000000" w:rsidRPr="00000000">
        <w:rPr>
          <w:b w:val="1"/>
          <w:sz w:val="24"/>
          <w:szCs w:val="24"/>
          <w:rtl w:val="0"/>
        </w:rPr>
        <w:t xml:space="preserve">09.03.04 Программная инженерия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</w:t>
      </w:r>
    </w:p>
    <w:tbl>
      <w:tblPr>
        <w:tblStyle w:val="Table2"/>
        <w:tblW w:w="3969.0" w:type="dxa"/>
        <w:jc w:val="left"/>
        <w:tblInd w:w="2376.0" w:type="dxa"/>
        <w:tblLayout w:type="fixed"/>
        <w:tblLook w:val="0400"/>
      </w:tblPr>
      <w:tblGrid>
        <w:gridCol w:w="3969"/>
        <w:tblGridChange w:id="0">
          <w:tblGrid>
            <w:gridCol w:w="39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лабораторной работе №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152400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00535" y="3632363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Название: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152400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0455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Синхронные одноступенчатые триггеры со статическим и динамическим управлением записью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2" w:firstLine="0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Дисциплина: 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Архитектура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25.0" w:type="dxa"/>
        <w:jc w:val="left"/>
        <w:tblInd w:w="108.0" w:type="dxa"/>
        <w:tblLayout w:type="fixed"/>
        <w:tblLook w:val="0400"/>
      </w:tblPr>
      <w:tblGrid>
        <w:gridCol w:w="2242"/>
        <w:gridCol w:w="1598"/>
        <w:gridCol w:w="1824"/>
        <w:gridCol w:w="2213"/>
        <w:gridCol w:w="2148"/>
        <w:tblGridChange w:id="0">
          <w:tblGrid>
            <w:gridCol w:w="2242"/>
            <w:gridCol w:w="1598"/>
            <w:gridCol w:w="1824"/>
            <w:gridCol w:w="2213"/>
            <w:gridCol w:w="21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pBdr>
                <w:bottom w:color="000000" w:space="1" w:sz="6" w:val="single"/>
              </w:pBd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ИУ7-42Б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Н.В. Ляпина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(Группа)</w:t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С.В.Ибрагимов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</w:tbl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Москва, 2022</w:t>
      </w:r>
    </w:p>
    <w:p w:rsidR="00000000" w:rsidDel="00000000" w:rsidP="00000000" w:rsidRDefault="00000000" w:rsidRPr="00000000" w14:paraId="0000003A">
      <w:pPr>
        <w:spacing w:after="240" w:line="276" w:lineRule="auto"/>
        <w:rPr>
          <w:b w:val="1"/>
          <w:color w:val="000009"/>
          <w:sz w:val="32"/>
          <w:szCs w:val="32"/>
        </w:rPr>
      </w:pPr>
      <w:r w:rsidDel="00000000" w:rsidR="00000000" w:rsidRPr="00000000">
        <w:rPr>
          <w:b w:val="1"/>
          <w:color w:val="000009"/>
          <w:sz w:val="32"/>
          <w:szCs w:val="32"/>
          <w:rtl w:val="0"/>
        </w:rPr>
        <w:t xml:space="preserve">1. Цель работы</w:t>
      </w:r>
    </w:p>
    <w:p w:rsidR="00000000" w:rsidDel="00000000" w:rsidP="00000000" w:rsidRDefault="00000000" w:rsidRPr="00000000" w14:paraId="0000003B">
      <w:pPr>
        <w:spacing w:before="240" w:line="276" w:lineRule="auto"/>
        <w:ind w:firstLine="708"/>
        <w:jc w:val="both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Изучить схемы асинхронного RS-триггера, который является запоминающей ячейкой всех типов триггеров, синхронных RS- и D-триггеров со статическим управлением записью и DV-триггера с динамическим управлением записью.</w:t>
      </w:r>
    </w:p>
    <w:p w:rsidR="00000000" w:rsidDel="00000000" w:rsidP="00000000" w:rsidRDefault="00000000" w:rsidRPr="00000000" w14:paraId="0000003C">
      <w:pPr>
        <w:spacing w:after="240" w:before="240" w:line="276" w:lineRule="auto"/>
        <w:rPr>
          <w:b w:val="1"/>
          <w:color w:val="000009"/>
          <w:sz w:val="32"/>
          <w:szCs w:val="32"/>
        </w:rPr>
      </w:pPr>
      <w:r w:rsidDel="00000000" w:rsidR="00000000" w:rsidRPr="00000000">
        <w:rPr>
          <w:b w:val="1"/>
          <w:color w:val="000009"/>
          <w:sz w:val="32"/>
          <w:szCs w:val="32"/>
          <w:rtl w:val="0"/>
        </w:rPr>
        <w:t xml:space="preserve">2. Ход выполнения работы</w:t>
      </w:r>
    </w:p>
    <w:p w:rsidR="00000000" w:rsidDel="00000000" w:rsidP="00000000" w:rsidRDefault="00000000" w:rsidRPr="00000000" w14:paraId="0000003D">
      <w:pPr>
        <w:spacing w:after="240" w:before="240" w:line="276" w:lineRule="auto"/>
        <w:rPr>
          <w:b w:val="1"/>
          <w:color w:val="000009"/>
          <w:sz w:val="28"/>
          <w:szCs w:val="28"/>
        </w:rPr>
      </w:pPr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Задание №1</w:t>
      </w:r>
    </w:p>
    <w:p w:rsidR="00000000" w:rsidDel="00000000" w:rsidP="00000000" w:rsidRDefault="00000000" w:rsidRPr="00000000" w14:paraId="0000003E">
      <w:pPr>
        <w:spacing w:before="240" w:line="276" w:lineRule="auto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Исследовать работу асинхронного RS-триггера с инверсными входами в статическом режиме. Для этого необходимо: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собрать схему RS-триггера на ЛЭ И-НЕ;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к выходам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9"/>
            <w:sz w:val="28"/>
            <w:szCs w:val="28"/>
            <w:u w:val="none"/>
            <w:shd w:fill="auto" w:val="clear"/>
            <w:vertAlign w:val="baseline"/>
          </w:rPr>
          <m:t xml:space="preserve">Q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  <m:t xml:space="preserve">Q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триггера подключить световые индикаторы;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задавая через переключатели необходимые сигналы на входах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  <m:t xml:space="preserve">R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триггера, составить таблицу переходов.</w:t>
      </w:r>
    </w:p>
    <w:p w:rsidR="00000000" w:rsidDel="00000000" w:rsidP="00000000" w:rsidRDefault="00000000" w:rsidRPr="00000000" w14:paraId="00000042">
      <w:pPr>
        <w:tabs>
          <w:tab w:val="left" w:pos="7296"/>
        </w:tabs>
        <w:spacing w:before="240" w:line="276" w:lineRule="auto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Схема асинхронного RS-триггера, где лампочка Х1 обозначает выход Q, а X2 – выход </w:t>
      </w:r>
      <m:oMath>
        <m:bar>
          <m:barPr>
            <m:pos/>
            <m:ctrlPr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  <m:t xml:space="preserve">Q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center"/>
        <w:rPr>
          <w:color w:val="000009"/>
          <w:sz w:val="22"/>
          <w:szCs w:val="22"/>
        </w:rPr>
      </w:pPr>
      <w:r w:rsidDel="00000000" w:rsidR="00000000" w:rsidRPr="00000000">
        <w:rPr>
          <w:b w:val="1"/>
          <w:color w:val="00000a"/>
          <w:sz w:val="28"/>
          <w:szCs w:val="28"/>
        </w:rPr>
        <w:drawing>
          <wp:inline distB="114300" distT="114300" distL="114300" distR="114300">
            <wp:extent cx="4503258" cy="2503776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3258" cy="2503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9"/>
          <w:sz w:val="28"/>
          <w:szCs w:val="28"/>
          <w:rtl w:val="0"/>
        </w:rPr>
        <w:br w:type="textWrapping"/>
      </w:r>
      <w:r w:rsidDel="00000000" w:rsidR="00000000" w:rsidRPr="00000000">
        <w:rPr>
          <w:color w:val="000009"/>
          <w:sz w:val="22"/>
          <w:szCs w:val="22"/>
          <w:rtl w:val="0"/>
        </w:rPr>
        <w:t xml:space="preserve">Рис. 1 – Сброс</w:t>
        <w:br w:type="textWrapping"/>
        <w:t xml:space="preserve">Таб. 1 – Таблица переходов асинхронного RS-триггера</w:t>
      </w:r>
    </w:p>
    <w:tbl>
      <w:tblPr>
        <w:tblStyle w:val="Table4"/>
        <w:tblW w:w="6770.999999999999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7"/>
        <w:gridCol w:w="992"/>
        <w:gridCol w:w="1134"/>
        <w:gridCol w:w="851"/>
        <w:gridCol w:w="2977"/>
        <w:tblGridChange w:id="0">
          <w:tblGrid>
            <w:gridCol w:w="817"/>
            <w:gridCol w:w="992"/>
            <w:gridCol w:w="1134"/>
            <w:gridCol w:w="851"/>
            <w:gridCol w:w="2977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S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R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Q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Q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n+1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Режим</w:t>
            </w:r>
          </w:p>
        </w:tc>
      </w:tr>
      <w:tr>
        <w:trPr>
          <w:cantSplit w:val="0"/>
          <w:trHeight w:val="276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49">
            <w:pPr>
              <w:spacing w:line="276" w:lineRule="auto"/>
              <w:jc w:val="center"/>
              <w:rPr>
                <w:color w:val="000009"/>
                <w:sz w:val="40"/>
                <w:szCs w:val="40"/>
              </w:rPr>
            </w:pPr>
            <w:r w:rsidDel="00000000" w:rsidR="00000000" w:rsidRPr="00000000">
              <w:rPr>
                <w:color w:val="000009"/>
                <w:sz w:val="40"/>
                <w:szCs w:val="40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4A">
            <w:pPr>
              <w:spacing w:line="276" w:lineRule="auto"/>
              <w:jc w:val="center"/>
              <w:rPr>
                <w:color w:val="000009"/>
                <w:sz w:val="40"/>
                <w:szCs w:val="40"/>
              </w:rPr>
            </w:pPr>
            <w:r w:rsidDel="00000000" w:rsidR="00000000" w:rsidRPr="00000000">
              <w:rPr>
                <w:color w:val="000009"/>
                <w:sz w:val="40"/>
                <w:szCs w:val="40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Х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4D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Запрещенная комбинация</w:t>
            </w:r>
          </w:p>
        </w:tc>
      </w:tr>
      <w:tr>
        <w:trPr>
          <w:cantSplit w:val="0"/>
          <w:trHeight w:val="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Х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53">
            <w:pPr>
              <w:spacing w:line="276" w:lineRule="auto"/>
              <w:jc w:val="center"/>
              <w:rPr>
                <w:color w:val="000009"/>
                <w:sz w:val="40"/>
                <w:szCs w:val="40"/>
              </w:rPr>
            </w:pPr>
            <w:r w:rsidDel="00000000" w:rsidR="00000000" w:rsidRPr="00000000">
              <w:rPr>
                <w:color w:val="000009"/>
                <w:sz w:val="40"/>
                <w:szCs w:val="40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54">
            <w:pPr>
              <w:spacing w:line="276" w:lineRule="auto"/>
              <w:jc w:val="center"/>
              <w:rPr>
                <w:color w:val="000009"/>
                <w:sz w:val="40"/>
                <w:szCs w:val="40"/>
              </w:rPr>
            </w:pPr>
            <w:r w:rsidDel="00000000" w:rsidR="00000000" w:rsidRPr="00000000">
              <w:rPr>
                <w:color w:val="000009"/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57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Установка «1»</w:t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5D">
            <w:pPr>
              <w:spacing w:line="276" w:lineRule="auto"/>
              <w:jc w:val="center"/>
              <w:rPr>
                <w:color w:val="000009"/>
                <w:sz w:val="40"/>
                <w:szCs w:val="40"/>
              </w:rPr>
            </w:pPr>
            <w:r w:rsidDel="00000000" w:rsidR="00000000" w:rsidRPr="00000000">
              <w:rPr>
                <w:color w:val="000009"/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5E">
            <w:pPr>
              <w:spacing w:line="276" w:lineRule="auto"/>
              <w:jc w:val="center"/>
              <w:rPr>
                <w:color w:val="000009"/>
                <w:sz w:val="40"/>
                <w:szCs w:val="40"/>
              </w:rPr>
            </w:pPr>
            <w:r w:rsidDel="00000000" w:rsidR="00000000" w:rsidRPr="00000000">
              <w:rPr>
                <w:color w:val="000009"/>
                <w:sz w:val="40"/>
                <w:szCs w:val="40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61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Установка «0»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67">
            <w:pPr>
              <w:spacing w:line="276" w:lineRule="auto"/>
              <w:jc w:val="center"/>
              <w:rPr>
                <w:color w:val="000009"/>
                <w:sz w:val="40"/>
                <w:szCs w:val="40"/>
              </w:rPr>
            </w:pPr>
            <w:r w:rsidDel="00000000" w:rsidR="00000000" w:rsidRPr="00000000">
              <w:rPr>
                <w:color w:val="000009"/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68">
            <w:pPr>
              <w:spacing w:line="276" w:lineRule="auto"/>
              <w:jc w:val="center"/>
              <w:rPr>
                <w:color w:val="000009"/>
                <w:sz w:val="40"/>
                <w:szCs w:val="40"/>
              </w:rPr>
            </w:pPr>
            <w:r w:rsidDel="00000000" w:rsidR="00000000" w:rsidRPr="00000000">
              <w:rPr>
                <w:color w:val="000009"/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after="240" w:before="240" w:line="276" w:lineRule="auto"/>
        <w:rPr>
          <w:color w:val="000009"/>
          <w:sz w:val="28"/>
          <w:szCs w:val="28"/>
        </w:rPr>
      </w:pPr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Вывод: </w:t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В случае, если на обоих входах состояние «0», то триггер находится в режиме запрещенной комбинации, если на обоих входах состояние «1» – в режиме хранения (сохраняется предыдущее состояние). Если на входе </w:t>
      </w:r>
      <m:oMath>
        <m:bar>
          <m:barPr>
            <m:pos/>
            <m:ctrlPr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  <m:t xml:space="preserve">S</m:t>
            </m:r>
          </m:e>
        </m:bar>
      </m:oMath>
      <w:r w:rsidDel="00000000" w:rsidR="00000000" w:rsidRPr="00000000">
        <w:rPr>
          <w:color w:val="000009"/>
          <w:sz w:val="28"/>
          <w:szCs w:val="28"/>
          <w:rtl w:val="0"/>
        </w:rPr>
        <w:t xml:space="preserve"> состояние «0», а на другом – «1», триггер работает в режиме установки, в случае если ситуация обратная, триггер в режиме сброса.</w:t>
      </w:r>
    </w:p>
    <w:p w:rsidR="00000000" w:rsidDel="00000000" w:rsidP="00000000" w:rsidRDefault="00000000" w:rsidRPr="00000000" w14:paraId="00000072">
      <w:pPr>
        <w:spacing w:after="240" w:before="240" w:line="276" w:lineRule="auto"/>
        <w:rPr>
          <w:b w:val="1"/>
          <w:color w:val="000009"/>
          <w:sz w:val="28"/>
          <w:szCs w:val="28"/>
        </w:rPr>
      </w:pPr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Задание №2</w:t>
      </w:r>
    </w:p>
    <w:p w:rsidR="00000000" w:rsidDel="00000000" w:rsidP="00000000" w:rsidRDefault="00000000" w:rsidRPr="00000000" w14:paraId="00000073">
      <w:pPr>
        <w:spacing w:before="240" w:line="276" w:lineRule="auto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Исследовать работу синхронного RS-триггера в статическом режиме. Для этого необходимо: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собрать схему RS-триггера на ЛЭ И-НЕ;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к выходам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9"/>
            <w:sz w:val="28"/>
            <w:szCs w:val="28"/>
            <w:u w:val="none"/>
            <w:shd w:fill="auto" w:val="clear"/>
            <w:vertAlign w:val="baseline"/>
          </w:rPr>
          <m:t xml:space="preserve">Q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  <m:t xml:space="preserve">Q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триггера подключить световые индикаторы;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задавая через переключатели необходимые сигналы на входах S, R и C, протестировать и составить таблицу переходов триггера. В таблице теста каждому набору S, R и Q будет соответствовать 3 строки: сначала задать С = 0 (момент времени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subscript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), затем при С = 1 (момент времени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subscript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) определяется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subscript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и снова при С = 0 переход в режим хранения.</w:t>
      </w:r>
    </w:p>
    <w:p w:rsidR="00000000" w:rsidDel="00000000" w:rsidP="00000000" w:rsidRDefault="00000000" w:rsidRPr="00000000" w14:paraId="00000077">
      <w:pPr>
        <w:spacing w:after="240" w:before="240" w:line="276" w:lineRule="auto"/>
        <w:ind w:left="360" w:firstLine="0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На рисунке 2 изображена схема синхронного RS-триггера, где лампочка Х1 обозначает выход Q, а X2 – выход </w:t>
      </w:r>
      <m:oMath>
        <m:bar>
          <m:barPr>
            <m:pos/>
            <m:ctrlPr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  <m:t xml:space="preserve">Q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76" w:lineRule="auto"/>
        <w:ind w:left="360" w:firstLine="0"/>
        <w:jc w:val="center"/>
        <w:rPr>
          <w:color w:val="000009"/>
          <w:sz w:val="28"/>
          <w:szCs w:val="28"/>
        </w:rPr>
      </w:pPr>
      <w:r w:rsidDel="00000000" w:rsidR="00000000" w:rsidRPr="00000000">
        <w:rPr>
          <w:b w:val="1"/>
          <w:color w:val="00000a"/>
          <w:sz w:val="28"/>
          <w:szCs w:val="28"/>
        </w:rPr>
        <w:drawing>
          <wp:inline distB="114300" distT="114300" distL="114300" distR="114300">
            <wp:extent cx="5317645" cy="333015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7645" cy="3330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9"/>
          <w:sz w:val="28"/>
          <w:szCs w:val="28"/>
          <w:rtl w:val="0"/>
        </w:rPr>
        <w:br w:type="textWrapping"/>
      </w:r>
      <w:r w:rsidDel="00000000" w:rsidR="00000000" w:rsidRPr="00000000">
        <w:rPr>
          <w:color w:val="000009"/>
          <w:sz w:val="22"/>
          <w:szCs w:val="22"/>
          <w:rtl w:val="0"/>
        </w:rPr>
        <w:t xml:space="preserve">Рис 2.Схема синхронного RS-триггера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276" w:lineRule="auto"/>
        <w:ind w:left="360" w:firstLine="0"/>
        <w:jc w:val="center"/>
        <w:rPr>
          <w:color w:val="00000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276" w:lineRule="auto"/>
        <w:ind w:left="360" w:firstLine="0"/>
        <w:jc w:val="center"/>
        <w:rPr>
          <w:color w:val="00000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240" w:line="276" w:lineRule="auto"/>
        <w:ind w:left="360" w:firstLine="0"/>
        <w:jc w:val="center"/>
        <w:rPr>
          <w:color w:val="000009"/>
          <w:sz w:val="22"/>
          <w:szCs w:val="22"/>
        </w:rPr>
      </w:pPr>
      <w:r w:rsidDel="00000000" w:rsidR="00000000" w:rsidRPr="00000000">
        <w:rPr>
          <w:color w:val="000009"/>
          <w:sz w:val="22"/>
          <w:szCs w:val="22"/>
          <w:rtl w:val="0"/>
        </w:rPr>
        <w:t xml:space="preserve">Таб. 2 – Таблица переходов синхронного RS-триггера</w:t>
      </w:r>
    </w:p>
    <w:tbl>
      <w:tblPr>
        <w:tblStyle w:val="Table5"/>
        <w:tblW w:w="620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5"/>
        <w:gridCol w:w="567"/>
        <w:gridCol w:w="709"/>
        <w:gridCol w:w="992"/>
        <w:gridCol w:w="851"/>
        <w:gridCol w:w="2410"/>
        <w:tblGridChange w:id="0">
          <w:tblGrid>
            <w:gridCol w:w="675"/>
            <w:gridCol w:w="567"/>
            <w:gridCol w:w="709"/>
            <w:gridCol w:w="992"/>
            <w:gridCol w:w="851"/>
            <w:gridCol w:w="241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Q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Q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n+1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Режим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82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83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*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84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*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87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8E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8F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90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9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A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9B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9C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9D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9E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9F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A2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«0»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A9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AA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AB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AC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AD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0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«1»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7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B8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9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A">
            <w:pPr>
              <w:tabs>
                <w:tab w:val="left" w:pos="7932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D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Запрещенная комбинация</w:t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tabs>
          <w:tab w:val="left" w:pos="793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7932"/>
        </w:tabs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sz w:val="28"/>
          <w:szCs w:val="28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 = 0 синхронный триггер сохраняет предыдущее внутреннее состояние.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 = 1 синхронный триггер переключается как асинхронный.</w:t>
      </w:r>
    </w:p>
    <w:p w:rsidR="00000000" w:rsidDel="00000000" w:rsidP="00000000" w:rsidRDefault="00000000" w:rsidRPr="00000000" w14:paraId="000000C6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№3</w:t>
      </w:r>
    </w:p>
    <w:p w:rsidR="00000000" w:rsidDel="00000000" w:rsidP="00000000" w:rsidRDefault="00000000" w:rsidRPr="00000000" w14:paraId="000000C7">
      <w:pPr>
        <w:tabs>
          <w:tab w:val="left" w:pos="7932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Исследовать работу синхронного D-триггера в статическом режиме. Для этого необходимо: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собрать схему D-триггера на ЛЭ И-НЕ; в приложении Multisim можно использовать макросхему D-триггера;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выходам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9"/>
            <w:sz w:val="28"/>
            <w:szCs w:val="28"/>
            <w:u w:val="none"/>
            <w:shd w:fill="auto" w:val="clear"/>
            <w:vertAlign w:val="baseline"/>
          </w:rPr>
          <m:t xml:space="preserve">Q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  <m:t xml:space="preserve">Q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триггера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подключить световые индикаторы;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задавая через переключатели необходимые сигналы на входах D и C, протестировать и составить таблицу переходов триггера. В таблице теста каждому набору D и Q будет соответствовать 3 строки: сначала задать С = 0 (момент времени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затем при С = 1 (момент времени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определяется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снова при С = 0 происходит переход в режим хранения.</w:t>
      </w:r>
    </w:p>
    <w:p w:rsidR="00000000" w:rsidDel="00000000" w:rsidP="00000000" w:rsidRDefault="00000000" w:rsidRPr="00000000" w14:paraId="000000CB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3 изображена схема D-триггера, </w:t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где лампочка Х1 обозначает выход Q, а X2 – выход </w:t>
      </w:r>
      <m:oMath>
        <m:bar>
          <m:barPr>
            <m:pos/>
            <m:ctrlPr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  <m:t xml:space="preserve">Q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7932"/>
        </w:tabs>
        <w:spacing w:after="240" w:before="240" w:lineRule="auto"/>
        <w:ind w:left="360" w:firstLine="0"/>
        <w:jc w:val="center"/>
        <w:rPr>
          <w:sz w:val="22"/>
          <w:szCs w:val="22"/>
        </w:rPr>
      </w:pPr>
      <w:r w:rsidDel="00000000" w:rsidR="00000000" w:rsidRPr="00000000">
        <w:rPr>
          <w:b w:val="1"/>
          <w:color w:val="00000a"/>
          <w:sz w:val="28"/>
          <w:szCs w:val="28"/>
        </w:rPr>
        <w:drawing>
          <wp:inline distB="114300" distT="114300" distL="114300" distR="114300">
            <wp:extent cx="5255218" cy="320516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218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Рис. 3 – схема D-триггера</w:t>
      </w:r>
    </w:p>
    <w:p w:rsidR="00000000" w:rsidDel="00000000" w:rsidP="00000000" w:rsidRDefault="00000000" w:rsidRPr="00000000" w14:paraId="000000CD">
      <w:pPr>
        <w:tabs>
          <w:tab w:val="left" w:pos="7932"/>
        </w:tabs>
        <w:spacing w:before="240" w:lineRule="auto"/>
        <w:ind w:left="36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Таб. 3 – таблица переходов D-триггера</w:t>
      </w:r>
    </w:p>
    <w:tbl>
      <w:tblPr>
        <w:tblStyle w:val="Table6"/>
        <w:tblW w:w="49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3"/>
        <w:gridCol w:w="623"/>
        <w:gridCol w:w="850"/>
        <w:gridCol w:w="993"/>
        <w:gridCol w:w="1976"/>
        <w:tblGridChange w:id="0">
          <w:tblGrid>
            <w:gridCol w:w="543"/>
            <w:gridCol w:w="623"/>
            <w:gridCol w:w="850"/>
            <w:gridCol w:w="993"/>
            <w:gridCol w:w="197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E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Q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Q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n+1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spacing w:line="276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Режим</w:t>
            </w:r>
          </w:p>
        </w:tc>
      </w:tr>
      <w:tr>
        <w:trPr>
          <w:cantSplit w:val="0"/>
          <w:trHeight w:val="102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3">
            <w:pPr>
              <w:tabs>
                <w:tab w:val="left" w:pos="7932"/>
              </w:tabs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D4">
            <w:pPr>
              <w:tabs>
                <w:tab w:val="left" w:pos="7932"/>
              </w:tabs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*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D7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D">
            <w:pPr>
              <w:tabs>
                <w:tab w:val="left" w:pos="7932"/>
              </w:tabs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DE">
            <w:pPr>
              <w:tabs>
                <w:tab w:val="left" w:pos="7932"/>
              </w:tabs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E1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«0»</w:t>
            </w:r>
          </w:p>
        </w:tc>
      </w:tr>
      <w:tr>
        <w:trPr>
          <w:cantSplit w:val="0"/>
          <w:trHeight w:val="96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E8">
            <w:pPr>
              <w:tabs>
                <w:tab w:val="left" w:pos="7932"/>
              </w:tabs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EB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«1»</w:t>
            </w:r>
          </w:p>
        </w:tc>
      </w:tr>
      <w:tr>
        <w:trPr>
          <w:cantSplit w:val="0"/>
          <w:trHeight w:val="228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sz w:val="28"/>
          <w:szCs w:val="28"/>
          <w:rtl w:val="0"/>
        </w:rPr>
        <w:t xml:space="preserve">При С = 0, изменение входа D не вызовет изменения, то есть триггер находится в режиме хранения. При С = 1 выходной сигнал совпадает с входным сигналом на D, значит D-триггер – элемент задержки входных сигналов.</w:t>
      </w:r>
    </w:p>
    <w:p w:rsidR="00000000" w:rsidDel="00000000" w:rsidP="00000000" w:rsidRDefault="00000000" w:rsidRPr="00000000" w14:paraId="000000F2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№4</w:t>
      </w:r>
    </w:p>
    <w:p w:rsidR="00000000" w:rsidDel="00000000" w:rsidP="00000000" w:rsidRDefault="00000000" w:rsidRPr="00000000" w14:paraId="000000F3">
      <w:pPr>
        <w:tabs>
          <w:tab w:val="left" w:pos="7932"/>
        </w:tabs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Исследовать схему синхронного D-триггера с динамическим управлением записью в статическом режиме. В приложениях Electronics Workbench и Multisim имеются макросхемы такого триггера. Для этого необходимо: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выходам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9"/>
            <w:sz w:val="28"/>
            <w:szCs w:val="28"/>
            <w:u w:val="none"/>
            <w:shd w:fill="auto" w:val="clear"/>
            <w:vertAlign w:val="baseline"/>
          </w:rPr>
          <m:t xml:space="preserve">Q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9"/>
                <w:sz w:val="28"/>
                <w:szCs w:val="28"/>
                <w:u w:val="none"/>
                <w:shd w:fill="auto" w:val="clear"/>
                <w:vertAlign w:val="baseline"/>
              </w:rPr>
              <m:t xml:space="preserve">Q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 триггера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подключить световые индикаторы;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задавая через переключатели необходимые сигналы на входах D и C, протестировать и составить таблицу переходов триггера. В таблице теста следует отметить реакцию триггера на изменения сигнала D при С = 0 и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1, а также способность триггера принимать сигнал D только по перепаду 0/1 сигнала С.</w:t>
      </w:r>
    </w:p>
    <w:p w:rsidR="00000000" w:rsidDel="00000000" w:rsidP="00000000" w:rsidRDefault="00000000" w:rsidRPr="00000000" w14:paraId="000000F6">
      <w:pPr>
        <w:tabs>
          <w:tab w:val="left" w:pos="7296"/>
        </w:tabs>
        <w:spacing w:before="240" w:line="276" w:lineRule="auto"/>
        <w:rPr>
          <w:color w:val="000009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4 изображена схема синхронного D-триггера с динамическим управлением записью, </w:t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где лампочка Х1 обозначает выход Q, а X2 – выход </w:t>
      </w:r>
      <m:oMath>
        <m:bar>
          <m:barPr>
            <m:pos/>
            <m:ctrlPr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  <m:t xml:space="preserve">Q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pos="7932"/>
        </w:tabs>
        <w:spacing w:after="240" w:before="240" w:lineRule="auto"/>
        <w:jc w:val="center"/>
        <w:rPr>
          <w:sz w:val="22"/>
          <w:szCs w:val="22"/>
        </w:rPr>
      </w:pPr>
      <w:r w:rsidDel="00000000" w:rsidR="00000000" w:rsidRPr="00000000">
        <w:rPr>
          <w:b w:val="1"/>
          <w:color w:val="00000a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Рис. 4 – схема синхронного D-триггера с динамическим управлением записью</w:t>
      </w:r>
    </w:p>
    <w:p w:rsidR="00000000" w:rsidDel="00000000" w:rsidP="00000000" w:rsidRDefault="00000000" w:rsidRPr="00000000" w14:paraId="000000F8">
      <w:pPr>
        <w:tabs>
          <w:tab w:val="left" w:pos="7932"/>
        </w:tabs>
        <w:spacing w:after="240" w:befor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7932"/>
        </w:tabs>
        <w:spacing w:after="240" w:befor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7932"/>
        </w:tabs>
        <w:spacing w:after="240" w:befor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7932"/>
        </w:tabs>
        <w:spacing w:before="240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Таб. 4 – Таблица переходов</w:t>
      </w:r>
    </w:p>
    <w:tbl>
      <w:tblPr>
        <w:tblStyle w:val="Table7"/>
        <w:tblW w:w="409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3"/>
        <w:gridCol w:w="1574"/>
        <w:gridCol w:w="542"/>
        <w:gridCol w:w="993"/>
        <w:tblGridChange w:id="0">
          <w:tblGrid>
            <w:gridCol w:w="983"/>
            <w:gridCol w:w="1574"/>
            <w:gridCol w:w="542"/>
            <w:gridCol w:w="9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0FD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Q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Q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n+1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00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 or 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01">
            <w:pPr>
              <w:tabs>
                <w:tab w:val="left" w:pos="7932"/>
              </w:tabs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*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92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08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09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Switch </w:t>
              <w:br w:type="textWrapping"/>
              <w:t xml:space="preserve">[0 to 1]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12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18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19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Switch</w:t>
              <w:br w:type="textWrapping"/>
              <w:t xml:space="preserve">[1 to 0]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16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rHeight w:val="15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28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sz w:val="28"/>
          <w:szCs w:val="28"/>
          <w:rtl w:val="0"/>
        </w:rPr>
        <w:t xml:space="preserve"> у триггеров с динамическим управлением записью передача информации происходит только при изменении сигнала на C-входе. Если же он не меняется, то триггер будет работать в режиме хранения.</w:t>
      </w:r>
    </w:p>
    <w:p w:rsidR="00000000" w:rsidDel="00000000" w:rsidP="00000000" w:rsidRDefault="00000000" w:rsidRPr="00000000" w14:paraId="00000129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№5</w:t>
      </w:r>
    </w:p>
    <w:p w:rsidR="00000000" w:rsidDel="00000000" w:rsidP="00000000" w:rsidRDefault="00000000" w:rsidRPr="00000000" w14:paraId="0000012A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Исследовать схему синхронного DV-триггера с динамическим управлением записью в динамическом режиме. Для этого необходимо: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построить схему синхронного DV-триггера на основе синхронного D-триггера и мультиплексора MS 2-1 (выход MS 2-1 соединить с D-входом триггера, вход 0 MS 2-1 соединить с выходом Q триггера. Тогда вход 1 MS 2-1 будет D-входом, адресный вход А MS 2-1 – входом V синхронного DV-триггера), вход С D-триггера – входом С DV- триггера;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подать сигнал генератора на вход счетчика и на С-вход DV-триггера;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подать на входы D и V триггера сигналы с выходов 2-го и 3-го разрядов счетчика;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снять временные диаграммы синхронного DV-триггера;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объяснить работу синхронного DV-триггера по временным диаграммам.</w:t>
      </w:r>
    </w:p>
    <w:p w:rsidR="00000000" w:rsidDel="00000000" w:rsidP="00000000" w:rsidRDefault="00000000" w:rsidRPr="00000000" w14:paraId="00000130">
      <w:pPr>
        <w:tabs>
          <w:tab w:val="left" w:pos="7932"/>
        </w:tabs>
        <w:spacing w:after="240" w:before="240" w:lineRule="auto"/>
        <w:ind w:left="360" w:firstLine="0"/>
        <w:jc w:val="center"/>
        <w:rPr>
          <w:sz w:val="22"/>
          <w:szCs w:val="22"/>
        </w:rPr>
      </w:pPr>
      <w:r w:rsidDel="00000000" w:rsidR="00000000" w:rsidRPr="00000000">
        <w:rPr>
          <w:color w:val="00000a"/>
          <w:sz w:val="28"/>
          <w:szCs w:val="28"/>
        </w:rPr>
        <w:drawing>
          <wp:inline distB="114300" distT="114300" distL="114300" distR="114300">
            <wp:extent cx="5693883" cy="27432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7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3883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Рис. 5 -  Схема синхронного DV-триггера с динамическим управлением записью</w:t>
      </w:r>
    </w:p>
    <w:p w:rsidR="00000000" w:rsidDel="00000000" w:rsidP="00000000" w:rsidRDefault="00000000" w:rsidRPr="00000000" w14:paraId="00000131">
      <w:pPr>
        <w:tabs>
          <w:tab w:val="left" w:pos="7932"/>
        </w:tabs>
        <w:spacing w:after="240" w:before="240" w:lineRule="auto"/>
        <w:ind w:left="360" w:firstLine="0"/>
        <w:jc w:val="center"/>
        <w:rPr>
          <w:sz w:val="22"/>
          <w:szCs w:val="22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308569" cy="382924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569" cy="382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Рис. 6 - Временные диаграммы синхронного DV-триггера с динамическим управлением записью</w:t>
      </w:r>
    </w:p>
    <w:p w:rsidR="00000000" w:rsidDel="00000000" w:rsidP="00000000" w:rsidRDefault="00000000" w:rsidRPr="00000000" w14:paraId="00000132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</w:t>
      </w:r>
      <w:r w:rsidDel="00000000" w:rsidR="00000000" w:rsidRPr="00000000">
        <w:rPr>
          <w:sz w:val="28"/>
          <w:szCs w:val="28"/>
          <w:rtl w:val="0"/>
        </w:rPr>
        <w:t xml:space="preserve">: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 = 0 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𝑡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𝑡</w:t>
      </w:r>
      <w:r w:rsidDel="00000000" w:rsidR="00000000" w:rsidRPr="00000000">
        <w:rPr>
          <w:rFonts w:ascii="Gungsuh" w:cs="Gungsuh" w:eastAsia="Gungsuh" w:hAnsi="Gungsuh"/>
          <w:sz w:val="28"/>
          <w:szCs w:val="28"/>
          <w:vertAlign w:val="subscript"/>
          <w:rtl w:val="0"/>
        </w:rPr>
        <w:t xml:space="preserve">−1</w:t>
      </w:r>
      <w:r w:rsidDel="00000000" w:rsidR="00000000" w:rsidRPr="00000000">
        <w:rPr>
          <w:sz w:val="28"/>
          <w:szCs w:val="28"/>
          <w:rtl w:val="0"/>
        </w:rPr>
        <w:t xml:space="preserve"> (то есть сохраняется предыдущее состояние).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 = 1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𝑉</w:t>
      </w:r>
      <w:r w:rsidDel="00000000" w:rsidR="00000000" w:rsidRPr="00000000">
        <w:rPr>
          <w:sz w:val="28"/>
          <w:szCs w:val="28"/>
          <w:rtl w:val="0"/>
        </w:rPr>
        <w:t xml:space="preserve"> = 0 сохраняется предыдущее внутреннее состояние.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𝑉</w:t>
      </w:r>
      <w:r w:rsidDel="00000000" w:rsidR="00000000" w:rsidRPr="00000000">
        <w:rPr>
          <w:sz w:val="28"/>
          <w:szCs w:val="28"/>
          <w:rtl w:val="0"/>
        </w:rPr>
        <w:t xml:space="preserve"> = 1 триггер получает сигнал на входе D.</w:t>
      </w:r>
    </w:p>
    <w:p w:rsidR="00000000" w:rsidDel="00000000" w:rsidP="00000000" w:rsidRDefault="00000000" w:rsidRPr="00000000" w14:paraId="00000133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№6</w:t>
      </w:r>
    </w:p>
    <w:p w:rsidR="00000000" w:rsidDel="00000000" w:rsidP="00000000" w:rsidRDefault="00000000" w:rsidRPr="00000000" w14:paraId="00000135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Исследовать работу DV-триггера, включенного по схеме TV-триггера. Для этого необходимо: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вход D подать сигнал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, на вход С подать сигналы генератора, а на вход V – с выхода 3-го разряда счетчика;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снять временные диаграммы T-триггера;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объяснить работу синхронного T-триггера по временным диаграммам.</w:t>
      </w:r>
    </w:p>
    <w:p w:rsidR="00000000" w:rsidDel="00000000" w:rsidP="00000000" w:rsidRDefault="00000000" w:rsidRPr="00000000" w14:paraId="00000139">
      <w:pPr>
        <w:tabs>
          <w:tab w:val="left" w:pos="7932"/>
        </w:tabs>
        <w:spacing w:after="240" w:before="240" w:lineRule="auto"/>
        <w:ind w:left="360" w:firstLine="0"/>
        <w:jc w:val="center"/>
        <w:rPr>
          <w:sz w:val="22"/>
          <w:szCs w:val="22"/>
        </w:rPr>
      </w:pPr>
      <w:r w:rsidDel="00000000" w:rsidR="00000000" w:rsidRPr="00000000">
        <w:rPr>
          <w:color w:val="00000a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Рис. 7 - Схема DV-триггера, включенного по схеме TV-триггера</w:t>
      </w:r>
    </w:p>
    <w:p w:rsidR="00000000" w:rsidDel="00000000" w:rsidP="00000000" w:rsidRDefault="00000000" w:rsidRPr="00000000" w14:paraId="0000013A">
      <w:pPr>
        <w:tabs>
          <w:tab w:val="left" w:pos="7932"/>
        </w:tabs>
        <w:spacing w:after="240" w:before="240" w:lineRule="auto"/>
        <w:ind w:left="360" w:firstLine="0"/>
        <w:jc w:val="center"/>
        <w:rPr>
          <w:sz w:val="22"/>
          <w:szCs w:val="22"/>
        </w:rPr>
      </w:pPr>
      <w:r w:rsidDel="00000000" w:rsidR="00000000" w:rsidRPr="00000000">
        <w:rPr>
          <w:b w:val="1"/>
          <w:color w:val="00000a"/>
          <w:sz w:val="28"/>
          <w:szCs w:val="28"/>
        </w:rPr>
        <w:drawing>
          <wp:inline distB="114300" distT="114300" distL="114300" distR="114300">
            <wp:extent cx="5186363" cy="461775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4617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Рис. 8 - Временные диаграммы DV-триггера, включенного по схеме TV-триггера</w:t>
      </w:r>
    </w:p>
    <w:p w:rsidR="00000000" w:rsidDel="00000000" w:rsidP="00000000" w:rsidRDefault="00000000" w:rsidRPr="00000000" w14:paraId="0000013B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sz w:val="28"/>
          <w:szCs w:val="28"/>
          <w:rtl w:val="0"/>
        </w:rPr>
        <w:t xml:space="preserve"> Асинхронный T-триггер переходит в противоположное состояние при подаче на T-вход единичного сигнала. T-триггер реализует сложение по модулю 2. Синхронный Т-триггер имеет вход C и вход T . Синхронный T-триггер переключается в противоположное состояние сигналом С, если на счетном входе Т действует единичный сигнал.</w:t>
      </w:r>
    </w:p>
    <w:p w:rsidR="00000000" w:rsidDel="00000000" w:rsidP="00000000" w:rsidRDefault="00000000" w:rsidRPr="00000000" w14:paraId="0000013C">
      <w:pPr>
        <w:tabs>
          <w:tab w:val="left" w:pos="7932"/>
        </w:tabs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Вывод</w:t>
      </w:r>
    </w:p>
    <w:p w:rsidR="00000000" w:rsidDel="00000000" w:rsidP="00000000" w:rsidRDefault="00000000" w:rsidRPr="00000000" w14:paraId="0000013D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лабораторной работы были изучены схемы асинхронного RS-триггера, который является запоминающей ячейкой всех типов триггеров, синхронных RS- и D-триггеров со статическим управлением записью и DV-триггера с динамическим управлением записью</w:t>
      </w:r>
    </w:p>
    <w:p w:rsidR="00000000" w:rsidDel="00000000" w:rsidP="00000000" w:rsidRDefault="00000000" w:rsidRPr="00000000" w14:paraId="0000013E">
      <w:pPr>
        <w:tabs>
          <w:tab w:val="left" w:pos="7932"/>
        </w:tabs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Контрольные вопросы</w:t>
      </w:r>
    </w:p>
    <w:p w:rsidR="00000000" w:rsidDel="00000000" w:rsidP="00000000" w:rsidRDefault="00000000" w:rsidRPr="00000000" w14:paraId="0000013F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Что называется триггером?</w:t>
      </w:r>
    </w:p>
    <w:p w:rsidR="00000000" w:rsidDel="00000000" w:rsidP="00000000" w:rsidRDefault="00000000" w:rsidRPr="00000000" w14:paraId="00000140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Триггер</w:t>
      </w:r>
      <w:r w:rsidDel="00000000" w:rsidR="00000000" w:rsidRPr="00000000">
        <w:rPr>
          <w:sz w:val="28"/>
          <w:szCs w:val="28"/>
          <w:rtl w:val="0"/>
        </w:rPr>
        <w:t xml:space="preserve"> – запоминающий элемент с двумя устойчивыми состояниями, которые кодируются цифрами 0 и 1.</w:t>
      </w:r>
    </w:p>
    <w:p w:rsidR="00000000" w:rsidDel="00000000" w:rsidP="00000000" w:rsidRDefault="00000000" w:rsidRPr="00000000" w14:paraId="00000141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Какова структурная схема триггера?</w:t>
      </w:r>
    </w:p>
    <w:p w:rsidR="00000000" w:rsidDel="00000000" w:rsidP="00000000" w:rsidRDefault="00000000" w:rsidRPr="00000000" w14:paraId="00000142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Структурную схему триггера (рис. 23) можно представить в виде запоминающей ячейки (ЗЯ) и схемы управления (СУ). </w:t>
      </w:r>
    </w:p>
    <w:p w:rsidR="00000000" w:rsidDel="00000000" w:rsidP="00000000" w:rsidRDefault="00000000" w:rsidRPr="00000000" w14:paraId="00000143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Выходы триггера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sz w:val="28"/>
          <w:szCs w:val="28"/>
          <w:rtl w:val="0"/>
        </w:rPr>
        <w:t xml:space="preserve"> и схемы управления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′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′ могут быть соединены с входами схемы управления обратными связями. СУ преобразует информационные сигналы, поступающие на ее входы, в сигналы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′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′, действующие на входы ЗЯ.</w:t>
        <w:br w:type="textWrapping"/>
        <w:t xml:space="preserve">Сигнал по входу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′ устанавливает ЗЯ в состояние “1”, а по входу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′ - в состояние "0".</w:t>
      </w:r>
    </w:p>
    <w:p w:rsidR="00000000" w:rsidDel="00000000" w:rsidP="00000000" w:rsidRDefault="00000000" w:rsidRPr="00000000" w14:paraId="00000144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По каким основным признакам классифицируют триггеры?</w:t>
      </w:r>
    </w:p>
    <w:p w:rsidR="00000000" w:rsidDel="00000000" w:rsidP="00000000" w:rsidRDefault="00000000" w:rsidRPr="00000000" w14:paraId="00000145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По способу организации логических связей, т.е. по виду логического уравнения, характеризующего состояние входов и выходов триггера в момент времени t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до его срабатывания и в момент t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n+1</w:t>
      </w:r>
      <w:r w:rsidDel="00000000" w:rsidR="00000000" w:rsidRPr="00000000">
        <w:rPr>
          <w:sz w:val="28"/>
          <w:szCs w:val="28"/>
          <w:rtl w:val="0"/>
        </w:rPr>
        <w:t xml:space="preserve"> после его срабатывания различают триггеры: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раздельной установкой состояний “0” и “1” (RS-триггеры);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 счетным входом (Т-триггеры);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универсальные с раздельной установкой состояний “0” и “1” (JK- триггеры);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приемом информации по одному входу (D триггеры);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универсальные с управляемым приемом информации по одному входу (DV - триггеры);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комбинированные (например, RST-, JKRS, DRS - триггеры) и т.д.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Разнообразие схем триггеров определяется возможностью изменения организации СУ и способами подключения обратной связи к входам СУ.</w:t>
      </w:r>
    </w:p>
    <w:p w:rsidR="00000000" w:rsidDel="00000000" w:rsidP="00000000" w:rsidRDefault="00000000" w:rsidRPr="00000000" w14:paraId="0000014D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По способу запаси информации различают триггеры: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асинхронные (несинхронизируемые);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2"/>
        </w:tabs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синхронные (синхронизируемые), или тактируемые.</w:t>
      </w:r>
    </w:p>
    <w:p w:rsidR="00000000" w:rsidDel="00000000" w:rsidP="00000000" w:rsidRDefault="00000000" w:rsidRPr="00000000" w14:paraId="00000150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По способу синхронизации различают триггеры: синхронные со статическим управлением записью; синхронные с динамическим управлением записью.</w:t>
      </w:r>
    </w:p>
    <w:p w:rsidR="00000000" w:rsidDel="00000000" w:rsidP="00000000" w:rsidRDefault="00000000" w:rsidRPr="00000000" w14:paraId="00000151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По способу передачи информации с входов на выход различают триггеры о одноступенчатым и двухступенчатым запоминанием информации..</w:t>
      </w:r>
    </w:p>
    <w:p w:rsidR="00000000" w:rsidDel="00000000" w:rsidP="00000000" w:rsidRDefault="00000000" w:rsidRPr="00000000" w14:paraId="00000152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Каково функциональное назначение входов триггеров?</w:t>
      </w:r>
    </w:p>
    <w:p w:rsidR="00000000" w:rsidDel="00000000" w:rsidP="00000000" w:rsidRDefault="00000000" w:rsidRPr="00000000" w14:paraId="00000153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S-вход – вход для раздельной установки триггера в состояние "1".</w:t>
        <w:br w:type="textWrapping"/>
        <w:t xml:space="preserve">R-вход – вход для раздельной установки триггера в состояние "0".</w:t>
        <w:br w:type="textWrapping"/>
        <w:t xml:space="preserve">J-вход – вход для установки состояния "1"в универсальном JK-триггере.</w:t>
        <w:br w:type="textWrapping"/>
        <w:t xml:space="preserve">K-вход – вход для установки состояния "0"в универсальном JK-триггере.</w:t>
        <w:br w:type="textWrapping"/>
        <w:t xml:space="preserve">D-вход – информационный вход для установки триггера в состояния "1"или "0".</w:t>
        <w:br w:type="textWrapping"/>
        <w:t xml:space="preserve">V-вход – подготовительный управляющий вход для разрешения приема информации.</w:t>
        <w:br w:type="textWrapping"/>
        <w:t xml:space="preserve">C-вход – исполнительный управляющий вход для осуществления приема информации, вход синхронизации.</w:t>
      </w:r>
    </w:p>
    <w:p w:rsidR="00000000" w:rsidDel="00000000" w:rsidP="00000000" w:rsidRDefault="00000000" w:rsidRPr="00000000" w14:paraId="00000154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Что такое асинхронный и синхронный триггеры?</w:t>
      </w:r>
    </w:p>
    <w:p w:rsidR="00000000" w:rsidDel="00000000" w:rsidP="00000000" w:rsidRDefault="00000000" w:rsidRPr="00000000" w14:paraId="00000155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Ассинхронный RS-триггер – простейший триггер, использующийся как запоминающая ячейка.</w:t>
      </w:r>
    </w:p>
    <w:p w:rsidR="00000000" w:rsidDel="00000000" w:rsidP="00000000" w:rsidRDefault="00000000" w:rsidRPr="00000000" w14:paraId="00000156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Синхроный RS-триггер – имеет два информационных входа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 и вход синхронизации С.</w:t>
      </w:r>
    </w:p>
    <w:p w:rsidR="00000000" w:rsidDel="00000000" w:rsidP="00000000" w:rsidRDefault="00000000" w:rsidRPr="00000000" w14:paraId="00000157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Что такое таблица переходов?</w:t>
      </w:r>
    </w:p>
    <w:p w:rsidR="00000000" w:rsidDel="00000000" w:rsidP="00000000" w:rsidRDefault="00000000" w:rsidRPr="00000000" w14:paraId="00000158">
      <w:pPr>
        <w:tabs>
          <w:tab w:val="left" w:pos="7932"/>
        </w:tabs>
        <w:spacing w:after="240" w:before="240" w:lineRule="auto"/>
        <w:rPr>
          <w:rFonts w:ascii="Tahoma" w:cs="Tahoma" w:eastAsia="Tahoma" w:hAnsi="Tahoma"/>
          <w:sz w:val="28"/>
          <w:szCs w:val="28"/>
          <w:vertAlign w:val="subscript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переходов – таблица, которая отражает зависимость выходного сигнала триггера в момент времени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𝑡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𝑛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+1</w:t>
      </w:r>
      <w:r w:rsidDel="00000000" w:rsidR="00000000" w:rsidRPr="00000000">
        <w:rPr>
          <w:sz w:val="28"/>
          <w:szCs w:val="28"/>
          <w:rtl w:val="0"/>
        </w:rPr>
        <w:t xml:space="preserve"> от входных сигналов и от состояния триггера в предыдущий момент времени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𝑡</w:t>
      </w:r>
      <w:r w:rsidDel="00000000" w:rsidR="00000000" w:rsidRPr="00000000">
        <w:rPr>
          <w:rFonts w:ascii="Tahoma" w:cs="Tahoma" w:eastAsia="Tahoma" w:hAnsi="Tahoma"/>
          <w:sz w:val="28"/>
          <w:szCs w:val="28"/>
          <w:vertAlign w:val="subscript"/>
          <w:rtl w:val="0"/>
        </w:rPr>
        <w:t xml:space="preserve">n</w:t>
      </w:r>
    </w:p>
    <w:p w:rsidR="00000000" w:rsidDel="00000000" w:rsidP="00000000" w:rsidRDefault="00000000" w:rsidRPr="00000000" w14:paraId="00000159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Как работает асинхронный RS-триггер?</w:t>
      </w:r>
    </w:p>
    <w:p w:rsidR="00000000" w:rsidDel="00000000" w:rsidP="00000000" w:rsidRDefault="00000000" w:rsidRPr="00000000" w14:paraId="0000015A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 = 0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R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𝐼</w:t>
      </w:r>
      <w:r w:rsidDel="00000000" w:rsidR="00000000" w:rsidRPr="00000000">
        <w:rPr>
          <w:sz w:val="28"/>
          <w:szCs w:val="28"/>
          <w:rtl w:val="0"/>
        </w:rPr>
        <w:t xml:space="preserve"> триггер устанавливается в состояние 0, а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 = 1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 = 0 - в состояние 1. Если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 = 0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 = 0, то в триггере сохраняется предыдущее внутреннее состояние.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 = 1 состояние триггера является неопределенным (после снятия входных сигналов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 </w:t>
      </w:r>
      <w:r w:rsidDel="00000000" w:rsidR="00000000" w:rsidRPr="00000000">
        <w:rPr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). Такая комбинация входных сигналов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 = 1 является недопустимой (запрещенной). Для нормальной работы триггера необходимо выполнение запрещающего условия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𝑆𝑅</w:t>
      </w:r>
      <w:r w:rsidDel="00000000" w:rsidR="00000000" w:rsidRPr="00000000">
        <w:rPr>
          <w:sz w:val="28"/>
          <w:szCs w:val="28"/>
          <w:rtl w:val="0"/>
        </w:rPr>
        <w:t xml:space="preserve"> = 0.</w:t>
      </w:r>
    </w:p>
    <w:p w:rsidR="00000000" w:rsidDel="00000000" w:rsidP="00000000" w:rsidRDefault="00000000" w:rsidRPr="00000000" w14:paraId="0000015B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 Как работает синхронный RS-триггер? Какова его таблица переходов?</w:t>
      </w:r>
    </w:p>
    <w:p w:rsidR="00000000" w:rsidDel="00000000" w:rsidP="00000000" w:rsidRDefault="00000000" w:rsidRPr="00000000" w14:paraId="0000015C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и все синхронные триггеры, синхронный RS-триггер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 = 0 сохраняет предыдущее внутреннее состояние, т.е.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𝑄𝑛</w:t>
      </w:r>
      <w:r w:rsidDel="00000000" w:rsidR="00000000" w:rsidRPr="00000000">
        <w:rPr>
          <w:sz w:val="28"/>
          <w:szCs w:val="28"/>
          <w:rtl w:val="0"/>
        </w:rPr>
        <w:t xml:space="preserve">+1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𝑄𝑛</w:t>
      </w:r>
      <w:r w:rsidDel="00000000" w:rsidR="00000000" w:rsidRPr="00000000">
        <w:rPr>
          <w:sz w:val="28"/>
          <w:szCs w:val="28"/>
          <w:rtl w:val="0"/>
        </w:rPr>
        <w:t xml:space="preserve">. Сигналы по входам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 переключают синхронный -триггер только с поступлением импульса на вход синхронизации С. При С = 1 синхронный триггер переключается как асинхронный. Одновременная подача сигналов С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 = 1 запрещена.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</w:t>
      </w:r>
      <w:r w:rsidDel="00000000" w:rsidR="00000000" w:rsidRPr="00000000">
        <w:rPr>
          <w:sz w:val="28"/>
          <w:szCs w:val="28"/>
          <w:rtl w:val="0"/>
        </w:rPr>
        <w:t xml:space="preserve"> = 0 триггер не изменяет своего состояния. См. Таблицу 2</w:t>
      </w:r>
    </w:p>
    <w:p w:rsidR="00000000" w:rsidDel="00000000" w:rsidP="00000000" w:rsidRDefault="00000000" w:rsidRPr="00000000" w14:paraId="0000015D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9. Что такое D-триггер?</w:t>
      </w:r>
    </w:p>
    <w:p w:rsidR="00000000" w:rsidDel="00000000" w:rsidP="00000000" w:rsidRDefault="00000000" w:rsidRPr="00000000" w14:paraId="0000015E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Синхронный D-триггер – триггер, который имеет один информационный вход D, состояние которого с каждым синхронизирующим импульсом передается на выход, т.е. выходные сигналы представляют собой задержанные входные сигналы. Поэтому D-триггер – элемент задержки входных сигналов на один такт.</w:t>
      </w:r>
    </w:p>
    <w:p w:rsidR="00000000" w:rsidDel="00000000" w:rsidP="00000000" w:rsidRDefault="00000000" w:rsidRPr="00000000" w14:paraId="0000015F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 Объясните работу синхронного D-триггера.</w:t>
      </w:r>
    </w:p>
    <w:p w:rsidR="00000000" w:rsidDel="00000000" w:rsidP="00000000" w:rsidRDefault="00000000" w:rsidRPr="00000000" w14:paraId="00000160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Схему синхронного D-триггера можно получить из схемы синхронного RS-триггера, подавая сигнал D на вход S, а сигнал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𝐷</w:t>
      </w:r>
      <w:r w:rsidDel="00000000" w:rsidR="00000000" w:rsidRPr="00000000">
        <w:rPr>
          <w:sz w:val="28"/>
          <w:szCs w:val="28"/>
          <w:rtl w:val="0"/>
        </w:rPr>
        <w:t xml:space="preserve">, т.е. с выхода инвертора сигнала D, на вход R. В результате на входах RS-триггера возможны только наборы сигналов S R = 01 при D = 0 или S R = 10 при D = 1, что соответствует записи в триггер логического 0 или 1. Путем логических преобразований инвертор можно исключить и получить схему синхронного -триггера. Синхронный D-триггер имеет один информационный вход D, состояние которого с каждым синхронизирующим импульсом передается на выход, т.е. выходные сигналы представляют собой задержанные входные сигналы.</w:t>
      </w:r>
    </w:p>
    <w:p w:rsidR="00000000" w:rsidDel="00000000" w:rsidP="00000000" w:rsidRDefault="00000000" w:rsidRPr="00000000" w14:paraId="00000161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11. Что такое DV–триггер?</w:t>
      </w:r>
    </w:p>
    <w:p w:rsidR="00000000" w:rsidDel="00000000" w:rsidP="00000000" w:rsidRDefault="00000000" w:rsidRPr="00000000" w14:paraId="00000162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Синхронный DV-триггер – имеет один информационный вход D и один подготовительный разрешающий вход V для разрешения приема информации.</w:t>
      </w:r>
    </w:p>
    <w:p w:rsidR="00000000" w:rsidDel="00000000" w:rsidP="00000000" w:rsidRDefault="00000000" w:rsidRPr="00000000" w14:paraId="00000163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12. Объясните работу синхронного DV-триггера.</w:t>
      </w:r>
    </w:p>
    <w:p w:rsidR="00000000" w:rsidDel="00000000" w:rsidP="00000000" w:rsidRDefault="00000000" w:rsidRPr="00000000" w14:paraId="00000164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DV-триггер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 = 0, как и синхронные триггеры всех типов, сохраняет предыдущее внутреннее состояние, т.е.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𝑛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+1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𝑛</w:t>
      </w:r>
      <w:r w:rsidDel="00000000" w:rsidR="00000000" w:rsidRPr="00000000">
        <w:rPr>
          <w:sz w:val="28"/>
          <w:szCs w:val="28"/>
          <w:rtl w:val="0"/>
        </w:rPr>
        <w:t xml:space="preserve">.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 = 1 и при наличии сигнала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𝑉</w:t>
      </w:r>
      <w:r w:rsidDel="00000000" w:rsidR="00000000" w:rsidRPr="00000000">
        <w:rPr>
          <w:sz w:val="28"/>
          <w:szCs w:val="28"/>
          <w:rtl w:val="0"/>
        </w:rPr>
        <w:t xml:space="preserve"> = 1 разрешения приема информации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𝐷𝑉</w:t>
      </w:r>
      <w:r w:rsidDel="00000000" w:rsidR="00000000" w:rsidRPr="00000000">
        <w:rPr>
          <w:sz w:val="28"/>
          <w:szCs w:val="28"/>
          <w:rtl w:val="0"/>
        </w:rPr>
        <w:t xml:space="preserve"> -триггер принимает информационный сигнал, действующий на входе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𝐷</w:t>
      </w:r>
      <w:r w:rsidDel="00000000" w:rsidR="00000000" w:rsidRPr="00000000">
        <w:rPr>
          <w:sz w:val="28"/>
          <w:szCs w:val="28"/>
          <w:rtl w:val="0"/>
        </w:rPr>
        <w:t xml:space="preserve">, т.е. работает как асинхронный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𝐷𝑉</w:t>
      </w:r>
      <w:r w:rsidDel="00000000" w:rsidR="00000000" w:rsidRPr="00000000">
        <w:rPr>
          <w:sz w:val="28"/>
          <w:szCs w:val="28"/>
          <w:rtl w:val="0"/>
        </w:rPr>
        <w:t xml:space="preserve"> -триггер.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 = 1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𝑉</w:t>
      </w:r>
      <w:r w:rsidDel="00000000" w:rsidR="00000000" w:rsidRPr="00000000">
        <w:rPr>
          <w:sz w:val="28"/>
          <w:szCs w:val="28"/>
          <w:rtl w:val="0"/>
        </w:rPr>
        <w:t xml:space="preserve"> = 0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𝐷𝑉</w:t>
      </w:r>
      <w:r w:rsidDel="00000000" w:rsidR="00000000" w:rsidRPr="00000000">
        <w:rPr>
          <w:sz w:val="28"/>
          <w:szCs w:val="28"/>
          <w:rtl w:val="0"/>
        </w:rPr>
        <w:t xml:space="preserve"> -триггер сохраняет</w:t>
      </w:r>
    </w:p>
    <w:p w:rsidR="00000000" w:rsidDel="00000000" w:rsidP="00000000" w:rsidRDefault="00000000" w:rsidRPr="00000000" w14:paraId="00000165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предыдущее внутреннее состояние, т.е.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𝑛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+1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13. Что такое T-триггер? Какова его таблица переходов?</w:t>
      </w:r>
    </w:p>
    <w:p w:rsidR="00000000" w:rsidDel="00000000" w:rsidP="00000000" w:rsidRDefault="00000000" w:rsidRPr="00000000" w14:paraId="00000167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Т-триггер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𝑇</w:t>
      </w:r>
      <w:r w:rsidDel="00000000" w:rsidR="00000000" w:rsidRPr="00000000">
        <w:rPr>
          <w:sz w:val="28"/>
          <w:szCs w:val="28"/>
          <w:rtl w:val="0"/>
        </w:rPr>
        <w:t xml:space="preserve">, называемый счетным входом. Асинхронный -триггер переходит в противоположное состояние каждый раз при подаче на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𝑇</w:t>
      </w:r>
      <w:r w:rsidDel="00000000" w:rsidR="00000000" w:rsidRPr="00000000">
        <w:rPr>
          <w:sz w:val="28"/>
          <w:szCs w:val="28"/>
          <w:rtl w:val="0"/>
        </w:rPr>
        <w:t xml:space="preserve">-вход единичного сигнала. Таким образом -триггер реализует счет по модулю 2: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𝑄𝑡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𝑇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𝑡</w:t>
      </w:r>
      <w:r w:rsidDel="00000000" w:rsidR="00000000" w:rsidRPr="00000000">
        <w:rPr>
          <w:rFonts w:ascii="Gungsuh" w:cs="Gungsuh" w:eastAsia="Gungsuh" w:hAnsi="Gungsuh"/>
          <w:sz w:val="28"/>
          <w:szCs w:val="28"/>
          <w:vertAlign w:val="subscript"/>
          <w:rtl w:val="0"/>
        </w:rPr>
        <w:t xml:space="preserve">−1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⊕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𝑡</w:t>
      </w:r>
      <w:r w:rsidDel="00000000" w:rsidR="00000000" w:rsidRPr="00000000">
        <w:rPr>
          <w:rFonts w:ascii="Gungsuh" w:cs="Gungsuh" w:eastAsia="Gungsuh" w:hAnsi="Gungsuh"/>
          <w:sz w:val="28"/>
          <w:szCs w:val="28"/>
          <w:vertAlign w:val="subscript"/>
          <w:rtl w:val="0"/>
        </w:rPr>
        <w:t xml:space="preserve">−1</w:t>
      </w:r>
      <w:r w:rsidDel="00000000" w:rsidR="00000000" w:rsidRPr="00000000">
        <w:rPr>
          <w:sz w:val="28"/>
          <w:szCs w:val="28"/>
          <w:rtl w:val="0"/>
        </w:rPr>
        <w:t xml:space="preserve">.Синхронный Т-триггер имеет вход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 и вход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𝑇</w:t>
      </w:r>
      <w:r w:rsidDel="00000000" w:rsidR="00000000" w:rsidRPr="00000000">
        <w:rPr>
          <w:sz w:val="28"/>
          <w:szCs w:val="28"/>
          <w:rtl w:val="0"/>
        </w:rPr>
        <w:t xml:space="preserve">. Синхронный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𝑇</w:t>
      </w:r>
      <w:r w:rsidDel="00000000" w:rsidR="00000000" w:rsidRPr="00000000">
        <w:rPr>
          <w:sz w:val="28"/>
          <w:szCs w:val="28"/>
          <w:rtl w:val="0"/>
        </w:rPr>
        <w:t xml:space="preserve">-триггер переключается в противоположное состояние сигналом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, если на счетном входе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𝑇</w:t>
      </w:r>
      <w:r w:rsidDel="00000000" w:rsidR="00000000" w:rsidRPr="00000000">
        <w:rPr>
          <w:sz w:val="28"/>
          <w:szCs w:val="28"/>
          <w:rtl w:val="0"/>
        </w:rPr>
        <w:t xml:space="preserve"> действует сигнал логической 1.</w:t>
      </w:r>
    </w:p>
    <w:p w:rsidR="00000000" w:rsidDel="00000000" w:rsidP="00000000" w:rsidRDefault="00000000" w:rsidRPr="00000000" w14:paraId="00000168">
      <w:pPr>
        <w:tabs>
          <w:tab w:val="left" w:pos="7932"/>
        </w:tabs>
        <w:spacing w:before="240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Таб. 5 - Таблица переходов T-триггера</w:t>
      </w:r>
    </w:p>
    <w:tbl>
      <w:tblPr>
        <w:tblStyle w:val="Table8"/>
        <w:tblW w:w="237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3"/>
        <w:gridCol w:w="478"/>
        <w:gridCol w:w="557"/>
        <w:gridCol w:w="708"/>
        <w:tblGridChange w:id="0">
          <w:tblGrid>
            <w:gridCol w:w="633"/>
            <w:gridCol w:w="478"/>
            <w:gridCol w:w="557"/>
            <w:gridCol w:w="7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n+1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6D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6E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rHeight w:val="21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159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76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7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7D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7E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rHeight w:val="159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86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B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tabs>
                <w:tab w:val="left" w:pos="79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8D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14. Объясните работу схемы синхронного RS-триггера со статическим управлением.</w:t>
      </w:r>
    </w:p>
    <w:p w:rsidR="00000000" w:rsidDel="00000000" w:rsidP="00000000" w:rsidRDefault="00000000" w:rsidRPr="00000000" w14:paraId="0000018E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C = 0 триггеры переходят в режим хранения, запоминая последнее состояние.</w:t>
      </w:r>
    </w:p>
    <w:p w:rsidR="00000000" w:rsidDel="00000000" w:rsidP="00000000" w:rsidRDefault="00000000" w:rsidRPr="00000000" w14:paraId="0000018F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15. Какова характерная особенность переключения синхронных триггеров с динамическим управлением записью?</w:t>
      </w:r>
    </w:p>
    <w:p w:rsidR="00000000" w:rsidDel="00000000" w:rsidP="00000000" w:rsidRDefault="00000000" w:rsidRPr="00000000" w14:paraId="00000190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Характерной особенностью синхронных триггеров с динамическим управлением записью является то, что приём информационных сигналов и передача на выход принятой информации выполняются в момент изменения синхросигнала на C -входе из 0 в 1 или из 1 в 0, т.е. перепадом синхросигнала.</w:t>
      </w:r>
    </w:p>
    <w:p w:rsidR="00000000" w:rsidDel="00000000" w:rsidP="00000000" w:rsidRDefault="00000000" w:rsidRPr="00000000" w14:paraId="00000191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16. Как работает схема синхронного D-триггера с динамическим управлением записью на основе трех RS-триггеров?</w:t>
      </w:r>
    </w:p>
    <w:p w:rsidR="00000000" w:rsidDel="00000000" w:rsidP="00000000" w:rsidRDefault="00000000" w:rsidRPr="00000000" w14:paraId="00000192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Триггер имеет асинхронные входы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𝑆𝑎</w:t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𝑅𝑎</w:t>
      </w:r>
      <w:r w:rsidDel="00000000" w:rsidR="00000000" w:rsidRPr="00000000">
        <w:rPr>
          <w:sz w:val="28"/>
          <w:szCs w:val="28"/>
          <w:rtl w:val="0"/>
        </w:rPr>
        <w:t xml:space="preserve"> начальной установки в состояния 1 и 0. Если схему -триггера дополнить входом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𝑉</w:t>
      </w:r>
      <w:r w:rsidDel="00000000" w:rsidR="00000000" w:rsidRPr="00000000">
        <w:rPr>
          <w:sz w:val="28"/>
          <w:szCs w:val="28"/>
          <w:rtl w:val="0"/>
        </w:rPr>
        <w:t xml:space="preserve"> , то получим структуру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𝐷𝑉</w:t>
      </w:r>
      <w:r w:rsidDel="00000000" w:rsidR="00000000" w:rsidRPr="00000000">
        <w:rPr>
          <w:sz w:val="28"/>
          <w:szCs w:val="28"/>
          <w:rtl w:val="0"/>
        </w:rPr>
        <w:t xml:space="preserve"> -триггера. Временные диаграммы -триггера соответствуют временным диаграммам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𝐷𝑉</w:t>
      </w:r>
      <w:r w:rsidDel="00000000" w:rsidR="00000000" w:rsidRPr="00000000">
        <w:rPr>
          <w:sz w:val="28"/>
          <w:szCs w:val="28"/>
          <w:rtl w:val="0"/>
        </w:rPr>
        <w:t xml:space="preserve"> -триггера при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𝑉</w:t>
      </w:r>
      <w:r w:rsidDel="00000000" w:rsidR="00000000" w:rsidRPr="00000000">
        <w:rPr>
          <w:sz w:val="28"/>
          <w:szCs w:val="28"/>
          <w:rtl w:val="0"/>
        </w:rPr>
        <w:t xml:space="preserve"> = 1.</w:t>
      </w:r>
    </w:p>
    <w:p w:rsidR="00000000" w:rsidDel="00000000" w:rsidP="00000000" w:rsidRDefault="00000000" w:rsidRPr="00000000" w14:paraId="00000193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17. Составьте временные диаграммы работы синхронного D-триггера с динамическим управлением записью.</w:t>
      </w:r>
    </w:p>
    <w:p w:rsidR="00000000" w:rsidDel="00000000" w:rsidP="00000000" w:rsidRDefault="00000000" w:rsidRPr="00000000" w14:paraId="00000194">
      <w:pPr>
        <w:tabs>
          <w:tab w:val="left" w:pos="7932"/>
        </w:tabs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325219" cy="2067214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9" cy="206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Рис. 9 -  Временные диаграммы работы синхронного D-триггера с дин. управлением записью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853440</wp:posOffset>
            </wp:positionH>
            <wp:positionV relativeFrom="paragraph">
              <wp:posOffset>1742440</wp:posOffset>
            </wp:positionV>
            <wp:extent cx="262890" cy="285115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" cy="285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887730</wp:posOffset>
            </wp:positionH>
            <wp:positionV relativeFrom="paragraph">
              <wp:posOffset>997585</wp:posOffset>
            </wp:positionV>
            <wp:extent cx="141605" cy="232409"/>
            <wp:effectExtent b="0" l="0" r="0" t="0"/>
            <wp:wrapNone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05" cy="232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861060</wp:posOffset>
            </wp:positionH>
            <wp:positionV relativeFrom="paragraph">
              <wp:posOffset>989964</wp:posOffset>
            </wp:positionV>
            <wp:extent cx="66040" cy="240030"/>
            <wp:effectExtent b="0" l="0" r="0" t="0"/>
            <wp:wrapNone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240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954405</wp:posOffset>
            </wp:positionH>
            <wp:positionV relativeFrom="paragraph">
              <wp:posOffset>316865</wp:posOffset>
            </wp:positionV>
            <wp:extent cx="140335" cy="203200"/>
            <wp:effectExtent b="0" l="0" r="0" t="0"/>
            <wp:wrapNone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20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854710</wp:posOffset>
            </wp:positionH>
            <wp:positionV relativeFrom="paragraph">
              <wp:posOffset>339090</wp:posOffset>
            </wp:positionV>
            <wp:extent cx="179705" cy="206375"/>
            <wp:effectExtent b="0" l="0" r="0" t="0"/>
            <wp:wrapNone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20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959485</wp:posOffset>
            </wp:positionH>
            <wp:positionV relativeFrom="paragraph">
              <wp:posOffset>330835</wp:posOffset>
            </wp:positionV>
            <wp:extent cx="121920" cy="160020"/>
            <wp:effectExtent b="0" l="0" r="0" t="0"/>
            <wp:wrapNone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6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713740</wp:posOffset>
            </wp:positionH>
            <wp:positionV relativeFrom="paragraph">
              <wp:posOffset>186055</wp:posOffset>
            </wp:positionV>
            <wp:extent cx="359410" cy="1729104"/>
            <wp:effectExtent b="0" l="0" r="0" t="0"/>
            <wp:wrapNone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1729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-403224</wp:posOffset>
            </wp:positionH>
            <wp:positionV relativeFrom="paragraph">
              <wp:posOffset>252095</wp:posOffset>
            </wp:positionV>
            <wp:extent cx="496569" cy="320040"/>
            <wp:effectExtent b="0" l="0" r="0" t="0"/>
            <wp:wrapNone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69" cy="320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43181</wp:posOffset>
            </wp:positionH>
            <wp:positionV relativeFrom="paragraph">
              <wp:posOffset>836295</wp:posOffset>
            </wp:positionV>
            <wp:extent cx="344805" cy="99060"/>
            <wp:effectExtent b="0" l="0" r="0" t="0"/>
            <wp:wrapNone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" cy="99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536575</wp:posOffset>
            </wp:positionH>
            <wp:positionV relativeFrom="paragraph">
              <wp:posOffset>704850</wp:posOffset>
            </wp:positionV>
            <wp:extent cx="335280" cy="208915"/>
            <wp:effectExtent b="0" l="0" r="0" t="0"/>
            <wp:wrapNone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208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1010920</wp:posOffset>
            </wp:positionH>
            <wp:positionV relativeFrom="paragraph">
              <wp:posOffset>1918335</wp:posOffset>
            </wp:positionV>
            <wp:extent cx="128270" cy="126365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26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5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18. Какова структура и принцип действия синхронного DV -триггера с динамическим управлением записью?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515620</wp:posOffset>
            </wp:positionH>
            <wp:positionV relativeFrom="paragraph">
              <wp:posOffset>198755</wp:posOffset>
            </wp:positionV>
            <wp:extent cx="26035" cy="26035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" cy="26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6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Синхронный DV-триггер имеет один информационный вход D и один подготовительный разрешающий вход V для разрешения приема информации.</w:t>
      </w:r>
    </w:p>
    <w:p w:rsidR="00000000" w:rsidDel="00000000" w:rsidP="00000000" w:rsidRDefault="00000000" w:rsidRPr="00000000" w14:paraId="00000197">
      <w:pPr>
        <w:tabs>
          <w:tab w:val="left" w:pos="7932"/>
        </w:tabs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𝑡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𝐷𝑉</w:t>
      </w:r>
      <w:r w:rsidDel="00000000" w:rsidR="00000000" w:rsidRPr="00000000">
        <w:rPr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𝑉𝑄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𝑡</w:t>
      </w:r>
      <w:r w:rsidDel="00000000" w:rsidR="00000000" w:rsidRPr="00000000">
        <w:rPr>
          <w:rFonts w:ascii="Gungsuh" w:cs="Gungsuh" w:eastAsia="Gungsuh" w:hAnsi="Gungsuh"/>
          <w:sz w:val="28"/>
          <w:szCs w:val="28"/>
          <w:vertAlign w:val="subscript"/>
          <w:rtl w:val="0"/>
        </w:rPr>
        <w:t xml:space="preserve">−1</w:t>
      </w:r>
      <w:r w:rsidDel="00000000" w:rsidR="00000000" w:rsidRPr="00000000">
        <w:rPr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𝐷𝑉𝐶</w:t>
      </w:r>
      <w:r w:rsidDel="00000000" w:rsidR="00000000" w:rsidRPr="00000000">
        <w:rPr>
          <w:sz w:val="28"/>
          <w:szCs w:val="28"/>
          <w:rtl w:val="0"/>
        </w:rPr>
        <w:t xml:space="preserve"> + (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𝑉</w:t>
      </w:r>
      <w:r w:rsidDel="00000000" w:rsidR="00000000" w:rsidRPr="00000000">
        <w:rPr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𝐶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𝑄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vertAlign w:val="subscript"/>
          <w:rtl w:val="0"/>
        </w:rPr>
        <w:t xml:space="preserve">𝑡</w:t>
      </w:r>
      <w:r w:rsidDel="00000000" w:rsidR="00000000" w:rsidRPr="00000000">
        <w:rPr>
          <w:rFonts w:ascii="Gungsuh" w:cs="Gungsuh" w:eastAsia="Gungsuh" w:hAnsi="Gungsuh"/>
          <w:sz w:val="28"/>
          <w:szCs w:val="28"/>
          <w:vertAlign w:val="subscript"/>
          <w:rtl w:val="0"/>
        </w:rPr>
        <w:t xml:space="preserve">−1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19. Составьте временные диаграммы синхронного DV-триггера.</w:t>
      </w:r>
    </w:p>
    <w:p w:rsidR="00000000" w:rsidDel="00000000" w:rsidP="00000000" w:rsidRDefault="00000000" w:rsidRPr="00000000" w14:paraId="00000199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См. рис. 5</w:t>
      </w:r>
    </w:p>
    <w:p w:rsidR="00000000" w:rsidDel="00000000" w:rsidP="00000000" w:rsidRDefault="00000000" w:rsidRPr="00000000" w14:paraId="0000019A">
      <w:pPr>
        <w:tabs>
          <w:tab w:val="left" w:pos="793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20. Объясните режимы работы D-триггера</w:t>
      </w:r>
    </w:p>
    <w:p w:rsidR="00000000" w:rsidDel="00000000" w:rsidP="00000000" w:rsidRDefault="00000000" w:rsidRPr="00000000" w14:paraId="0000019B">
      <w:pPr>
        <w:tabs>
          <w:tab w:val="left" w:pos="793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Синхронный D-триггер – имеет один информационный вход D, состояние которого с каждым синхронизирующим импульсом передается на выход, т.е. выходные сигналы представляют собой задержанные входные сигналы</w:t>
      </w:r>
    </w:p>
    <w:sectPr>
      <w:headerReference r:id="rId29" w:type="default"/>
      <w:footerReference r:id="rId30" w:type="default"/>
      <w:pgSz w:h="16838" w:w="11906" w:orient="portrait"/>
      <w:pgMar w:bottom="851" w:top="851" w:left="1418" w:right="567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Gungsuh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0.png"/><Relationship Id="rId21" Type="http://schemas.openxmlformats.org/officeDocument/2006/relationships/image" Target="media/image18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3.png"/><Relationship Id="rId25" Type="http://schemas.openxmlformats.org/officeDocument/2006/relationships/image" Target="media/image21.png"/><Relationship Id="rId28" Type="http://schemas.openxmlformats.org/officeDocument/2006/relationships/image" Target="media/image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20.png"/><Relationship Id="rId30" Type="http://schemas.openxmlformats.org/officeDocument/2006/relationships/footer" Target="footer1.xml"/><Relationship Id="rId11" Type="http://schemas.openxmlformats.org/officeDocument/2006/relationships/image" Target="media/image19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5" Type="http://schemas.openxmlformats.org/officeDocument/2006/relationships/image" Target="media/image17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22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