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tabs>
          <w:tab w:val="left" w:pos="1843" w:leader="none"/>
        </w:tabs>
        <w:rPr>
          <w:rFonts w:ascii="Arial Narrow" w:hAnsi="Arial Narrow" w:cs="Arial Narrow" w:eastAsia="Arial Narrow"/>
          <w:b/>
          <w:sz w:val="18"/>
          <w:szCs w:val="18"/>
        </w:rPr>
      </w:pPr>
      <w:r>
        <w:rPr>
          <w:rFonts w:ascii="Arial Narrow" w:hAnsi="Arial Narrow" w:cs="Arial Narrow" w:eastAsia="Arial Narrow"/>
          <w:b/>
          <w:sz w:val="18"/>
          <w:szCs w:val="18"/>
          <w:rtl w:val="false"/>
        </w:rPr>
        <w:t xml:space="preserve">PAGARÉ</w:t>
      </w:r>
      <w:r/>
    </w:p>
    <w:p>
      <w:pPr>
        <w:jc w:val="center"/>
        <w:tabs>
          <w:tab w:val="left" w:pos="1843" w:leader="none"/>
        </w:tabs>
        <w:rPr>
          <w:rFonts w:ascii="Arial Narrow" w:hAnsi="Arial Narrow" w:cs="Arial Narrow" w:eastAsia="Arial Narrow"/>
          <w:b/>
          <w:sz w:val="18"/>
          <w:szCs w:val="18"/>
        </w:rPr>
      </w:pPr>
      <w:r>
        <w:rPr>
          <w:rFonts w:ascii="Arial Narrow" w:hAnsi="Arial Narrow" w:cs="Arial Narrow" w:eastAsia="Arial Narrow"/>
          <w:b/>
          <w:sz w:val="18"/>
          <w:szCs w:val="18"/>
          <w:rtl w:val="false"/>
        </w:rPr>
        <w:t xml:space="preserve">LIBRE DE PROTESTO</w:t>
      </w:r>
      <w:r/>
    </w:p>
    <w:p>
      <w:pPr>
        <w:jc w:val="both"/>
        <w:rPr>
          <w:rFonts w:ascii="Arial Narrow" w:hAnsi="Arial Narrow" w:cs="Arial Narrow" w:eastAsia="Arial Narrow"/>
          <w:sz w:val="18"/>
          <w:szCs w:val="18"/>
        </w:rPr>
      </w:pPr>
      <w:r>
        <w:rPr>
          <w:rFonts w:ascii="Arial Narrow" w:hAnsi="Arial Narrow" w:cs="Arial Narrow" w:eastAsia="Arial Narrow"/>
          <w:b/>
          <w:color w:val="FF0000"/>
          <w:sz w:val="18"/>
          <w:szCs w:val="18"/>
          <w:rtl w:val="false"/>
        </w:rPr>
        <w:t xml:space="preserve">A los nueve días del mes de febrero del año dos mil veintidós,</w:t>
      </w:r>
      <w:r>
        <w:rPr>
          <w:rFonts w:ascii="Arial Narrow" w:hAnsi="Arial Narrow" w:cs="Arial Narrow" w:eastAsia="Arial Narrow"/>
          <w:color w:val="FF0000"/>
          <w:sz w:val="18"/>
          <w:szCs w:val="18"/>
          <w:rtl w:val="false"/>
        </w:rPr>
        <w:t xml:space="preserve"> en la cabecera departamental de Sololá. YO librador (a), </w:t>
      </w:r>
      <w:r>
        <w:rPr>
          <w:rFonts w:ascii="Arial Narrow" w:hAnsi="Arial Narrow" w:cs="Arial Narrow" w:eastAsia="Arial Narrow"/>
          <w:b/>
          <w:color w:val="FF0000"/>
          <w:sz w:val="18"/>
          <w:szCs w:val="18"/>
          <w:rtl w:val="false"/>
        </w:rPr>
        <w:t xml:space="preserve">DANIEL ESTAURD OCHOA IXCOL,</w:t>
      </w:r>
      <w:r>
        <w:rPr>
          <w:rFonts w:ascii="Arial Narrow" w:hAnsi="Arial Narrow" w:cs="Arial Narrow" w:eastAsia="Arial Narrow"/>
          <w:color w:val="FF0000"/>
          <w:sz w:val="18"/>
          <w:szCs w:val="18"/>
          <w:rtl w:val="false"/>
        </w:rPr>
        <w:t xml:space="preserve"> de dieciocho años de edad, Soltero , Asalariado, guatemalteco (a), de este domicilio,con dirección Guatemala</w:t>
      </w:r>
      <w:r>
        <w:rPr>
          <w:rFonts w:ascii="Arial Narrow" w:hAnsi="Arial Narrow" w:cs="Arial Narrow" w:eastAsia="Arial Narrow"/>
          <w:color w:val="FF0000"/>
          <w:sz w:val="18"/>
          <w:szCs w:val="18"/>
          <w:rtl w:val="false"/>
        </w:rPr>
        <w:t xml:space="preserve"> del municipio de Concepción , departamento de Sololá, me identifico con el Documento Personal de Identificación -DPI-, con Código Único de Identificación -CUI-,tres mil tres, setenta y dos mil setecientos veintiocho cero  diez uno (3003 727280101)</w:t>
      </w:r>
      <w:r>
        <w:rPr>
          <w:rFonts w:ascii="Arial Narrow" w:hAnsi="Arial Narrow" w:cs="Arial Narrow" w:eastAsia="Arial Narrow"/>
          <w:color w:val="FF0000"/>
          <w:sz w:val="18"/>
          <w:szCs w:val="18"/>
          <w:rtl w:val="false"/>
        </w:rPr>
        <w:t xml:space="preserve">,</w:t>
      </w:r>
      <w:r>
        <w:rPr>
          <w:rFonts w:ascii="Arial Narrow" w:hAnsi="Arial Narrow" w:cs="Arial Narrow" w:eastAsia="Arial Narrow"/>
          <w:b/>
          <w:color w:val="FF0000"/>
          <w:sz w:val="18"/>
          <w:szCs w:val="18"/>
          <w:rtl w:val="false"/>
        </w:rPr>
        <w:t xml:space="preserve"> </w:t>
      </w:r>
      <w:r>
        <w:rPr>
          <w:rFonts w:ascii="Arial Narrow" w:hAnsi="Arial Narrow" w:cs="Arial Narrow" w:eastAsia="Arial Narrow"/>
          <w:sz w:val="18"/>
          <w:szCs w:val="18"/>
          <w:rtl w:val="false"/>
        </w:rPr>
        <w:t xml:space="preserve">extendido por el Registro Nacional de las Personas de la República de Guatemala. Por medio del Presente </w:t>
      </w:r>
      <w:r>
        <w:rPr>
          <w:rFonts w:ascii="Arial Narrow" w:hAnsi="Arial Narrow" w:cs="Arial Narrow" w:eastAsia="Arial Narrow"/>
          <w:b/>
          <w:sz w:val="18"/>
          <w:szCs w:val="18"/>
          <w:rtl w:val="false"/>
        </w:rPr>
        <w:t xml:space="preserve">TÍTULO DE CRÉDITO</w:t>
      </w:r>
      <w:r>
        <w:rPr>
          <w:rFonts w:ascii="Arial Narrow" w:hAnsi="Arial Narrow" w:cs="Arial Narrow" w:eastAsia="Arial Narrow"/>
          <w:sz w:val="18"/>
          <w:szCs w:val="18"/>
          <w:rtl w:val="false"/>
        </w:rPr>
        <w:t xml:space="preserve"> consistente en </w:t>
      </w:r>
      <w:r>
        <w:rPr>
          <w:rFonts w:ascii="Arial Narrow" w:hAnsi="Arial Narrow" w:cs="Arial Narrow" w:eastAsia="Arial Narrow"/>
          <w:b/>
          <w:sz w:val="18"/>
          <w:szCs w:val="18"/>
          <w:rtl w:val="false"/>
        </w:rPr>
        <w:t xml:space="preserve">PAGARÉ</w:t>
      </w:r>
      <w:r>
        <w:rPr>
          <w:rFonts w:ascii="Arial Narrow" w:hAnsi="Arial Narrow" w:cs="Arial Narrow" w:eastAsia="Arial Narrow"/>
          <w:sz w:val="18"/>
          <w:szCs w:val="18"/>
          <w:rtl w:val="false"/>
        </w:rPr>
        <w:t xml:space="preserve">, prometo pagar en forma incondicional a </w:t>
      </w:r>
      <w:r>
        <w:rPr>
          <w:rFonts w:ascii="Arial Narrow" w:hAnsi="Arial Narrow" w:cs="Arial Narrow" w:eastAsia="Arial Narrow"/>
          <w:b/>
          <w:sz w:val="18"/>
          <w:szCs w:val="18"/>
          <w:rtl w:val="false"/>
        </w:rPr>
        <w:t xml:space="preserve">MULTISERVICIOS CHAVEZ ROMANO.;</w:t>
      </w:r>
      <w:r>
        <w:rPr>
          <w:rFonts w:ascii="Arial Narrow" w:hAnsi="Arial Narrow" w:cs="Arial Narrow" w:eastAsia="Arial Narrow"/>
          <w:sz w:val="18"/>
          <w:szCs w:val="18"/>
          <w:rtl w:val="false"/>
        </w:rPr>
        <w:t xml:space="preserve"> que en adelante en este documento se llamará</w:t>
      </w:r>
      <w:r>
        <w:rPr>
          <w:rFonts w:ascii="Arial Narrow" w:hAnsi="Arial Narrow" w:cs="Arial Narrow" w:eastAsia="Arial Narrow"/>
          <w:b/>
          <w:sz w:val="18"/>
          <w:szCs w:val="18"/>
          <w:rtl w:val="false"/>
        </w:rPr>
        <w:t xml:space="preserve"> MULTISERVICIOS CHAVEZ ROMANO,</w:t>
      </w:r>
      <w:r>
        <w:rPr>
          <w:rFonts w:ascii="Arial Narrow" w:hAnsi="Arial Narrow" w:cs="Arial Narrow" w:eastAsia="Arial Narrow"/>
          <w:sz w:val="18"/>
          <w:szCs w:val="18"/>
          <w:rtl w:val="false"/>
        </w:rPr>
        <w:t xml:space="preserve"> con domicilio en la  8va. Avenida 12-05 zona 2    del municipio y departamento de Sololá, la cantidad de: </w:t>
      </w:r>
      <w:r>
        <w:rPr>
          <w:rFonts w:ascii="Arial Narrow" w:hAnsi="Arial Narrow" w:cs="Arial Narrow" w:eastAsia="Arial Narrow"/>
          <w:b/>
          <w:color w:val="FF0000"/>
          <w:sz w:val="18"/>
          <w:szCs w:val="18"/>
          <w:rtl w:val="false"/>
        </w:rPr>
        <w:t xml:space="preserve">MIL QUETZALES EXACTOS (Q1,000.00).</w:t>
      </w:r>
      <w:r>
        <w:rPr>
          <w:rFonts w:ascii="Arial Narrow" w:hAnsi="Arial Narrow" w:cs="Arial Narrow" w:eastAsia="Arial Narrow"/>
          <w:color w:val="FF0000"/>
          <w:sz w:val="18"/>
          <w:szCs w:val="18"/>
          <w:rtl w:val="false"/>
        </w:rPr>
        <w:t xml:space="preserve"> </w:t>
      </w:r>
      <w:r>
        <w:rPr>
          <w:rFonts w:ascii="Arial Narrow" w:hAnsi="Arial Narrow" w:cs="Arial Narrow" w:eastAsia="Arial Narrow"/>
          <w:b/>
          <w:color w:val="FF0000"/>
          <w:sz w:val="18"/>
          <w:szCs w:val="18"/>
          <w:rtl w:val="false"/>
        </w:rPr>
        <w:t xml:space="preserve">Suma que pagaré mediante  (4) amortizaciones SEMANAL por la cantidad de  DOSCIENTOS SETENTA Y CINCO QUETZALES EXACTOS (Q275.00)</w:t>
      </w:r>
      <w:r>
        <w:rPr>
          <w:rFonts w:ascii="Arial Narrow" w:hAnsi="Arial Narrow" w:cs="Arial Narrow" w:eastAsia="Arial Narrow"/>
          <w:color w:val="FF0000"/>
          <w:sz w:val="18"/>
          <w:szCs w:val="18"/>
          <w:rtl w:val="false"/>
        </w:rPr>
        <w:t xml:space="preserve">, que comprende el capital e intereses, </w:t>
      </w:r>
      <w:r>
        <w:rPr>
          <w:rFonts w:ascii="Arial Narrow" w:hAnsi="Arial Narrow" w:cs="Arial Narrow" w:eastAsia="Arial Narrow"/>
          <w:b/>
          <w:color w:val="FF0000"/>
          <w:sz w:val="18"/>
          <w:szCs w:val="18"/>
          <w:rtl w:val="false"/>
        </w:rPr>
        <w:t xml:space="preserve">EMPEZANDO EL DÍA MIÉRCOLES 16 de FEBRERO del año 2022, </w:t>
      </w:r>
      <w:r>
        <w:rPr>
          <w:rFonts w:ascii="Arial Narrow" w:hAnsi="Arial Narrow" w:cs="Arial Narrow" w:eastAsia="Arial Narrow"/>
          <w:b/>
          <w:sz w:val="18"/>
          <w:szCs w:val="18"/>
          <w:rtl w:val="false"/>
        </w:rPr>
        <w:t xml:space="preserve">sucesivamente;</w:t>
      </w:r>
      <w:r>
        <w:rPr>
          <w:rFonts w:ascii="Arial Narrow" w:hAnsi="Arial Narrow" w:cs="Arial Narrow" w:eastAsia="Arial Narrow"/>
          <w:sz w:val="18"/>
          <w:szCs w:val="18"/>
          <w:rtl w:val="false"/>
        </w:rPr>
        <w:t xml:space="preserve"> bajo las condiciones siguientes: </w:t>
      </w:r>
      <w:r>
        <w:rPr>
          <w:rFonts w:ascii="Arial Narrow" w:hAnsi="Arial Narrow" w:cs="Arial Narrow" w:eastAsia="Arial Narrow"/>
          <w:b/>
          <w:sz w:val="18"/>
          <w:szCs w:val="18"/>
          <w:rtl w:val="false"/>
        </w:rPr>
        <w:t xml:space="preserve">a) Plazo:</w:t>
      </w:r>
      <w:r>
        <w:rPr>
          <w:rFonts w:ascii="Arial Narrow" w:hAnsi="Arial Narrow" w:cs="Arial Narrow" w:eastAsia="Arial Narrow"/>
          <w:sz w:val="18"/>
          <w:szCs w:val="18"/>
          <w:rtl w:val="false"/>
        </w:rPr>
        <w:t xml:space="preserve"> será de Un (1) MES, computables a partir de la fecha de emisión del presente pagaré</w:t>
      </w:r>
      <w:r>
        <w:rPr>
          <w:rFonts w:ascii="Arial Narrow" w:hAnsi="Arial Narrow" w:cs="Arial Narrow" w:eastAsia="Arial Narrow"/>
          <w:sz w:val="18"/>
          <w:szCs w:val="18"/>
          <w:rtl w:val="false"/>
        </w:rPr>
        <w:t xml:space="preserve">, sin embargo y sin prejuicio de lo anterior, la falta del pago en la fecha estipulada correrá la misma tasa de interés para el siguiente mes según corresponda, así como el incumplimiento de cualesquiera otra obligación que me imponga la ley o el contenido</w:t>
      </w:r>
      <w:r>
        <w:rPr>
          <w:rFonts w:ascii="Arial Narrow" w:hAnsi="Arial Narrow" w:cs="Arial Narrow" w:eastAsia="Arial Narrow"/>
          <w:sz w:val="18"/>
          <w:szCs w:val="18"/>
          <w:rtl w:val="false"/>
        </w:rPr>
        <w:t xml:space="preserve"> del presente documento dará derecho a la entidad acreedora a dar por vencido anticipadamente el plazo estipulado y exigir el pago del saldo adeudado, por ende, la obligación será de plazo vencido y el saldo de la deuda se reputará por líquido y exigible; </w:t>
      </w:r>
      <w:r>
        <w:rPr>
          <w:rFonts w:ascii="Arial Narrow" w:hAnsi="Arial Narrow" w:cs="Arial Narrow" w:eastAsia="Arial Narrow"/>
          <w:b/>
          <w:sz w:val="18"/>
          <w:szCs w:val="18"/>
          <w:rtl w:val="false"/>
        </w:rPr>
        <w:t xml:space="preserve">b) Tasa de Interés:</w:t>
      </w:r>
      <w:r>
        <w:rPr>
          <w:rFonts w:ascii="Arial Narrow" w:hAnsi="Arial Narrow" w:cs="Arial Narrow" w:eastAsia="Arial Narrow"/>
          <w:sz w:val="18"/>
          <w:szCs w:val="18"/>
          <w:rtl w:val="false"/>
        </w:rPr>
        <w:t xml:space="preserve"> la suma adeudada devengará una tasa de interés </w:t>
      </w:r>
      <w:r>
        <w:rPr>
          <w:rFonts w:ascii="Arial Narrow" w:hAnsi="Arial Narrow" w:cs="Arial Narrow" w:eastAsia="Arial Narrow"/>
          <w:b/>
          <w:color w:val="FF0000"/>
          <w:sz w:val="18"/>
          <w:szCs w:val="18"/>
          <w:rtl w:val="false"/>
        </w:rPr>
        <w:t xml:space="preserve">del DIEZ por ciento (10.00%) mensual</w:t>
      </w:r>
      <w:r>
        <w:rPr>
          <w:rFonts w:ascii="Arial Narrow" w:hAnsi="Arial Narrow" w:cs="Arial Narrow" w:eastAsia="Arial Narrow"/>
          <w:color w:val="FF0000"/>
          <w:sz w:val="18"/>
          <w:szCs w:val="18"/>
          <w:rtl w:val="false"/>
        </w:rPr>
        <w:t xml:space="preserve"> </w:t>
      </w:r>
      <w:r>
        <w:rPr>
          <w:rFonts w:ascii="Arial Narrow" w:hAnsi="Arial Narrow" w:cs="Arial Narrow" w:eastAsia="Arial Narrow"/>
          <w:sz w:val="18"/>
          <w:szCs w:val="18"/>
          <w:rtl w:val="false"/>
        </w:rPr>
        <w:t xml:space="preserve">sobre capital nominal. Esta tasa es susceptible de ajuste por parte de </w:t>
      </w:r>
      <w:r>
        <w:rPr>
          <w:rFonts w:ascii="Arial Narrow" w:hAnsi="Arial Narrow" w:cs="Arial Narrow" w:eastAsia="Arial Narrow"/>
          <w:b/>
          <w:sz w:val="18"/>
          <w:szCs w:val="18"/>
          <w:rtl w:val="false"/>
        </w:rPr>
        <w:t xml:space="preserve">MULTISERVICIOS CHAVEZ ROMANO, sin necesidad de previa notificación al librador y avalistas, </w:t>
      </w:r>
      <w:r>
        <w:rPr>
          <w:rFonts w:ascii="Arial Narrow" w:hAnsi="Arial Narrow" w:cs="Arial Narrow" w:eastAsia="Arial Narrow"/>
          <w:sz w:val="18"/>
          <w:szCs w:val="18"/>
          <w:rtl w:val="false"/>
        </w:rPr>
        <w:t xml:space="preserve">a fin de hacerla consistente con la política Económica del Gobierno de Guatemala, interés que va calculada e incluido en la cuota antes indicada, la tasa del interés es pactada libremente por el librador; </w:t>
      </w:r>
      <w:r>
        <w:rPr>
          <w:rFonts w:ascii="Arial Narrow" w:hAnsi="Arial Narrow" w:cs="Arial Narrow" w:eastAsia="Arial Narrow"/>
          <w:b/>
          <w:sz w:val="18"/>
          <w:szCs w:val="18"/>
          <w:rtl w:val="false"/>
        </w:rPr>
        <w:t xml:space="preserve">c) Incumplimiento de Pago: </w:t>
      </w:r>
      <w:r>
        <w:rPr>
          <w:rFonts w:ascii="Arial Narrow" w:hAnsi="Arial Narrow" w:cs="Arial Narrow" w:eastAsia="Arial Narrow"/>
          <w:sz w:val="18"/>
          <w:szCs w:val="18"/>
          <w:rtl w:val="false"/>
        </w:rPr>
        <w:t xml:space="preserve">Por incumplimiento de pago de cada una de las cuotas, los recargos por pagos atrasados serán del </w:t>
      </w:r>
      <w:r>
        <w:rPr>
          <w:rFonts w:ascii="Arial Narrow" w:hAnsi="Arial Narrow" w:cs="Arial Narrow" w:eastAsia="Arial Narrow"/>
          <w:b/>
          <w:color w:val="FF0000"/>
          <w:sz w:val="18"/>
          <w:szCs w:val="18"/>
          <w:rtl w:val="false"/>
        </w:rPr>
        <w:t xml:space="preserve">CINCO por ciento (5%) </w:t>
      </w:r>
      <w:r>
        <w:rPr>
          <w:rFonts w:ascii="Arial Narrow" w:hAnsi="Arial Narrow" w:cs="Arial Narrow" w:eastAsia="Arial Narrow"/>
          <w:color w:val="FF0000"/>
          <w:sz w:val="18"/>
          <w:szCs w:val="18"/>
          <w:rtl w:val="false"/>
        </w:rPr>
        <w:t xml:space="preserve"> </w:t>
      </w:r>
      <w:r>
        <w:rPr>
          <w:rFonts w:ascii="Arial Narrow" w:hAnsi="Arial Narrow" w:cs="Arial Narrow" w:eastAsia="Arial Narrow"/>
          <w:sz w:val="18"/>
          <w:szCs w:val="18"/>
          <w:rtl w:val="false"/>
        </w:rPr>
        <w:t xml:space="preserve">sobre la cuota de capital vencido</w:t>
      </w:r>
      <w:r>
        <w:rPr>
          <w:rFonts w:ascii="Arial Narrow" w:hAnsi="Arial Narrow" w:cs="Arial Narrow" w:eastAsia="Arial Narrow"/>
          <w:color w:val="FF0000"/>
          <w:sz w:val="18"/>
          <w:szCs w:val="18"/>
          <w:rtl w:val="false"/>
        </w:rPr>
        <w:t xml:space="preserve">. </w:t>
      </w:r>
      <w:r>
        <w:rPr>
          <w:rFonts w:ascii="Arial Narrow" w:hAnsi="Arial Narrow" w:cs="Arial Narrow" w:eastAsia="Arial Narrow"/>
          <w:sz w:val="18"/>
          <w:szCs w:val="18"/>
          <w:rtl w:val="false"/>
        </w:rPr>
        <w:t xml:space="preserve">Todos los gastos que directa o indirectamente ocasione esta negociación, son por mi cuenta, incluyendo los de cobranza judicial y/o extra-judicial, honorarios de abogados si fuere necesario, y </w:t>
      </w:r>
      <w:r>
        <w:rPr>
          <w:rFonts w:ascii="Arial Narrow" w:hAnsi="Arial Narrow" w:cs="Arial Narrow" w:eastAsia="Arial Narrow"/>
          <w:b/>
          <w:sz w:val="18"/>
          <w:szCs w:val="18"/>
          <w:rtl w:val="false"/>
        </w:rPr>
        <w:t xml:space="preserve">d) </w:t>
      </w:r>
      <w:r>
        <w:rPr>
          <w:rFonts w:ascii="Arial Narrow" w:hAnsi="Arial Narrow" w:cs="Arial Narrow" w:eastAsia="Arial Narrow"/>
          <w:sz w:val="18"/>
          <w:szCs w:val="18"/>
          <w:rtl w:val="false"/>
        </w:rPr>
        <w:t xml:space="preserve">En caso de juicio, ni el tenedor de este pagaré ni los auxiliares que propong</w:t>
      </w:r>
      <w:r>
        <w:rPr>
          <w:rFonts w:ascii="Arial Narrow" w:hAnsi="Arial Narrow" w:cs="Arial Narrow" w:eastAsia="Arial Narrow"/>
          <w:sz w:val="18"/>
          <w:szCs w:val="18"/>
          <w:rtl w:val="false"/>
        </w:rPr>
        <w:t xml:space="preserve">a deberán prestar garantía. En caso de remate servirá de base el avalúo o monto del adeudo la primera postura a opción del tenedor de este pagaré. El presente pagaré se emite libre de protesto, libre de formalidades de presentación, cobro o requerimiento. </w:t>
      </w:r>
      <w:r>
        <w:rPr>
          <w:rFonts w:ascii="Arial Narrow" w:hAnsi="Arial Narrow" w:cs="Arial Narrow" w:eastAsia="Arial Narrow"/>
          <w:b/>
          <w:sz w:val="18"/>
          <w:szCs w:val="18"/>
          <w:rtl w:val="false"/>
        </w:rPr>
        <w:t xml:space="preserve">CONDICIONES ESPECIALES</w:t>
      </w:r>
      <w:r>
        <w:rPr>
          <w:rFonts w:ascii="Arial Narrow" w:hAnsi="Arial Narrow" w:cs="Arial Narrow" w:eastAsia="Arial Narrow"/>
          <w:sz w:val="18"/>
          <w:szCs w:val="18"/>
          <w:rtl w:val="false"/>
        </w:rPr>
        <w:t xml:space="preserve">: Garantizo la presente obligación con todos mis bienes presentes y futuros. Acepto que en caso incumpla mis obligaciones de pago en los términos declarados se proceda al embargo judicial de mis bienes, especialm</w:t>
      </w:r>
      <w:r>
        <w:rPr>
          <w:rFonts w:ascii="Arial Narrow" w:hAnsi="Arial Narrow" w:cs="Arial Narrow" w:eastAsia="Arial Narrow"/>
          <w:sz w:val="18"/>
          <w:szCs w:val="18"/>
          <w:rtl w:val="false"/>
        </w:rPr>
        <w:t xml:space="preserve">ente el (los) descrito (s) en el presente título de crédito. Expresamente dejo constancia que todos y cada uno de los datos que he proporcionado al librado en los documentos de solicitud de crédito y estado patrimonial son verídicos y exactos, y que la ine</w:t>
      </w:r>
      <w:r>
        <w:rPr>
          <w:rFonts w:ascii="Arial Narrow" w:hAnsi="Arial Narrow" w:cs="Arial Narrow" w:eastAsia="Arial Narrow"/>
          <w:sz w:val="18"/>
          <w:szCs w:val="18"/>
          <w:rtl w:val="false"/>
        </w:rPr>
        <w:t xml:space="preserve">xactitud o falta de veracidad de los mismos que el librado determine deberá tenerse como una acción dolosa de mi parte generadora de perjuicios al patrimonio del librado y susceptible del ejercicio de acción penal que en derecho corresponda a ésta última. </w:t>
      </w:r>
      <w:r>
        <w:rPr>
          <w:rFonts w:ascii="Arial Narrow" w:hAnsi="Arial Narrow" w:cs="Arial Narrow" w:eastAsia="Arial Narrow"/>
          <w:b/>
          <w:sz w:val="18"/>
          <w:szCs w:val="18"/>
          <w:rtl w:val="false"/>
        </w:rPr>
        <w:t xml:space="preserve">CESIÓN:</w:t>
      </w:r>
      <w:r>
        <w:rPr>
          <w:rFonts w:ascii="Arial Narrow" w:hAnsi="Arial Narrow" w:cs="Arial Narrow" w:eastAsia="Arial Narrow"/>
          <w:sz w:val="18"/>
          <w:szCs w:val="18"/>
          <w:rtl w:val="false"/>
        </w:rPr>
        <w:t xml:space="preserve"> Los derechos que incorpora el presente título, así como el propio título, podrán ser endosados, cedidos o negociados en cualquier forma sin necesidad de previa o anterior notificación al emisor. </w:t>
      </w:r>
      <w:r>
        <w:rPr>
          <w:rFonts w:ascii="Arial Narrow" w:hAnsi="Arial Narrow" w:cs="Arial Narrow" w:eastAsia="Arial Narrow"/>
          <w:b/>
          <w:sz w:val="18"/>
          <w:szCs w:val="18"/>
          <w:rtl w:val="false"/>
        </w:rPr>
        <w:t xml:space="preserve">PACTO DE SUMISIÓN:</w:t>
      </w:r>
      <w:r>
        <w:rPr>
          <w:rFonts w:ascii="Arial Narrow" w:hAnsi="Arial Narrow" w:cs="Arial Narrow" w:eastAsia="Arial Narrow"/>
          <w:sz w:val="18"/>
          <w:szCs w:val="18"/>
          <w:rtl w:val="false"/>
        </w:rPr>
        <w:t xml:space="preserve"> Por incumplimiento de mis obligaciones con el librado, expresamente</w:t>
      </w:r>
      <w:r>
        <w:rPr>
          <w:rFonts w:ascii="Arial Narrow" w:hAnsi="Arial Narrow" w:cs="Arial Narrow" w:eastAsia="Arial Narrow"/>
          <w:sz w:val="18"/>
          <w:szCs w:val="18"/>
          <w:rtl w:val="false"/>
        </w:rPr>
        <w:t xml:space="preserve"> el librador y el (los) avalista (s) renuncian al fuero de su domicilio y se someten a los tribunales que el tenedor de este pagaré elija. Señalo como lugar para recibir citaciones y/o notificaciones el de mi actual residencia, aceptando como buenas y váli</w:t>
      </w:r>
      <w:r>
        <w:rPr>
          <w:rFonts w:ascii="Arial Narrow" w:hAnsi="Arial Narrow" w:cs="Arial Narrow" w:eastAsia="Arial Narrow"/>
          <w:sz w:val="18"/>
          <w:szCs w:val="18"/>
          <w:rtl w:val="false"/>
        </w:rPr>
        <w:t xml:space="preserve">das las que allí se me hagan. Desde ya acepto como buenas, exactas, liquidas, exigibles y de plazo vencido las cuentas que por la presente obligación se me reclamen y como título ejecutivo el presente documento, cuyo contenido declaro conocer y entender.  </w:t>
      </w:r>
      <w:r/>
    </w:p>
    <w:p>
      <w:pPr>
        <w:jc w:val="both"/>
        <w:rPr>
          <w:rFonts w:ascii="Arial Narrow" w:hAnsi="Arial Narrow" w:cs="Arial Narrow" w:eastAsia="Arial Narrow"/>
          <w:b/>
          <w:sz w:val="18"/>
          <w:szCs w:val="18"/>
        </w:rPr>
      </w:pPr>
      <w:r>
        <w:rPr>
          <w:rFonts w:ascii="Arial Narrow" w:hAnsi="Arial Narrow" w:cs="Arial Narrow" w:eastAsia="Arial Narrow"/>
          <w:b/>
          <w:sz w:val="18"/>
          <w:szCs w:val="18"/>
          <w:rtl w:val="false"/>
        </w:rPr>
        <w:t xml:space="preserve">ACEPTO LIBRE DE PROTESTO</w:t>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b/>
          <w:sz w:val="18"/>
          <w:szCs w:val="18"/>
        </w:rPr>
      </w:pPr>
      <w:r>
        <w:rPr>
          <w:rFonts w:ascii="Arial Narrow" w:hAnsi="Arial Narrow" w:cs="Arial Narrow" w:eastAsia="Arial Narrow"/>
          <w:b/>
          <w:sz w:val="18"/>
          <w:szCs w:val="18"/>
          <w:rtl w:val="false"/>
        </w:rPr>
        <w:t xml:space="preserve">DEJANDO COMO GARANTIA:  el cual estoy dejando fotografías en el presente expediente.</w:t>
      </w:r>
      <w:r>
        <w:rPr>
          <w:rFonts w:ascii="Arial Narrow" w:hAnsi="Arial Narrow" w:cs="Arial Narrow" w:eastAsia="Arial Narrow"/>
          <w:b/>
          <w:color w:val="FF0000"/>
          <w:sz w:val="18"/>
          <w:szCs w:val="18"/>
          <w:rtl w:val="false"/>
        </w:rPr>
        <w:t xml:space="preserve"> Lo cual entregare al momento que incumpla con lo estipulado en el presente contrato, el cual estoy firmando en plena razón de mis facultades, sabiendo lo establecido en el mismo.</w:t>
      </w:r>
      <w:r>
        <w:rPr>
          <w:rtl w:val="false"/>
        </w:rPr>
      </w:r>
      <w:r/>
    </w:p>
    <w:p>
      <w:pPr>
        <w:jc w:val="both"/>
        <w:spacing w:after="0"/>
        <w:rPr>
          <w:rFonts w:ascii="Arial Narrow" w:hAnsi="Arial Narrow" w:cs="Arial Narrow" w:eastAsia="Arial Narrow"/>
          <w:b/>
          <w:color w:val="FF0000"/>
          <w:sz w:val="18"/>
          <w:szCs w:val="18"/>
        </w:rPr>
      </w:pPr>
      <w:r>
        <w:rPr>
          <w:rFonts w:ascii="Arial Narrow" w:hAnsi="Arial Narrow" w:cs="Arial Narrow" w:eastAsia="Arial Narrow"/>
          <w:b/>
          <w:color w:val="FF0000"/>
          <w:sz w:val="18"/>
          <w:szCs w:val="18"/>
          <w:rtl w:val="false"/>
        </w:rPr>
        <w:tab/>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Fonts w:ascii="Arial Narrow" w:hAnsi="Arial Narrow" w:cs="Arial Narrow" w:eastAsia="Arial Narrow"/>
          <w:sz w:val="18"/>
          <w:szCs w:val="18"/>
          <w:rtl w:val="false"/>
        </w:rPr>
        <w:t xml:space="preserve">LIBRADOR _______________________________</w:t>
      </w:r>
      <w:r/>
    </w:p>
    <w:p>
      <w:pPr>
        <w:jc w:val="both"/>
        <w:spacing w:after="0"/>
        <w:rPr>
          <w:rFonts w:ascii="Arial Narrow" w:hAnsi="Arial Narrow" w:cs="Arial Narrow" w:eastAsia="Arial Narrow"/>
          <w:b/>
          <w:color w:val="FF0000"/>
          <w:sz w:val="18"/>
          <w:szCs w:val="18"/>
        </w:rPr>
      </w:pPr>
      <w:r>
        <w:rPr>
          <w:rFonts w:ascii="Arial Narrow" w:hAnsi="Arial Narrow" w:cs="Arial Narrow" w:eastAsia="Arial Narrow"/>
          <w:b/>
          <w:color w:val="FF0000"/>
          <w:sz w:val="18"/>
          <w:szCs w:val="18"/>
          <w:rtl w:val="false"/>
        </w:rPr>
        <w:t xml:space="preserve">DANIEL ESTAURD OCHOA IXCOL</w:t>
      </w:r>
      <w:r/>
    </w:p>
    <w:p>
      <w:pPr>
        <w:tabs>
          <w:tab w:val="left" w:pos="1843" w:leader="none"/>
        </w:tabs>
        <w:rPr>
          <w:rFonts w:ascii="Arial Narrow" w:hAnsi="Arial Narrow" w:cs="Arial Narrow" w:eastAsia="Arial Narrow"/>
          <w:b/>
          <w:color w:val="FF0000"/>
          <w:sz w:val="18"/>
          <w:szCs w:val="18"/>
        </w:rPr>
      </w:pPr>
      <w:r>
        <w:rPr>
          <w:rFonts w:ascii="Arial Narrow" w:hAnsi="Arial Narrow" w:cs="Arial Narrow" w:eastAsia="Arial Narrow"/>
          <w:b/>
          <w:color w:val="FF0000"/>
          <w:sz w:val="18"/>
          <w:szCs w:val="18"/>
          <w:rtl w:val="false"/>
        </w:rPr>
        <w:t xml:space="preserve">DPI</w:t>
      </w:r>
      <w:r>
        <w:rPr>
          <w:rFonts w:ascii="Arial Narrow" w:hAnsi="Arial Narrow" w:cs="Arial Narrow" w:eastAsia="Arial Narrow"/>
          <w:color w:val="FF0000"/>
          <w:sz w:val="18"/>
          <w:szCs w:val="18"/>
          <w:rtl w:val="false"/>
        </w:rPr>
        <w:t xml:space="preserve">  </w:t>
      </w:r>
      <w:r>
        <w:rPr>
          <w:rFonts w:ascii="Arial Narrow" w:hAnsi="Arial Narrow" w:cs="Arial Narrow" w:eastAsia="Arial Narrow"/>
          <w:b/>
          <w:color w:val="FF0000"/>
          <w:sz w:val="18"/>
          <w:szCs w:val="18"/>
          <w:rtl w:val="false"/>
        </w:rPr>
        <w:t xml:space="preserve">3003 72728 0101</w:t>
      </w:r>
      <w:r>
        <w:rPr>
          <w:rFonts w:ascii="Arial Narrow" w:hAnsi="Arial Narrow" w:cs="Arial Narrow" w:eastAsia="Arial Narrow"/>
          <w:b/>
          <w:color w:val="FF0000"/>
          <w:sz w:val="18"/>
          <w:szCs w:val="18"/>
          <w:rtl w:val="false"/>
        </w:rPr>
      </w:r>
      <w:r/>
    </w:p>
    <w:p>
      <w:pPr>
        <w:rPr>
          <w:color w:val="0066FF"/>
        </w:rPr>
      </w:pPr>
      <w:r>
        <w:rPr>
          <w:rtl w:val="false"/>
        </w:rPr>
      </w:r>
      <w:r/>
    </w:p>
    <w:sectPr>
      <w:footnotePr/>
      <w:endnotePr/>
      <w:type w:val="nextPage"/>
      <w:pgSz w:w="12240" w:h="15840" w:orient="portrait"/>
      <w:pgMar w:top="1418" w:right="1183" w:bottom="1418" w:left="1701" w:header="709" w:footer="709"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306030504020204"/>
  </w:font>
  <w:font w:name="Georgia">
    <w:panose1 w:val="02020502060505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s-GT" w:bidi="ar-SA" w:eastAsia="zh-CN"/>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40">
    <w:name w:val="Heading 1 Char"/>
    <w:link w:val="813"/>
    <w:uiPriority w:val="9"/>
    <w:rPr>
      <w:rFonts w:ascii="Arial" w:hAnsi="Arial" w:cs="Arial" w:eastAsia="Arial"/>
      <w:sz w:val="40"/>
      <w:szCs w:val="40"/>
    </w:rPr>
  </w:style>
  <w:style w:type="character" w:styleId="641">
    <w:name w:val="Heading 2 Char"/>
    <w:link w:val="814"/>
    <w:uiPriority w:val="9"/>
    <w:rPr>
      <w:rFonts w:ascii="Arial" w:hAnsi="Arial" w:cs="Arial" w:eastAsia="Arial"/>
      <w:sz w:val="34"/>
    </w:rPr>
  </w:style>
  <w:style w:type="character" w:styleId="642">
    <w:name w:val="Heading 3 Char"/>
    <w:link w:val="815"/>
    <w:uiPriority w:val="9"/>
    <w:rPr>
      <w:rFonts w:ascii="Arial" w:hAnsi="Arial" w:cs="Arial" w:eastAsia="Arial"/>
      <w:sz w:val="30"/>
      <w:szCs w:val="30"/>
    </w:rPr>
  </w:style>
  <w:style w:type="character" w:styleId="643">
    <w:name w:val="Heading 4 Char"/>
    <w:link w:val="816"/>
    <w:uiPriority w:val="9"/>
    <w:rPr>
      <w:rFonts w:ascii="Arial" w:hAnsi="Arial" w:cs="Arial" w:eastAsia="Arial"/>
      <w:b/>
      <w:bCs/>
      <w:sz w:val="26"/>
      <w:szCs w:val="26"/>
    </w:rPr>
  </w:style>
  <w:style w:type="character" w:styleId="644">
    <w:name w:val="Heading 5 Char"/>
    <w:link w:val="817"/>
    <w:uiPriority w:val="9"/>
    <w:rPr>
      <w:rFonts w:ascii="Arial" w:hAnsi="Arial" w:cs="Arial" w:eastAsia="Arial"/>
      <w:b/>
      <w:bCs/>
      <w:sz w:val="24"/>
      <w:szCs w:val="24"/>
    </w:rPr>
  </w:style>
  <w:style w:type="character" w:styleId="645">
    <w:name w:val="Heading 6 Char"/>
    <w:link w:val="818"/>
    <w:uiPriority w:val="9"/>
    <w:rPr>
      <w:rFonts w:ascii="Arial" w:hAnsi="Arial" w:cs="Arial" w:eastAsia="Arial"/>
      <w:b/>
      <w:bCs/>
      <w:sz w:val="22"/>
      <w:szCs w:val="22"/>
    </w:rPr>
  </w:style>
  <w:style w:type="paragraph" w:styleId="646">
    <w:name w:val="Heading 7"/>
    <w:basedOn w:val="811"/>
    <w:next w:val="811"/>
    <w:link w:val="647"/>
    <w:qFormat/>
    <w:uiPriority w:val="9"/>
    <w:unhideWhenUsed/>
    <w:rPr>
      <w:rFonts w:ascii="Arial" w:hAnsi="Arial" w:cs="Arial" w:eastAsia="Arial"/>
      <w:b/>
      <w:bCs/>
      <w:i/>
      <w:iCs/>
      <w:sz w:val="22"/>
      <w:szCs w:val="22"/>
    </w:rPr>
    <w:pPr>
      <w:keepLines/>
      <w:keepNext/>
      <w:spacing w:after="200" w:before="320"/>
      <w:outlineLvl w:val="6"/>
    </w:p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1"/>
    <w:next w:val="811"/>
    <w:link w:val="649"/>
    <w:qFormat/>
    <w:uiPriority w:val="9"/>
    <w:unhideWhenUsed/>
    <w:rPr>
      <w:rFonts w:ascii="Arial" w:hAnsi="Arial" w:cs="Arial" w:eastAsia="Arial"/>
      <w:i/>
      <w:iCs/>
      <w:sz w:val="22"/>
      <w:szCs w:val="22"/>
    </w:rPr>
    <w:pPr>
      <w:keepLines/>
      <w:keepNext/>
      <w:spacing w:after="200" w:before="320"/>
      <w:outlineLvl w:val="7"/>
    </w:pPr>
  </w:style>
  <w:style w:type="character" w:styleId="649">
    <w:name w:val="Heading 8 Char"/>
    <w:link w:val="648"/>
    <w:uiPriority w:val="9"/>
    <w:rPr>
      <w:rFonts w:ascii="Arial" w:hAnsi="Arial" w:cs="Arial" w:eastAsia="Arial"/>
      <w:i/>
      <w:iCs/>
      <w:sz w:val="22"/>
      <w:szCs w:val="22"/>
    </w:rPr>
  </w:style>
  <w:style w:type="paragraph" w:styleId="650">
    <w:name w:val="Heading 9"/>
    <w:basedOn w:val="811"/>
    <w:next w:val="811"/>
    <w:link w:val="651"/>
    <w:qFormat/>
    <w:uiPriority w:val="9"/>
    <w:unhideWhenUsed/>
    <w:rPr>
      <w:rFonts w:ascii="Arial" w:hAnsi="Arial" w:cs="Arial" w:eastAsia="Arial"/>
      <w:i/>
      <w:iCs/>
      <w:sz w:val="21"/>
      <w:szCs w:val="21"/>
    </w:rPr>
    <w:pPr>
      <w:keepLines/>
      <w:keepNext/>
      <w:spacing w:after="200" w:before="320"/>
      <w:outlineLvl w:val="8"/>
    </w:pPr>
  </w:style>
  <w:style w:type="character" w:styleId="651">
    <w:name w:val="Heading 9 Char"/>
    <w:link w:val="650"/>
    <w:uiPriority w:val="9"/>
    <w:rPr>
      <w:rFonts w:ascii="Arial" w:hAnsi="Arial" w:cs="Arial" w:eastAsia="Arial"/>
      <w:i/>
      <w:iCs/>
      <w:sz w:val="21"/>
      <w:szCs w:val="21"/>
    </w:rPr>
  </w:style>
  <w:style w:type="paragraph" w:styleId="652">
    <w:name w:val="List Paragraph"/>
    <w:basedOn w:val="811"/>
    <w:qFormat/>
    <w:uiPriority w:val="34"/>
    <w:pPr>
      <w:contextualSpacing w:val="true"/>
      <w:ind w:left="720"/>
    </w:pPr>
  </w:style>
  <w:style w:type="table" w:styleId="653">
    <w:name w:val="Normal Table"/>
    <w:uiPriority w:val="99"/>
    <w:semiHidden/>
    <w:unhideWhenUsed/>
    <w:tblPr>
      <w:tblInd w:w="0" w:type="dxa"/>
      <w:tblCellMar>
        <w:left w:w="108" w:type="dxa"/>
        <w:top w:w="0" w:type="dxa"/>
        <w:right w:w="108" w:type="dxa"/>
        <w:bottom w:w="0" w:type="dxa"/>
      </w:tblCellMar>
    </w:tblPr>
  </w:style>
  <w:style w:type="paragraph" w:styleId="654">
    <w:name w:val="No Spacing"/>
    <w:qFormat/>
    <w:uiPriority w:val="1"/>
    <w:pPr>
      <w:spacing w:lineRule="auto" w:line="240" w:after="0" w:before="0"/>
    </w:pPr>
  </w:style>
  <w:style w:type="character" w:styleId="655">
    <w:name w:val="Title Char"/>
    <w:link w:val="819"/>
    <w:uiPriority w:val="10"/>
    <w:rPr>
      <w:sz w:val="48"/>
      <w:szCs w:val="48"/>
    </w:rPr>
  </w:style>
  <w:style w:type="character" w:styleId="656">
    <w:name w:val="Subtitle Char"/>
    <w:link w:val="820"/>
    <w:uiPriority w:val="11"/>
    <w:rPr>
      <w:sz w:val="24"/>
      <w:szCs w:val="24"/>
    </w:rPr>
  </w:style>
  <w:style w:type="paragraph" w:styleId="657">
    <w:name w:val="Quote"/>
    <w:basedOn w:val="811"/>
    <w:next w:val="811"/>
    <w:link w:val="658"/>
    <w:qFormat/>
    <w:uiPriority w:val="29"/>
    <w:rPr>
      <w:i/>
    </w:rPr>
    <w:pPr>
      <w:ind w:left="720" w:right="720"/>
    </w:pPr>
  </w:style>
  <w:style w:type="character" w:styleId="658">
    <w:name w:val="Quote Char"/>
    <w:link w:val="657"/>
    <w:uiPriority w:val="29"/>
    <w:rPr>
      <w:i/>
    </w:rPr>
  </w:style>
  <w:style w:type="paragraph" w:styleId="659">
    <w:name w:val="Intense Quote"/>
    <w:basedOn w:val="811"/>
    <w:next w:val="811"/>
    <w:link w:val="660"/>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0">
    <w:name w:val="Intense Quote Char"/>
    <w:link w:val="659"/>
    <w:uiPriority w:val="30"/>
    <w:rPr>
      <w:i/>
    </w:rPr>
  </w:style>
  <w:style w:type="paragraph" w:styleId="661">
    <w:name w:val="Header"/>
    <w:basedOn w:val="811"/>
    <w:link w:val="662"/>
    <w:uiPriority w:val="99"/>
    <w:unhideWhenUsed/>
    <w:pPr>
      <w:spacing w:lineRule="auto" w:line="240" w:after="0"/>
      <w:tabs>
        <w:tab w:val="center" w:pos="7143" w:leader="none"/>
        <w:tab w:val="right" w:pos="14287" w:leader="none"/>
      </w:tabs>
    </w:pPr>
  </w:style>
  <w:style w:type="character" w:styleId="662">
    <w:name w:val="Header Char"/>
    <w:link w:val="661"/>
    <w:uiPriority w:val="99"/>
  </w:style>
  <w:style w:type="paragraph" w:styleId="663">
    <w:name w:val="Footer"/>
    <w:basedOn w:val="811"/>
    <w:link w:val="666"/>
    <w:uiPriority w:val="99"/>
    <w:unhideWhenUsed/>
    <w:pPr>
      <w:spacing w:lineRule="auto" w:line="240" w:after="0"/>
      <w:tabs>
        <w:tab w:val="center" w:pos="7143" w:leader="none"/>
        <w:tab w:val="right" w:pos="14287" w:leader="none"/>
      </w:tabs>
    </w:pPr>
  </w:style>
  <w:style w:type="character" w:styleId="664">
    <w:name w:val="Footer Char"/>
    <w:link w:val="663"/>
    <w:uiPriority w:val="99"/>
  </w:style>
  <w:style w:type="paragraph" w:styleId="665">
    <w:name w:val="Caption"/>
    <w:basedOn w:val="811"/>
    <w:next w:val="811"/>
    <w:qFormat/>
    <w:uiPriority w:val="35"/>
    <w:semiHidden/>
    <w:unhideWhenUsed/>
    <w:rPr>
      <w:b/>
      <w:bCs/>
      <w:color w:val="4F81BD" w:themeColor="accent1"/>
      <w:sz w:val="18"/>
      <w:szCs w:val="18"/>
    </w:rPr>
    <w:pPr>
      <w:spacing w:lineRule="auto" w:line="276"/>
    </w:pPr>
  </w:style>
  <w:style w:type="character" w:styleId="666">
    <w:name w:val="Caption Char"/>
    <w:basedOn w:val="665"/>
    <w:link w:val="663"/>
    <w:uiPriority w:val="99"/>
  </w:style>
  <w:style w:type="table" w:styleId="667">
    <w:name w:val="Table Grid"/>
    <w:basedOn w:val="65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68">
    <w:name w:val="Table Grid Light"/>
    <w:basedOn w:val="65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69">
    <w:name w:val="Plain Table 1"/>
    <w:basedOn w:val="65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2"/>
    <w:basedOn w:val="65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3"/>
    <w:basedOn w:val="6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2">
    <w:name w:val="Plain Table 4"/>
    <w:basedOn w:val="6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3">
    <w:name w:val="Plain Table 5"/>
    <w:basedOn w:val="6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4">
    <w:name w:val="Grid Table 1 Light"/>
    <w:basedOn w:val="65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5">
    <w:name w:val="Grid Table 1 Light - Accent 1"/>
    <w:basedOn w:val="65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6">
    <w:name w:val="Grid Table 1 Light - Accent 2"/>
    <w:basedOn w:val="65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77">
    <w:name w:val="Grid Table 1 Light - Accent 3"/>
    <w:basedOn w:val="65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78">
    <w:name w:val="Grid Table 1 Light - Accent 4"/>
    <w:basedOn w:val="65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79">
    <w:name w:val="Grid Table 1 Light - Accent 5"/>
    <w:basedOn w:val="65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0">
    <w:name w:val="Grid Table 1 Light - Accent 6"/>
    <w:basedOn w:val="65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1">
    <w:name w:val="Grid Table 2"/>
    <w:basedOn w:val="65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2">
    <w:name w:val="Grid Table 2 - Accent 1"/>
    <w:basedOn w:val="65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3">
    <w:name w:val="Grid Table 2 - Accent 2"/>
    <w:basedOn w:val="65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4">
    <w:name w:val="Grid Table 2 - Accent 3"/>
    <w:basedOn w:val="65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5">
    <w:name w:val="Grid Table 2 - Accent 4"/>
    <w:basedOn w:val="65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6">
    <w:name w:val="Grid Table 2 - Accent 5"/>
    <w:basedOn w:val="65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87">
    <w:name w:val="Grid Table 2 - Accent 6"/>
    <w:basedOn w:val="65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88">
    <w:name w:val="Grid Table 3"/>
    <w:basedOn w:val="65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9">
    <w:name w:val="Grid Table 3 - Accent 1"/>
    <w:basedOn w:val="65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0">
    <w:name w:val="Grid Table 3 - Accent 2"/>
    <w:basedOn w:val="65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1">
    <w:name w:val="Grid Table 3 - Accent 3"/>
    <w:basedOn w:val="65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4"/>
    <w:basedOn w:val="65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5"/>
    <w:basedOn w:val="65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6"/>
    <w:basedOn w:val="65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4"/>
    <w:basedOn w:val="65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6">
    <w:name w:val="Grid Table 4 - Accent 1"/>
    <w:basedOn w:val="65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97">
    <w:name w:val="Grid Table 4 - Accent 2"/>
    <w:basedOn w:val="65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98">
    <w:name w:val="Grid Table 4 - Accent 3"/>
    <w:basedOn w:val="65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99">
    <w:name w:val="Grid Table 4 - Accent 4"/>
    <w:basedOn w:val="65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0">
    <w:name w:val="Grid Table 4 - Accent 5"/>
    <w:basedOn w:val="65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1">
    <w:name w:val="Grid Table 4 - Accent 6"/>
    <w:basedOn w:val="65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2">
    <w:name w:val="Grid Table 5 Dark"/>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03">
    <w:name w:val="Grid Table 5 Dark- Accent 1"/>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04">
    <w:name w:val="Grid Table 5 Dark - Accent 2"/>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05">
    <w:name w:val="Grid Table 5 Dark - Accent 3"/>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06">
    <w:name w:val="Grid Table 5 Dark- Accent 4"/>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07">
    <w:name w:val="Grid Table 5 Dark - Accent 5"/>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08">
    <w:name w:val="Grid Table 5 Dark - Accent 6"/>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09">
    <w:name w:val="Grid Table 6 Colorful"/>
    <w:basedOn w:val="65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0">
    <w:name w:val="Grid Table 6 Colorful - Accent 1"/>
    <w:basedOn w:val="65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11">
    <w:name w:val="Grid Table 6 Colorful - Accent 2"/>
    <w:basedOn w:val="65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12">
    <w:name w:val="Grid Table 6 Colorful - Accent 3"/>
    <w:basedOn w:val="65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13">
    <w:name w:val="Grid Table 6 Colorful - Accent 4"/>
    <w:basedOn w:val="65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14">
    <w:name w:val="Grid Table 6 Colorful - Accent 5"/>
    <w:basedOn w:val="65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5">
    <w:name w:val="Grid Table 6 Colorful - Accent 6"/>
    <w:basedOn w:val="65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6">
    <w:name w:val="Grid Table 7 Colorful"/>
    <w:basedOn w:val="65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17">
    <w:name w:val="Grid Table 7 Colorful - Accent 1"/>
    <w:basedOn w:val="65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18">
    <w:name w:val="Grid Table 7 Colorful - Accent 2"/>
    <w:basedOn w:val="65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19">
    <w:name w:val="Grid Table 7 Colorful - Accent 3"/>
    <w:basedOn w:val="65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0">
    <w:name w:val="Grid Table 7 Colorful - Accent 4"/>
    <w:basedOn w:val="65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1">
    <w:name w:val="Grid Table 7 Colorful - Accent 5"/>
    <w:basedOn w:val="65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2">
    <w:name w:val="Grid Table 7 Colorful - Accent 6"/>
    <w:basedOn w:val="65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3">
    <w:name w:val="List Table 1 Light"/>
    <w:basedOn w:val="653"/>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4">
    <w:name w:val="List Table 1 Light - Accent 1"/>
    <w:basedOn w:val="653"/>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5">
    <w:name w:val="List Table 1 Light - Accent 2"/>
    <w:basedOn w:val="653"/>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6">
    <w:name w:val="List Table 1 Light - Accent 3"/>
    <w:basedOn w:val="65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27">
    <w:name w:val="List Table 1 Light - Accent 4"/>
    <w:basedOn w:val="653"/>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28">
    <w:name w:val="List Table 1 Light - Accent 5"/>
    <w:basedOn w:val="653"/>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29">
    <w:name w:val="List Table 1 Light - Accent 6"/>
    <w:basedOn w:val="653"/>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0">
    <w:name w:val="List Table 2"/>
    <w:basedOn w:val="65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1">
    <w:name w:val="List Table 2 - Accent 1"/>
    <w:basedOn w:val="65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2">
    <w:name w:val="List Table 2 - Accent 2"/>
    <w:basedOn w:val="65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3">
    <w:name w:val="List Table 2 - Accent 3"/>
    <w:basedOn w:val="65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4">
    <w:name w:val="List Table 2 - Accent 4"/>
    <w:basedOn w:val="65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5">
    <w:name w:val="List Table 2 - Accent 5"/>
    <w:basedOn w:val="65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6">
    <w:name w:val="List Table 2 - Accent 6"/>
    <w:basedOn w:val="65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37">
    <w:name w:val="List Table 3"/>
    <w:basedOn w:val="65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38">
    <w:name w:val="List Table 3 - Accent 1"/>
    <w:basedOn w:val="65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39">
    <w:name w:val="List Table 3 - Accent 2"/>
    <w:basedOn w:val="65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40">
    <w:name w:val="List Table 3 - Accent 3"/>
    <w:basedOn w:val="65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41">
    <w:name w:val="List Table 3 - Accent 4"/>
    <w:basedOn w:val="65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42">
    <w:name w:val="List Table 3 - Accent 5"/>
    <w:basedOn w:val="65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43">
    <w:name w:val="List Table 3 - Accent 6"/>
    <w:basedOn w:val="65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44">
    <w:name w:val="List Table 4"/>
    <w:basedOn w:val="65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5">
    <w:name w:val="List Table 4 - Accent 1"/>
    <w:basedOn w:val="65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6">
    <w:name w:val="List Table 4 - Accent 2"/>
    <w:basedOn w:val="65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47">
    <w:name w:val="List Table 4 - Accent 3"/>
    <w:basedOn w:val="65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48">
    <w:name w:val="List Table 4 - Accent 4"/>
    <w:basedOn w:val="65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49">
    <w:name w:val="List Table 4 - Accent 5"/>
    <w:basedOn w:val="65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50">
    <w:name w:val="List Table 4 - Accent 6"/>
    <w:basedOn w:val="65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51">
    <w:name w:val="List Table 5 Dark"/>
    <w:basedOn w:val="65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1"/>
    <w:basedOn w:val="65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2"/>
    <w:basedOn w:val="65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3"/>
    <w:basedOn w:val="65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4"/>
    <w:basedOn w:val="65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5"/>
    <w:basedOn w:val="65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6"/>
    <w:basedOn w:val="65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6 Colorful"/>
    <w:basedOn w:val="65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59">
    <w:name w:val="List Table 6 Colorful - Accent 1"/>
    <w:basedOn w:val="65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760">
    <w:name w:val="List Table 6 Colorful - Accent 2"/>
    <w:basedOn w:val="65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761">
    <w:name w:val="List Table 6 Colorful - Accent 3"/>
    <w:basedOn w:val="65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762">
    <w:name w:val="List Table 6 Colorful - Accent 4"/>
    <w:basedOn w:val="65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763">
    <w:name w:val="List Table 6 Colorful - Accent 5"/>
    <w:basedOn w:val="65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764">
    <w:name w:val="List Table 6 Colorful - Accent 6"/>
    <w:basedOn w:val="65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765">
    <w:name w:val="List Table 7 Colorful"/>
    <w:basedOn w:val="65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6">
    <w:name w:val="List Table 7 Colorful - Accent 1"/>
    <w:basedOn w:val="65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767">
    <w:name w:val="List Table 7 Colorful - Accent 2"/>
    <w:basedOn w:val="65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768">
    <w:name w:val="List Table 7 Colorful - Accent 3"/>
    <w:basedOn w:val="65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769">
    <w:name w:val="List Table 7 Colorful - Accent 4"/>
    <w:basedOn w:val="65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770">
    <w:name w:val="List Table 7 Colorful - Accent 5"/>
    <w:basedOn w:val="65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771">
    <w:name w:val="List Table 7 Colorful - Accent 6"/>
    <w:basedOn w:val="65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772">
    <w:name w:val="Lined - Accent"/>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3">
    <w:name w:val="Lined - Accent 1"/>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74">
    <w:name w:val="Lined - Accent 2"/>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75">
    <w:name w:val="Lined - Accent 3"/>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76">
    <w:name w:val="Lined - Accent 4"/>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77">
    <w:name w:val="Lined - Accent 5"/>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78">
    <w:name w:val="Lined - Accent 6"/>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79">
    <w:name w:val="Bordered &amp; Lined - Accent"/>
    <w:basedOn w:val="65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0">
    <w:name w:val="Bordered &amp; Lined - Accent 1"/>
    <w:basedOn w:val="65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1">
    <w:name w:val="Bordered &amp; Lined - Accent 2"/>
    <w:basedOn w:val="65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2">
    <w:name w:val="Bordered &amp; Lined - Accent 3"/>
    <w:basedOn w:val="65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3">
    <w:name w:val="Bordered &amp; Lined - Accent 4"/>
    <w:basedOn w:val="65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4">
    <w:name w:val="Bordered &amp; Lined - Accent 5"/>
    <w:basedOn w:val="65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5">
    <w:name w:val="Bordered &amp; Lined - Accent 6"/>
    <w:basedOn w:val="65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6">
    <w:name w:val="Bordered"/>
    <w:basedOn w:val="65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87">
    <w:name w:val="Bordered - Accent 1"/>
    <w:basedOn w:val="65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88">
    <w:name w:val="Bordered - Accent 2"/>
    <w:basedOn w:val="65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89">
    <w:name w:val="Bordered - Accent 3"/>
    <w:basedOn w:val="65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0">
    <w:name w:val="Bordered - Accent 4"/>
    <w:basedOn w:val="65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1">
    <w:name w:val="Bordered - Accent 5"/>
    <w:basedOn w:val="65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2">
    <w:name w:val="Bordered - Accent 6"/>
    <w:basedOn w:val="65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3">
    <w:name w:val="Hyperlink"/>
    <w:uiPriority w:val="99"/>
    <w:unhideWhenUsed/>
    <w:rPr>
      <w:color w:val="0000FF" w:themeColor="hyperlink"/>
      <w:u w:val="single"/>
    </w:rPr>
  </w:style>
  <w:style w:type="paragraph" w:styleId="794">
    <w:name w:val="footnote text"/>
    <w:basedOn w:val="811"/>
    <w:link w:val="795"/>
    <w:uiPriority w:val="99"/>
    <w:semiHidden/>
    <w:unhideWhenUsed/>
    <w:rPr>
      <w:sz w:val="18"/>
    </w:rPr>
    <w:pPr>
      <w:spacing w:lineRule="auto" w:line="240" w:after="40"/>
    </w:pPr>
  </w:style>
  <w:style w:type="character" w:styleId="795">
    <w:name w:val="Footnote Text Char"/>
    <w:link w:val="794"/>
    <w:uiPriority w:val="99"/>
    <w:rPr>
      <w:sz w:val="18"/>
    </w:rPr>
  </w:style>
  <w:style w:type="character" w:styleId="796">
    <w:name w:val="footnote reference"/>
    <w:uiPriority w:val="99"/>
    <w:unhideWhenUsed/>
    <w:rPr>
      <w:vertAlign w:val="superscript"/>
    </w:rPr>
  </w:style>
  <w:style w:type="paragraph" w:styleId="797">
    <w:name w:val="endnote text"/>
    <w:basedOn w:val="811"/>
    <w:link w:val="798"/>
    <w:uiPriority w:val="99"/>
    <w:semiHidden/>
    <w:unhideWhenUsed/>
    <w:rPr>
      <w:sz w:val="20"/>
    </w:rPr>
    <w:pPr>
      <w:spacing w:lineRule="auto" w:line="240" w:after="0"/>
    </w:pPr>
  </w:style>
  <w:style w:type="character" w:styleId="798">
    <w:name w:val="Endnote Text Char"/>
    <w:link w:val="797"/>
    <w:uiPriority w:val="99"/>
    <w:rPr>
      <w:sz w:val="20"/>
    </w:rPr>
  </w:style>
  <w:style w:type="character" w:styleId="799">
    <w:name w:val="endnote reference"/>
    <w:uiPriority w:val="99"/>
    <w:semiHidden/>
    <w:unhideWhenUsed/>
    <w:rPr>
      <w:vertAlign w:val="superscript"/>
    </w:rPr>
  </w:style>
  <w:style w:type="paragraph" w:styleId="800">
    <w:name w:val="toc 1"/>
    <w:basedOn w:val="811"/>
    <w:next w:val="811"/>
    <w:uiPriority w:val="39"/>
    <w:unhideWhenUsed/>
    <w:pPr>
      <w:ind w:left="0" w:right="0" w:firstLine="0"/>
      <w:spacing w:after="57"/>
    </w:pPr>
  </w:style>
  <w:style w:type="paragraph" w:styleId="801">
    <w:name w:val="toc 2"/>
    <w:basedOn w:val="811"/>
    <w:next w:val="811"/>
    <w:uiPriority w:val="39"/>
    <w:unhideWhenUsed/>
    <w:pPr>
      <w:ind w:left="283" w:right="0" w:firstLine="0"/>
      <w:spacing w:after="57"/>
    </w:pPr>
  </w:style>
  <w:style w:type="paragraph" w:styleId="802">
    <w:name w:val="toc 3"/>
    <w:basedOn w:val="811"/>
    <w:next w:val="811"/>
    <w:uiPriority w:val="39"/>
    <w:unhideWhenUsed/>
    <w:pPr>
      <w:ind w:left="567" w:right="0" w:firstLine="0"/>
      <w:spacing w:after="57"/>
    </w:pPr>
  </w:style>
  <w:style w:type="paragraph" w:styleId="803">
    <w:name w:val="toc 4"/>
    <w:basedOn w:val="811"/>
    <w:next w:val="811"/>
    <w:uiPriority w:val="39"/>
    <w:unhideWhenUsed/>
    <w:pPr>
      <w:ind w:left="850" w:right="0" w:firstLine="0"/>
      <w:spacing w:after="57"/>
    </w:pPr>
  </w:style>
  <w:style w:type="paragraph" w:styleId="804">
    <w:name w:val="toc 5"/>
    <w:basedOn w:val="811"/>
    <w:next w:val="811"/>
    <w:uiPriority w:val="39"/>
    <w:unhideWhenUsed/>
    <w:pPr>
      <w:ind w:left="1134" w:right="0" w:firstLine="0"/>
      <w:spacing w:after="57"/>
    </w:pPr>
  </w:style>
  <w:style w:type="paragraph" w:styleId="805">
    <w:name w:val="toc 6"/>
    <w:basedOn w:val="811"/>
    <w:next w:val="811"/>
    <w:uiPriority w:val="39"/>
    <w:unhideWhenUsed/>
    <w:pPr>
      <w:ind w:left="1417" w:right="0" w:firstLine="0"/>
      <w:spacing w:after="57"/>
    </w:pPr>
  </w:style>
  <w:style w:type="paragraph" w:styleId="806">
    <w:name w:val="toc 7"/>
    <w:basedOn w:val="811"/>
    <w:next w:val="811"/>
    <w:uiPriority w:val="39"/>
    <w:unhideWhenUsed/>
    <w:pPr>
      <w:ind w:left="1701" w:right="0" w:firstLine="0"/>
      <w:spacing w:after="57"/>
    </w:pPr>
  </w:style>
  <w:style w:type="paragraph" w:styleId="807">
    <w:name w:val="toc 8"/>
    <w:basedOn w:val="811"/>
    <w:next w:val="811"/>
    <w:uiPriority w:val="39"/>
    <w:unhideWhenUsed/>
    <w:pPr>
      <w:ind w:left="1984" w:right="0" w:firstLine="0"/>
      <w:spacing w:after="57"/>
    </w:pPr>
  </w:style>
  <w:style w:type="paragraph" w:styleId="808">
    <w:name w:val="toc 9"/>
    <w:basedOn w:val="811"/>
    <w:next w:val="811"/>
    <w:uiPriority w:val="39"/>
    <w:unhideWhenUsed/>
    <w:pPr>
      <w:ind w:left="2268" w:right="0" w:firstLine="0"/>
      <w:spacing w:after="57"/>
    </w:pPr>
  </w:style>
  <w:style w:type="paragraph" w:styleId="809">
    <w:name w:val="TOC Heading"/>
    <w:uiPriority w:val="39"/>
    <w:unhideWhenUsed/>
  </w:style>
  <w:style w:type="paragraph" w:styleId="810">
    <w:name w:val="table of figures"/>
    <w:basedOn w:val="811"/>
    <w:next w:val="811"/>
    <w:uiPriority w:val="99"/>
    <w:unhideWhenUsed/>
    <w:pPr>
      <w:spacing w:after="0" w:afterAutospacing="0"/>
    </w:pPr>
  </w:style>
  <w:style w:type="paragraph" w:styleId="811" w:default="1">
    <w:name w:val="Normal"/>
  </w:style>
  <w:style w:type="table" w:styleId="812" w:default="1">
    <w:name w:val="Table Normal"/>
    <w:tblPr/>
  </w:style>
  <w:style w:type="paragraph" w:styleId="813">
    <w:name w:val="Heading 1"/>
    <w:basedOn w:val="811"/>
    <w:next w:val="811"/>
    <w:rPr>
      <w:b/>
      <w:sz w:val="48"/>
      <w:szCs w:val="48"/>
    </w:rPr>
    <w:pPr>
      <w:keepLines/>
      <w:keepNext/>
      <w:spacing w:after="120" w:before="480"/>
    </w:pPr>
  </w:style>
  <w:style w:type="paragraph" w:styleId="814">
    <w:name w:val="Heading 2"/>
    <w:basedOn w:val="811"/>
    <w:next w:val="811"/>
    <w:rPr>
      <w:b/>
      <w:sz w:val="36"/>
      <w:szCs w:val="36"/>
    </w:rPr>
    <w:pPr>
      <w:keepLines/>
      <w:keepNext/>
      <w:spacing w:after="80" w:before="360"/>
    </w:pPr>
  </w:style>
  <w:style w:type="paragraph" w:styleId="815">
    <w:name w:val="Heading 3"/>
    <w:basedOn w:val="811"/>
    <w:next w:val="811"/>
    <w:rPr>
      <w:b/>
      <w:sz w:val="28"/>
      <w:szCs w:val="28"/>
    </w:rPr>
    <w:pPr>
      <w:keepLines/>
      <w:keepNext/>
      <w:spacing w:after="80" w:before="280"/>
    </w:pPr>
  </w:style>
  <w:style w:type="paragraph" w:styleId="816">
    <w:name w:val="Heading 4"/>
    <w:basedOn w:val="811"/>
    <w:next w:val="811"/>
    <w:rPr>
      <w:b/>
      <w:sz w:val="24"/>
      <w:szCs w:val="24"/>
    </w:rPr>
    <w:pPr>
      <w:keepLines/>
      <w:keepNext/>
      <w:spacing w:after="40" w:before="240"/>
    </w:pPr>
  </w:style>
  <w:style w:type="paragraph" w:styleId="817">
    <w:name w:val="Heading 5"/>
    <w:basedOn w:val="811"/>
    <w:next w:val="811"/>
    <w:rPr>
      <w:b/>
      <w:sz w:val="22"/>
      <w:szCs w:val="22"/>
    </w:rPr>
    <w:pPr>
      <w:keepLines/>
      <w:keepNext/>
      <w:spacing w:after="40" w:before="220"/>
    </w:pPr>
  </w:style>
  <w:style w:type="paragraph" w:styleId="818">
    <w:name w:val="Heading 6"/>
    <w:basedOn w:val="811"/>
    <w:next w:val="811"/>
    <w:rPr>
      <w:b/>
      <w:sz w:val="20"/>
      <w:szCs w:val="20"/>
    </w:rPr>
    <w:pPr>
      <w:keepLines/>
      <w:keepNext/>
      <w:spacing w:after="40" w:before="200"/>
    </w:pPr>
  </w:style>
  <w:style w:type="paragraph" w:styleId="819">
    <w:name w:val="Title"/>
    <w:basedOn w:val="811"/>
    <w:next w:val="811"/>
    <w:rPr>
      <w:b/>
      <w:sz w:val="72"/>
      <w:szCs w:val="72"/>
    </w:rPr>
    <w:pPr>
      <w:keepLines/>
      <w:keepNext/>
      <w:spacing w:after="120" w:before="480"/>
    </w:pPr>
  </w:style>
  <w:style w:type="paragraph" w:styleId="820">
    <w:name w:val="Subtitle"/>
    <w:basedOn w:val="811"/>
    <w:next w:val="811"/>
    <w:rPr>
      <w:rFonts w:ascii="Georgia" w:hAnsi="Georgia" w:cs="Georgia" w:eastAsia="Georgia"/>
      <w:i/>
      <w:color w:val="666666"/>
      <w:sz w:val="48"/>
      <w:szCs w:val="48"/>
    </w:rPr>
    <w:pPr>
      <w:keepLines/>
      <w:keepNext/>
      <w:spacing w:after="80" w:before="360"/>
    </w:pPr>
  </w:style>
  <w:style w:type="character" w:styleId="821" w:default="1">
    <w:name w:val="Default Paragraph Font"/>
    <w:uiPriority w:val="1"/>
    <w:semiHidden/>
    <w:unhideWhenUsed/>
  </w:style>
  <w:style w:type="numbering" w:styleId="822"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modified xsi:type="dcterms:W3CDTF">2021-10-19T15:13:25Z</dcterms:modified>
</cp:coreProperties>
</file>