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8ED" w:rsidRPr="008C08ED" w:rsidRDefault="008C08ED" w:rsidP="008C08ED">
      <w:pPr>
        <w:pStyle w:val="Nadpis1"/>
      </w:pPr>
      <w:r w:rsidRPr="008C08ED">
        <w:t>Příklady dobré praxe</w:t>
      </w:r>
      <w:r w:rsidR="008A52EE">
        <w:t xml:space="preserve"> v zařízení</w:t>
      </w:r>
      <w:r w:rsidR="00817D59">
        <w:t>ch</w:t>
      </w:r>
      <w:r w:rsidR="008A52EE">
        <w:t xml:space="preserve"> ústavní </w:t>
      </w:r>
      <w:r w:rsidR="00817D59">
        <w:t>výchovy</w:t>
      </w:r>
      <w:bookmarkStart w:id="0" w:name="_GoBack"/>
      <w:bookmarkEnd w:id="0"/>
    </w:p>
    <w:p w:rsidR="00F1782F" w:rsidRDefault="00F1782F" w:rsidP="00F1782F">
      <w:pPr>
        <w:pStyle w:val="Zkladntext"/>
        <w:rPr>
          <w:rFonts w:cs="Calibri"/>
        </w:rPr>
      </w:pPr>
      <w:r>
        <w:t xml:space="preserve">Při návštěvách dětských domovů ombudsman nejčastěji upozorňuje na nedostatky a </w:t>
      </w:r>
      <w:r>
        <w:t>navrhuje opatření ke zlepšení životních podmínek dětí žijících v zařízení</w:t>
      </w:r>
      <w:r>
        <w:t xml:space="preserve">. </w:t>
      </w:r>
      <w:r w:rsidRPr="00F1782F">
        <w:t>Naráží ale i na příklady dobré praxe, které pomáhají vytvořit pro děti bezpečné pros</w:t>
      </w:r>
      <w:r>
        <w:t>tředí, vést je k samostatnosti nebo</w:t>
      </w:r>
      <w:r w:rsidRPr="00F1782F">
        <w:t xml:space="preserve"> udržovat vztahy s jejich blízkými.</w:t>
      </w:r>
    </w:p>
    <w:p w:rsidR="00F1782F" w:rsidRDefault="00F1782F" w:rsidP="00F1782F">
      <w:pPr>
        <w:pStyle w:val="Zkladntext"/>
      </w:pPr>
      <w:r>
        <w:t xml:space="preserve">Tyto příklady dobré praxe mohou být inspirací i pro další zařízení. </w:t>
      </w:r>
      <w:r w:rsidR="00077C9A">
        <w:t>Během</w:t>
      </w:r>
      <w:r>
        <w:t xml:space="preserve"> </w:t>
      </w:r>
      <w:r w:rsidR="00077C9A">
        <w:t>systematických</w:t>
      </w:r>
      <w:r>
        <w:t xml:space="preserve"> návštěv jsme proto shromáždili konkrétní postupy, které se v praxi osvědčily. Nejde o jediné správné řešení, pouze ukazujeme, co funguje a jaký to má přínos pro děti.</w:t>
      </w:r>
    </w:p>
    <w:p w:rsidR="00F1782F" w:rsidRDefault="00F1782F" w:rsidP="00077C9A">
      <w:pPr>
        <w:pStyle w:val="Zkladntext"/>
      </w:pPr>
      <w:r>
        <w:t>Níže uvádíme vybrané příklady, které jsme zaznamenali v jednotlivých dětských dom</w:t>
      </w:r>
      <w:r w:rsidR="00077C9A">
        <w:t>ovech.</w:t>
      </w:r>
    </w:p>
    <w:p w:rsidR="00077C9A" w:rsidRDefault="00077C9A" w:rsidP="00077C9A">
      <w:pPr>
        <w:pStyle w:val="Zkladntext"/>
      </w:pPr>
    </w:p>
    <w:p w:rsidR="008C08ED" w:rsidRPr="008C08ED" w:rsidRDefault="008C08ED" w:rsidP="008C08ED">
      <w:pPr>
        <w:pStyle w:val="Nadpis2"/>
      </w:pPr>
      <w:r w:rsidRPr="008C08ED">
        <w:t>Individuální přístup k dětem a vztahové prostředí</w:t>
      </w:r>
    </w:p>
    <w:p w:rsidR="008C08ED" w:rsidRPr="008C08ED" w:rsidRDefault="008C08ED" w:rsidP="008C08ED">
      <w:pPr>
        <w:pStyle w:val="Zkladntext"/>
      </w:pPr>
      <w:r w:rsidRPr="008C08ED">
        <w:t>Při rozhovorech s vedením zařízení a pedagogickými pracovníky byly patrné detailní znalosti pracovníků o jednotlivých dětech, jejich potřebách, projevech a specificích. Vztahy mezi dětmi a pracovníky byly založeny na důvěře, respektu a porozumění. Zaměstnanci důsledně oddělovali osobnost dítěte od popisu jeho problémů a děti neškatulkovali na základě minulých zkušeností či problematického chování. (</w:t>
      </w:r>
      <w:hyperlink r:id="rId11" w:history="1">
        <w:r w:rsidR="00F1782F">
          <w:rPr>
            <w:rStyle w:val="Hypertextovodkaz"/>
          </w:rPr>
          <w:t>34/2024/NZ – Dětský domov Moravská Třebová</w:t>
        </w:r>
      </w:hyperlink>
      <w:r w:rsidRPr="008C08ED">
        <w:t>)</w:t>
      </w:r>
    </w:p>
    <w:p w:rsidR="008C08ED" w:rsidRPr="008C08ED" w:rsidRDefault="008C08ED" w:rsidP="008C08ED">
      <w:pPr>
        <w:pStyle w:val="Zkladntext"/>
      </w:pPr>
      <w:r w:rsidRPr="008C08ED">
        <w:t>Personál vytváří bezpečné vztahové prostředí založené na důvěře a porozumění. Vychovatelé znají charakteristiky jednotlivých dětí, otevřeně s nimi komunikují a snaží se jim poskytovat podporu v situacích, kdy ji potřebují. Děti se na personál obracejí s důvěrou. (</w:t>
      </w:r>
      <w:hyperlink r:id="rId12" w:history="1">
        <w:r w:rsidR="00F1782F">
          <w:rPr>
            <w:rStyle w:val="Hypertextovodkaz"/>
          </w:rPr>
          <w:t>41/2024/NZ – Dětský domov Velké Heraltice</w:t>
        </w:r>
      </w:hyperlink>
      <w:r w:rsidRPr="008C08ED">
        <w:t>)</w:t>
      </w:r>
    </w:p>
    <w:p w:rsidR="008C08ED" w:rsidRPr="008C08ED" w:rsidRDefault="008C08ED" w:rsidP="008C08ED">
      <w:pPr>
        <w:pStyle w:val="Nadpis2"/>
      </w:pPr>
      <w:r w:rsidRPr="008C08ED">
        <w:t>Podpora kontaktu s rodinou</w:t>
      </w:r>
    </w:p>
    <w:p w:rsidR="008C08ED" w:rsidRPr="008C08ED" w:rsidRDefault="008C08ED" w:rsidP="008C08ED">
      <w:pPr>
        <w:pStyle w:val="Zkladntext"/>
      </w:pPr>
      <w:r w:rsidRPr="008C08ED">
        <w:t>Zařízení nepoužívá organizační ani administrativní omezení návštěv. Kamarádi a blízcí mohou děti navštěvovat kdykoli, pouze s omezením přespání. Návštěvy mohou probíhat v pokojích dětí, na zahradě nebo v návštěvní místnosti. Zařízení zároveň aktivně podporuje pobyty dětí v rodině, včetně dopravy na velké vzdálenosti, kdy vychovatelka vozí sourozence k matce vzdálené více než 200 km. (</w:t>
      </w:r>
      <w:hyperlink r:id="rId13" w:history="1">
        <w:r w:rsidR="00F1782F">
          <w:rPr>
            <w:rStyle w:val="Hypertextovodkaz"/>
          </w:rPr>
          <w:t>34/2024/NZ – Dětský domov Moravská Třebová</w:t>
        </w:r>
      </w:hyperlink>
      <w:r w:rsidRPr="008C08ED">
        <w:t>)</w:t>
      </w:r>
    </w:p>
    <w:p w:rsidR="008C08ED" w:rsidRPr="008C08ED" w:rsidRDefault="008C08ED" w:rsidP="008C08ED">
      <w:pPr>
        <w:pStyle w:val="Zkladntext"/>
      </w:pPr>
      <w:r w:rsidRPr="008C08ED">
        <w:t>Zařízení aktivně podporuje pobyty dětí mimo zařízení. Personál se obrací na rodiče s nabídkou dovolenek a v některých případech zajišťuje dopravu dětí do místa bydliště rodiny a zpět, aby snížil finanční a organizační bariéry kontaktu. (</w:t>
      </w:r>
      <w:hyperlink r:id="rId14" w:history="1">
        <w:r w:rsidR="00F1782F">
          <w:rPr>
            <w:rStyle w:val="Hypertextovodkaz"/>
          </w:rPr>
          <w:t>41/2024/NZ – Dětský domov Velké Heraltice</w:t>
        </w:r>
      </w:hyperlink>
      <w:r w:rsidR="00D97A35">
        <w:t xml:space="preserve">, </w:t>
      </w:r>
      <w:hyperlink r:id="rId15" w:history="1">
        <w:r w:rsidR="00F1782F">
          <w:rPr>
            <w:rStyle w:val="Hypertextovodkaz"/>
          </w:rPr>
          <w:t>9/2024/NZ – Dětský domov Boskovice</w:t>
        </w:r>
      </w:hyperlink>
      <w:r w:rsidRPr="008C08ED">
        <w:t>)</w:t>
      </w:r>
    </w:p>
    <w:p w:rsidR="008C08ED" w:rsidRPr="008C08ED" w:rsidRDefault="008C08ED" w:rsidP="008C08ED">
      <w:pPr>
        <w:pStyle w:val="Zkladntext"/>
      </w:pPr>
      <w:r w:rsidRPr="008C08ED">
        <w:t>Zařízení podporuje kontakty dětí s rodinnými příslušníky. Personál doprovází děti na návštěvy rodičů ve výkonu trestu odnětí svobody nebo v léčbě závislosti. Návštěvy mohou probíhat v návštěvní místnosti nebo na pokojích dětí. (</w:t>
      </w:r>
      <w:hyperlink r:id="rId16" w:history="1">
        <w:r w:rsidR="00F1782F">
          <w:rPr>
            <w:rStyle w:val="Hypertextovodkaz"/>
          </w:rPr>
          <w:t>2/2025/NZ – Dětský domov Mladá Boleslav</w:t>
        </w:r>
      </w:hyperlink>
      <w:r w:rsidRPr="008C08ED">
        <w:t>)</w:t>
      </w:r>
    </w:p>
    <w:p w:rsidR="008C08ED" w:rsidRPr="008C08ED" w:rsidRDefault="008C08ED" w:rsidP="008C08ED">
      <w:pPr>
        <w:pStyle w:val="Nadpis2"/>
      </w:pPr>
      <w:r w:rsidRPr="008C08ED">
        <w:lastRenderedPageBreak/>
        <w:t>Samostatnost dětí a příprava na dospělost</w:t>
      </w:r>
    </w:p>
    <w:p w:rsidR="008C08ED" w:rsidRPr="008C08ED" w:rsidRDefault="008C08ED" w:rsidP="008C08ED">
      <w:pPr>
        <w:pStyle w:val="Zkladntext"/>
      </w:pPr>
      <w:r w:rsidRPr="008C08ED">
        <w:t>Na samostatném bytě fungují děti s vysokou mírou autonomie. Po návratu ze školy samy organizují svůj čas, připravují jídlo, chodí nakupovat a účastní se aktivit mimo zařízení. Spát chodí bez pevné večerky podle individuálních potřeb. Vychovatelé fungují především jako podpora a zasahují jen v případě potřeby. (</w:t>
      </w:r>
      <w:hyperlink r:id="rId17" w:history="1">
        <w:r w:rsidR="00F1782F">
          <w:rPr>
            <w:rStyle w:val="Hypertextovodkaz"/>
          </w:rPr>
          <w:t>34/2024/NZ – Dětský domov Moravská Třebová</w:t>
        </w:r>
      </w:hyperlink>
      <w:r w:rsidRPr="008C08ED">
        <w:t>)</w:t>
      </w:r>
    </w:p>
    <w:p w:rsidR="008C08ED" w:rsidRPr="008C08ED" w:rsidRDefault="008C08ED" w:rsidP="008C08ED">
      <w:pPr>
        <w:pStyle w:val="Zkladntext"/>
      </w:pPr>
      <w:r w:rsidRPr="008C08ED">
        <w:t>Zařízení zpracovává pro děti starší 15 let profil podpory, který mapuje jejich individuální situaci, rodinné zázemí a vývoj v čase. Cílem je komplexní příprava na samostatný život a plánování budoucnosti dítěte. (</w:t>
      </w:r>
      <w:hyperlink r:id="rId18" w:history="1">
        <w:r w:rsidR="00F1782F">
          <w:rPr>
            <w:rStyle w:val="Hypertextovodkaz"/>
          </w:rPr>
          <w:t>33/2024/NZ – Dětský domov Liptál</w:t>
        </w:r>
      </w:hyperlink>
      <w:r w:rsidRPr="008C08ED">
        <w:t>)</w:t>
      </w:r>
    </w:p>
    <w:p w:rsidR="008C08ED" w:rsidRDefault="008C08ED" w:rsidP="008C08ED">
      <w:pPr>
        <w:pStyle w:val="Zkladntext"/>
      </w:pPr>
      <w:r w:rsidRPr="008C08ED">
        <w:t>Děti jsou vedeny k hospodaření s penězi, spoření a plánování výdajů. Zařízení podporuje brigády a pracovní zkušenosti dětí a poskytuje materiální podporu například nezletilým matkám. (</w:t>
      </w:r>
      <w:hyperlink r:id="rId19" w:history="1">
        <w:r w:rsidR="00F1782F">
          <w:rPr>
            <w:rStyle w:val="Hypertextovodkaz"/>
          </w:rPr>
          <w:t>41/2024/NZ – Dětský domov Velké Heraltice</w:t>
        </w:r>
      </w:hyperlink>
      <w:r w:rsidRPr="008C08ED">
        <w:t>)</w:t>
      </w:r>
    </w:p>
    <w:p w:rsidR="005B32F1" w:rsidRPr="008C08ED" w:rsidRDefault="005B32F1" w:rsidP="008C08ED">
      <w:pPr>
        <w:pStyle w:val="Zkladntext"/>
      </w:pPr>
      <w:r w:rsidRPr="005B32F1">
        <w:t>Dětem starším 15 let</w:t>
      </w:r>
      <w:r>
        <w:t xml:space="preserve"> zařízení</w:t>
      </w:r>
      <w:r w:rsidRPr="005B32F1">
        <w:t xml:space="preserve"> pomáhá se založením bankovního účtu a získáním platební karty. </w:t>
      </w:r>
      <w:r>
        <w:t>Na účet jim pak zasílá kapesné, pokud si to přejí. (</w:t>
      </w:r>
      <w:hyperlink r:id="rId20" w:history="1">
        <w:r w:rsidR="00F1782F">
          <w:rPr>
            <w:rStyle w:val="Hypertextovodkaz"/>
          </w:rPr>
          <w:t>2/2025/NZ – Dětský domov Mladá Boleslav</w:t>
        </w:r>
      </w:hyperlink>
      <w:r>
        <w:t xml:space="preserve">, </w:t>
      </w:r>
      <w:hyperlink r:id="rId21" w:history="1">
        <w:r w:rsidR="00F1782F">
          <w:rPr>
            <w:rStyle w:val="Hypertextovodkaz"/>
          </w:rPr>
          <w:t>5/2024/NZ – Dětský domov Chomutov</w:t>
        </w:r>
      </w:hyperlink>
      <w:r>
        <w:t>)</w:t>
      </w:r>
    </w:p>
    <w:p w:rsidR="008C08ED" w:rsidRPr="008C08ED" w:rsidRDefault="008C08ED" w:rsidP="008C08ED">
      <w:pPr>
        <w:pStyle w:val="Zkladntext"/>
      </w:pPr>
      <w:r w:rsidRPr="008C08ED">
        <w:t>Děti si samy sestavují jídelníček, nakupují potraviny a připravují jídlo. Každý den vaří jiný klient podle rozpisu služeb, které si děti mohou mezi sebou měnit. Vychovatelé dohlížejí pouze na vyváženost stravy. (</w:t>
      </w:r>
      <w:hyperlink r:id="rId22" w:history="1">
        <w:r w:rsidR="00F1782F">
          <w:rPr>
            <w:rStyle w:val="Hypertextovodkaz"/>
          </w:rPr>
          <w:t>42/2022/NZ – Dětský domov Solenice</w:t>
        </w:r>
      </w:hyperlink>
      <w:r w:rsidRPr="008C08ED">
        <w:t>)</w:t>
      </w:r>
    </w:p>
    <w:p w:rsidR="008C08ED" w:rsidRPr="008C08ED" w:rsidRDefault="008C08ED" w:rsidP="008C08ED">
      <w:pPr>
        <w:pStyle w:val="Zkladntext"/>
      </w:pPr>
      <w:r w:rsidRPr="008C08ED">
        <w:t>Děti v samostatných bytech si celý týden obstarávají potraviny a připravují stravu samostatně za podpory vychovatele, což podporuje jejich samostatnost. (</w:t>
      </w:r>
      <w:hyperlink r:id="rId23" w:history="1">
        <w:r w:rsidR="00F1782F">
          <w:rPr>
            <w:rStyle w:val="Hypertextovodkaz"/>
          </w:rPr>
          <w:t>5/2024/NZ – Dětský domov Chomutov</w:t>
        </w:r>
      </w:hyperlink>
      <w:r w:rsidRPr="008C08ED">
        <w:t>)</w:t>
      </w:r>
    </w:p>
    <w:p w:rsidR="008C08ED" w:rsidRPr="008C08ED" w:rsidRDefault="008C08ED" w:rsidP="008C08ED">
      <w:pPr>
        <w:pStyle w:val="Zkladntext"/>
      </w:pPr>
      <w:r w:rsidRPr="008C08ED">
        <w:t>Stravování probíhá podobně jako v běžné rodině. Děti se podílejí na vaření i nákupech, starší děti samostatně nakupují. Lednice jsou běžně dostupné a děti si mohou jídlo brát podle potřeby. (</w:t>
      </w:r>
      <w:hyperlink r:id="rId24" w:history="1">
        <w:r w:rsidR="00F1782F">
          <w:rPr>
            <w:rStyle w:val="Hypertextovodkaz"/>
          </w:rPr>
          <w:t>7/2023/NZ – Centrum Charlotty Masarykové</w:t>
        </w:r>
      </w:hyperlink>
      <w:r w:rsidRPr="008C08ED">
        <w:t>)</w:t>
      </w:r>
    </w:p>
    <w:p w:rsidR="008C08ED" w:rsidRPr="008C08ED" w:rsidRDefault="008C08ED" w:rsidP="008C08ED">
      <w:pPr>
        <w:pStyle w:val="Nadpis2"/>
      </w:pPr>
      <w:r w:rsidRPr="008C08ED">
        <w:t>Soukromí a autonomie dětí</w:t>
      </w:r>
    </w:p>
    <w:p w:rsidR="008C08ED" w:rsidRPr="008C08ED" w:rsidRDefault="008C08ED" w:rsidP="008C08ED">
      <w:pPr>
        <w:pStyle w:val="Zkladntext"/>
      </w:pPr>
      <w:r w:rsidRPr="008C08ED">
        <w:t>Organizace dne zohledňuje individuální potřeby dětí a umožňuje jim participovat na plánování aktivit a organizaci programu. (</w:t>
      </w:r>
      <w:hyperlink r:id="rId25" w:history="1">
        <w:r w:rsidR="00F1782F">
          <w:rPr>
            <w:rStyle w:val="Hypertextovodkaz"/>
          </w:rPr>
          <w:t>15/2024/NZ – Dětský domov Ústí nad Labem-</w:t>
        </w:r>
        <w:proofErr w:type="spellStart"/>
        <w:r w:rsidR="00F1782F">
          <w:rPr>
            <w:rStyle w:val="Hypertextovodkaz"/>
          </w:rPr>
          <w:t>Střekov</w:t>
        </w:r>
        <w:proofErr w:type="spellEnd"/>
      </w:hyperlink>
      <w:r w:rsidRPr="008C08ED">
        <w:t>)</w:t>
      </w:r>
    </w:p>
    <w:p w:rsidR="008C08ED" w:rsidRDefault="008C08ED" w:rsidP="008C08ED">
      <w:pPr>
        <w:pStyle w:val="Zkladntext"/>
      </w:pPr>
      <w:r w:rsidRPr="008C08ED">
        <w:t>Starší děti mají možnost zamykat si pokoje během nepřítomnosti, čímž je posilováno jejich soukromí a autonomie. (</w:t>
      </w:r>
      <w:hyperlink r:id="rId26" w:history="1">
        <w:r w:rsidRPr="008C08ED">
          <w:rPr>
            <w:rStyle w:val="Hypertextovodkaz"/>
          </w:rPr>
          <w:t>15/2024/NZ/ŠJ – Dětský domov Ústí nad Labem-</w:t>
        </w:r>
        <w:proofErr w:type="spellStart"/>
        <w:r w:rsidRPr="008C08ED">
          <w:rPr>
            <w:rStyle w:val="Hypertextovodkaz"/>
          </w:rPr>
          <w:t>Střekov</w:t>
        </w:r>
        <w:proofErr w:type="spellEnd"/>
      </w:hyperlink>
      <w:r w:rsidRPr="008C08ED">
        <w:t>)</w:t>
      </w:r>
    </w:p>
    <w:p w:rsidR="00FB0178" w:rsidRPr="00FB0178" w:rsidRDefault="00FB0178" w:rsidP="00586E76">
      <w:pPr>
        <w:pStyle w:val="Zkladntext"/>
      </w:pPr>
      <w:r w:rsidRPr="00FB0178">
        <w:t xml:space="preserve">Děti mají možnost mít v zařízení domácího mazlíčka, </w:t>
      </w:r>
      <w:r w:rsidR="00586E76">
        <w:t xml:space="preserve">což </w:t>
      </w:r>
      <w:r w:rsidR="007E77B4">
        <w:t>vede</w:t>
      </w:r>
      <w:r w:rsidR="00586E76">
        <w:t xml:space="preserve"> k posilování jejich zodpovědnosti. (</w:t>
      </w:r>
      <w:hyperlink r:id="rId27" w:history="1">
        <w:r w:rsidR="00F1782F">
          <w:rPr>
            <w:rStyle w:val="Hypertextovodkaz"/>
          </w:rPr>
          <w:t>33/2024/NZ – Dětský domov Liptál</w:t>
        </w:r>
      </w:hyperlink>
      <w:r w:rsidR="00586E76">
        <w:t>)</w:t>
      </w:r>
    </w:p>
    <w:p w:rsidR="008C08ED" w:rsidRPr="008C08ED" w:rsidRDefault="008C08ED" w:rsidP="008C08ED">
      <w:pPr>
        <w:pStyle w:val="Nadpis2"/>
      </w:pPr>
      <w:r w:rsidRPr="008C08ED">
        <w:t>Adaptace nových dětí</w:t>
      </w:r>
    </w:p>
    <w:p w:rsidR="008C08ED" w:rsidRPr="008C08ED" w:rsidRDefault="008C08ED" w:rsidP="008C08ED">
      <w:pPr>
        <w:pStyle w:val="Zkladntext"/>
      </w:pPr>
      <w:r w:rsidRPr="008C08ED">
        <w:t>Děti mají možnost předem navštívit zařízení a seznámit se s prostředím, což usnadňuje adaptaci. (</w:t>
      </w:r>
      <w:hyperlink r:id="rId28" w:history="1">
        <w:r w:rsidR="00F1782F">
          <w:rPr>
            <w:rStyle w:val="Hypertextovodkaz"/>
          </w:rPr>
          <w:t>9/2024/NZ – Dětský domov Boskovice</w:t>
        </w:r>
      </w:hyperlink>
      <w:r w:rsidRPr="008C08ED">
        <w:t>)</w:t>
      </w:r>
    </w:p>
    <w:p w:rsidR="008C08ED" w:rsidRPr="008C08ED" w:rsidRDefault="008C08ED" w:rsidP="008C08ED">
      <w:pPr>
        <w:pStyle w:val="Zkladntext"/>
      </w:pPr>
      <w:r w:rsidRPr="008C08ED">
        <w:t>Děti vytvořily obrázkovou příručku pro nově příchozí, která vysvětluje pravidla a fungování zařízení. (</w:t>
      </w:r>
      <w:hyperlink r:id="rId29" w:history="1">
        <w:r w:rsidR="00F1782F">
          <w:rPr>
            <w:rStyle w:val="Hypertextovodkaz"/>
          </w:rPr>
          <w:t>14/2025/NZ – Dětský domov Nymburk</w:t>
        </w:r>
      </w:hyperlink>
      <w:r w:rsidRPr="008C08ED">
        <w:t>)</w:t>
      </w:r>
    </w:p>
    <w:p w:rsidR="008C08ED" w:rsidRPr="008C08ED" w:rsidRDefault="008C08ED" w:rsidP="008C08ED">
      <w:pPr>
        <w:pStyle w:val="Nadpis2"/>
      </w:pPr>
      <w:r w:rsidRPr="008C08ED">
        <w:lastRenderedPageBreak/>
        <w:t>Podpora personálu</w:t>
      </w:r>
    </w:p>
    <w:p w:rsidR="008C08ED" w:rsidRPr="008C08ED" w:rsidRDefault="008C08ED" w:rsidP="008C08ED">
      <w:pPr>
        <w:pStyle w:val="Zkladntext"/>
      </w:pPr>
      <w:r w:rsidRPr="008C08ED">
        <w:t>Zařízení poskytuje pravidelné supervize vedené externím odborníkem, které zaměstnanci hodnotí jako přínosné. (</w:t>
      </w:r>
      <w:hyperlink r:id="rId30" w:history="1">
        <w:r w:rsidR="00F1782F">
          <w:rPr>
            <w:rStyle w:val="Hypertextovodkaz"/>
          </w:rPr>
          <w:t>14/2025/NZ – Dětský domov Nymburk</w:t>
        </w:r>
      </w:hyperlink>
      <w:r w:rsidRPr="008C08ED">
        <w:t>)</w:t>
      </w:r>
    </w:p>
    <w:p w:rsidR="008C08ED" w:rsidRPr="008C08ED" w:rsidRDefault="008C08ED" w:rsidP="008C08ED">
      <w:pPr>
        <w:pStyle w:val="Zkladntext"/>
      </w:pPr>
      <w:r w:rsidRPr="008C08ED">
        <w:t xml:space="preserve">Zařízení zaměstnává </w:t>
      </w:r>
      <w:proofErr w:type="spellStart"/>
      <w:r w:rsidRPr="008C08ED">
        <w:t>etopeda</w:t>
      </w:r>
      <w:proofErr w:type="spellEnd"/>
      <w:r w:rsidRPr="008C08ED">
        <w:t xml:space="preserve"> na plný úvazek, který pracuje s dětmi a poskytuje metodickou podporu vychovatelům. (</w:t>
      </w:r>
      <w:hyperlink r:id="rId31" w:history="1">
        <w:r w:rsidR="00F1782F">
          <w:rPr>
            <w:rStyle w:val="Hypertextovodkaz"/>
          </w:rPr>
          <w:t>41/2024/NZ – Dětský domov Velké Heraltice</w:t>
        </w:r>
      </w:hyperlink>
      <w:r w:rsidRPr="008C08ED">
        <w:t>)</w:t>
      </w:r>
    </w:p>
    <w:p w:rsidR="008C08ED" w:rsidRPr="008C08ED" w:rsidRDefault="008C08ED" w:rsidP="008C08ED">
      <w:pPr>
        <w:pStyle w:val="Nadpis2"/>
      </w:pPr>
      <w:r w:rsidRPr="008C08ED">
        <w:t>Stížnostní mechanismy</w:t>
      </w:r>
    </w:p>
    <w:p w:rsidR="008C08ED" w:rsidRPr="008C08ED" w:rsidRDefault="008C08ED" w:rsidP="008C08ED">
      <w:pPr>
        <w:pStyle w:val="Zkladntext"/>
      </w:pPr>
      <w:r w:rsidRPr="008C08ED">
        <w:t>Zařízení má fyzickou i virtuální schránku důvěry, která umožňuje dětem diskrétně upozornit na problémy v zařízení. (</w:t>
      </w:r>
      <w:hyperlink r:id="rId32" w:history="1">
        <w:r w:rsidR="00F1782F">
          <w:rPr>
            <w:rStyle w:val="Hypertextovodkaz"/>
          </w:rPr>
          <w:t>7/2025/NZ – Dětský domov Most</w:t>
        </w:r>
      </w:hyperlink>
      <w:r w:rsidR="007E77B4">
        <w:t xml:space="preserve">, </w:t>
      </w:r>
      <w:hyperlink r:id="rId33" w:history="1">
        <w:r w:rsidR="00F1782F">
          <w:rPr>
            <w:rStyle w:val="Hypertextovodkaz"/>
          </w:rPr>
          <w:t>33/2024/NZ – Dětský domov Liptál</w:t>
        </w:r>
      </w:hyperlink>
      <w:r w:rsidRPr="008C08ED">
        <w:t>)</w:t>
      </w:r>
    </w:p>
    <w:p w:rsidR="008C08ED" w:rsidRPr="008C08ED" w:rsidRDefault="008C08ED" w:rsidP="008C08ED">
      <w:pPr>
        <w:pStyle w:val="Zkladntext"/>
      </w:pPr>
      <w:r w:rsidRPr="008C08ED">
        <w:t>Na nástěnkách jsou zveřejněny kontakty na kontrolní orgány, krizovou pomoc a sociální pracovníky. Každé dítě má individuální kontakt na OSPOD. (</w:t>
      </w:r>
      <w:hyperlink r:id="rId34" w:history="1">
        <w:r w:rsidR="00F1782F">
          <w:rPr>
            <w:rStyle w:val="Hypertextovodkaz"/>
          </w:rPr>
          <w:t>9/2024/NZ – Dětský domov Boskovice</w:t>
        </w:r>
      </w:hyperlink>
      <w:r w:rsidRPr="008C08ED">
        <w:t>)</w:t>
      </w:r>
    </w:p>
    <w:p w:rsidR="008C687E" w:rsidRDefault="008C687E" w:rsidP="0042635E">
      <w:pPr>
        <w:pStyle w:val="Zkladntext"/>
      </w:pPr>
    </w:p>
    <w:sectPr w:rsidR="008C687E" w:rsidSect="008C687E">
      <w:footerReference w:type="default" r:id="rId35"/>
      <w:headerReference w:type="first" r:id="rId36"/>
      <w:footerReference w:type="first" r:id="rId37"/>
      <w:type w:val="continuous"/>
      <w:pgSz w:w="11906" w:h="16838"/>
      <w:pgMar w:top="1418" w:right="1134" w:bottom="1418" w:left="1701" w:header="794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24C" w:rsidRDefault="00F7124C">
      <w:r>
        <w:separator/>
      </w:r>
    </w:p>
  </w:endnote>
  <w:endnote w:type="continuationSeparator" w:id="0">
    <w:p w:rsidR="00F7124C" w:rsidRDefault="00F7124C">
      <w:r>
        <w:continuationSeparator/>
      </w:r>
    </w:p>
  </w:endnote>
  <w:endnote w:type="continuationNotice" w:id="1">
    <w:p w:rsidR="00F7124C" w:rsidRDefault="00F712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03902433"/>
      <w:docPartObj>
        <w:docPartGallery w:val="Page Numbers (Bottom of Page)"/>
        <w:docPartUnique/>
      </w:docPartObj>
    </w:sdtPr>
    <w:sdtEndPr/>
    <w:sdtContent>
      <w:p w:rsidR="004E5A4E" w:rsidRDefault="004E5A4E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7D59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4"/>
    </w:tblGrid>
    <w:tr w:rsidR="00A67E62" w:rsidTr="00776300">
      <w:tc>
        <w:tcPr>
          <w:tcW w:w="8504" w:type="dxa"/>
          <w:hideMark/>
        </w:tcPr>
        <w:p w:rsidR="00A67E62" w:rsidRDefault="00717B44" w:rsidP="00717B44">
          <w:pPr>
            <w:pStyle w:val="kontakt"/>
          </w:pPr>
          <w:r>
            <w:t>Veřejný ochránce práv a o</w:t>
          </w:r>
          <w:r w:rsidR="00A67E62">
            <w:t>chránce práv dětí, Údolní 39, 602 00 Brno</w:t>
          </w:r>
        </w:p>
      </w:tc>
    </w:tr>
    <w:tr w:rsidR="00A67E62" w:rsidTr="00776300">
      <w:tc>
        <w:tcPr>
          <w:tcW w:w="8504" w:type="dxa"/>
          <w:hideMark/>
        </w:tcPr>
        <w:p w:rsidR="00A67E62" w:rsidRDefault="003F1FF6" w:rsidP="00A67E62">
          <w:pPr>
            <w:pStyle w:val="kontakt"/>
          </w:pPr>
          <w:r>
            <w:t>(</w:t>
          </w:r>
          <w:hyperlink r:id="rId1" w:history="1">
            <w:r w:rsidRPr="00004AB6">
              <w:rPr>
                <w:rStyle w:val="Hypertextovodkaz"/>
              </w:rPr>
              <w:t>deti.</w:t>
            </w:r>
          </w:hyperlink>
          <w:r>
            <w:t>)</w:t>
          </w:r>
          <w:hyperlink r:id="rId2" w:history="1">
            <w:r>
              <w:rPr>
                <w:rStyle w:val="Hypertextovodkaz"/>
              </w:rPr>
              <w:t>ochrance.cz</w:t>
            </w:r>
          </w:hyperlink>
          <w:r w:rsidR="00A67E62">
            <w:t xml:space="preserve"> | </w:t>
          </w:r>
          <w:hyperlink r:id="rId3" w:history="1">
            <w:r w:rsidR="00A67E62">
              <w:rPr>
                <w:rStyle w:val="Hypertextovodkaz"/>
              </w:rPr>
              <w:t>podatelna@ochrance.cz</w:t>
            </w:r>
          </w:hyperlink>
          <w:r w:rsidR="00A67E62">
            <w:t xml:space="preserve"> | (+420) 542 542 888 – infolinka každý pracovní den 8:00–16:00 hodin</w:t>
          </w:r>
        </w:p>
      </w:tc>
    </w:tr>
  </w:tbl>
  <w:p w:rsidR="00470A9A" w:rsidRPr="001F234B" w:rsidRDefault="00470A9A" w:rsidP="001F234B">
    <w:pPr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24C" w:rsidRDefault="00F7124C">
      <w:r>
        <w:separator/>
      </w:r>
    </w:p>
  </w:footnote>
  <w:footnote w:type="continuationSeparator" w:id="0">
    <w:p w:rsidR="00F7124C" w:rsidRDefault="00F7124C">
      <w:r>
        <w:continuationSeparator/>
      </w:r>
    </w:p>
  </w:footnote>
  <w:footnote w:type="continuationNotice" w:id="1">
    <w:p w:rsidR="00F7124C" w:rsidRDefault="00F712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0" w:type="auto"/>
      <w:tblInd w:w="65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9"/>
      <w:gridCol w:w="1841"/>
    </w:tblGrid>
    <w:tr w:rsidR="00506A47" w:rsidTr="00137F7C">
      <w:tc>
        <w:tcPr>
          <w:tcW w:w="709" w:type="dxa"/>
        </w:tcPr>
        <w:p w:rsidR="00506A47" w:rsidRDefault="00506A47" w:rsidP="00506A47">
          <w:pPr>
            <w:pStyle w:val="Zhlav"/>
            <w:rPr>
              <w:sz w:val="20"/>
              <w:szCs w:val="20"/>
            </w:rPr>
          </w:pPr>
          <w:r>
            <w:rPr>
              <w:sz w:val="20"/>
              <w:szCs w:val="20"/>
            </w:rPr>
            <w:t>Sp. zn.:</w:t>
          </w:r>
        </w:p>
      </w:tc>
      <w:tc>
        <w:tcPr>
          <w:tcW w:w="1841" w:type="dxa"/>
        </w:tcPr>
        <w:p w:rsidR="00506A47" w:rsidRDefault="00506A47" w:rsidP="00506A47">
          <w:pPr>
            <w:pStyle w:val="Zhlav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xx</w:t>
          </w:r>
          <w:proofErr w:type="spellEnd"/>
          <w:r>
            <w:rPr>
              <w:sz w:val="20"/>
              <w:szCs w:val="20"/>
            </w:rPr>
            <w:t>/202x/NZ/</w:t>
          </w:r>
          <w:proofErr w:type="spellStart"/>
          <w:r>
            <w:rPr>
              <w:sz w:val="20"/>
              <w:szCs w:val="20"/>
            </w:rPr>
            <w:t>xx</w:t>
          </w:r>
          <w:proofErr w:type="spellEnd"/>
        </w:p>
      </w:tc>
    </w:tr>
    <w:tr w:rsidR="00506A47" w:rsidTr="00137F7C">
      <w:tc>
        <w:tcPr>
          <w:tcW w:w="709" w:type="dxa"/>
        </w:tcPr>
        <w:p w:rsidR="00506A47" w:rsidRDefault="00506A47" w:rsidP="00506A47">
          <w:pPr>
            <w:pStyle w:val="Zhlav"/>
            <w:rPr>
              <w:sz w:val="20"/>
              <w:szCs w:val="20"/>
            </w:rPr>
          </w:pPr>
        </w:p>
      </w:tc>
      <w:tc>
        <w:tcPr>
          <w:tcW w:w="1841" w:type="dxa"/>
        </w:tcPr>
        <w:p w:rsidR="00506A47" w:rsidRDefault="00506A47" w:rsidP="00506A47">
          <w:pPr>
            <w:pStyle w:val="Zhlav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xx</w:t>
          </w:r>
          <w:proofErr w:type="spellEnd"/>
          <w:r>
            <w:rPr>
              <w:sz w:val="20"/>
              <w:szCs w:val="20"/>
            </w:rPr>
            <w:t>/202x/DO/</w:t>
          </w:r>
          <w:proofErr w:type="spellStart"/>
          <w:r>
            <w:rPr>
              <w:sz w:val="20"/>
              <w:szCs w:val="20"/>
            </w:rPr>
            <w:t>xx</w:t>
          </w:r>
          <w:proofErr w:type="spellEnd"/>
        </w:p>
      </w:tc>
    </w:tr>
    <w:tr w:rsidR="00506A47" w:rsidTr="00137F7C">
      <w:tc>
        <w:tcPr>
          <w:tcW w:w="709" w:type="dxa"/>
        </w:tcPr>
        <w:p w:rsidR="00506A47" w:rsidRDefault="00506A47" w:rsidP="00506A47">
          <w:pPr>
            <w:pStyle w:val="Zhlav"/>
            <w:rPr>
              <w:sz w:val="20"/>
              <w:szCs w:val="20"/>
            </w:rPr>
          </w:pPr>
          <w:r w:rsidRPr="004F3791">
            <w:rPr>
              <w:sz w:val="20"/>
              <w:szCs w:val="20"/>
            </w:rPr>
            <w:t>Č. j.:</w:t>
          </w:r>
        </w:p>
      </w:tc>
      <w:tc>
        <w:tcPr>
          <w:tcW w:w="1841" w:type="dxa"/>
        </w:tcPr>
        <w:p w:rsidR="00506A47" w:rsidRDefault="00506A47" w:rsidP="00506A47">
          <w:pPr>
            <w:pStyle w:val="Zhlav"/>
            <w:rPr>
              <w:sz w:val="20"/>
              <w:szCs w:val="20"/>
            </w:rPr>
          </w:pPr>
          <w:r w:rsidRPr="004F3791">
            <w:rPr>
              <w:sz w:val="20"/>
              <w:szCs w:val="20"/>
            </w:rPr>
            <w:t>KVOP-</w:t>
          </w:r>
          <w:proofErr w:type="spellStart"/>
          <w:r w:rsidRPr="004F3791">
            <w:rPr>
              <w:sz w:val="20"/>
              <w:szCs w:val="20"/>
            </w:rPr>
            <w:t>xxxx</w:t>
          </w:r>
          <w:proofErr w:type="spellEnd"/>
          <w:r w:rsidRPr="004F3791">
            <w:rPr>
              <w:sz w:val="20"/>
              <w:szCs w:val="20"/>
            </w:rPr>
            <w:t>/2026</w:t>
          </w:r>
        </w:p>
      </w:tc>
    </w:tr>
  </w:tbl>
  <w:p w:rsidR="00A504B8" w:rsidRPr="00506A47" w:rsidRDefault="00506A47" w:rsidP="00506A47">
    <w:pPr>
      <w:pStyle w:val="Zhlav"/>
      <w:rPr>
        <w:sz w:val="20"/>
        <w:szCs w:val="20"/>
      </w:rPr>
    </w:pPr>
    <w:r>
      <w:rPr>
        <w:noProof/>
        <w:lang w:eastAsia="cs-CZ"/>
      </w:rPr>
      <w:drawing>
        <wp:anchor distT="0" distB="0" distL="114300" distR="114300" simplePos="0" relativeHeight="251660288" behindDoc="0" locked="0" layoutInCell="1" allowOverlap="1" wp14:anchorId="3FE57BA8" wp14:editId="61C5BA11">
          <wp:simplePos x="0" y="0"/>
          <wp:positionH relativeFrom="column">
            <wp:posOffset>1794510</wp:posOffset>
          </wp:positionH>
          <wp:positionV relativeFrom="page">
            <wp:posOffset>438150</wp:posOffset>
          </wp:positionV>
          <wp:extent cx="1950720" cy="485775"/>
          <wp:effectExtent l="0" t="0" r="0" b="9525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mbudsman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0720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cs-CZ"/>
      </w:rPr>
      <w:drawing>
        <wp:anchor distT="0" distB="0" distL="114300" distR="114300" simplePos="0" relativeHeight="251659264" behindDoc="0" locked="0" layoutInCell="1" allowOverlap="1" wp14:anchorId="797FF670" wp14:editId="3D1E25D7">
          <wp:simplePos x="0" y="0"/>
          <wp:positionH relativeFrom="page">
            <wp:posOffset>464185</wp:posOffset>
          </wp:positionH>
          <wp:positionV relativeFrom="page">
            <wp:posOffset>435610</wp:posOffset>
          </wp:positionV>
          <wp:extent cx="2202815" cy="485775"/>
          <wp:effectExtent l="0" t="0" r="6985" b="9525"/>
          <wp:wrapNone/>
          <wp:docPr id="2" name="Obráze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_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2815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EFEB7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6F645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088CA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2EDF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E68875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3E5E8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90C47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1257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F84ABA"/>
    <w:lvl w:ilvl="0">
      <w:start w:val="1"/>
      <w:numFmt w:val="decimal"/>
      <w:lvlText w:val="[%1]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9" w15:restartNumberingAfterBreak="0">
    <w:nsid w:val="FFFFFF89"/>
    <w:multiLevelType w:val="singleLevel"/>
    <w:tmpl w:val="A9080F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326C5C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F0E3B4C"/>
    <w:multiLevelType w:val="hybridMultilevel"/>
    <w:tmpl w:val="18B2D3F0"/>
    <w:lvl w:ilvl="0" w:tplc="15D287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FF4970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2FC07D3"/>
    <w:multiLevelType w:val="hybridMultilevel"/>
    <w:tmpl w:val="0FA8DF8A"/>
    <w:lvl w:ilvl="0" w:tplc="4C548E3A">
      <w:start w:val="1"/>
      <w:numFmt w:val="upperLetter"/>
      <w:lvlText w:val="(%1)"/>
      <w:lvlJc w:val="left"/>
      <w:pPr>
        <w:ind w:left="1065" w:hanging="705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311ACD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6742E8"/>
    <w:multiLevelType w:val="multilevel"/>
    <w:tmpl w:val="CB4482FA"/>
    <w:lvl w:ilvl="0">
      <w:start w:val="1"/>
      <w:numFmt w:val="decimal"/>
      <w:lvlText w:val="[%1]"/>
      <w:lvlJc w:val="left"/>
      <w:pPr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2459FA"/>
    <w:multiLevelType w:val="hybridMultilevel"/>
    <w:tmpl w:val="F32ECE60"/>
    <w:lvl w:ilvl="0" w:tplc="BA225C7C">
      <w:start w:val="1"/>
      <w:numFmt w:val="decimal"/>
      <w:lvlText w:val="(%1)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783CC9"/>
    <w:multiLevelType w:val="hybridMultilevel"/>
    <w:tmpl w:val="5C1E81A6"/>
    <w:lvl w:ilvl="0" w:tplc="4202B5A2">
      <w:start w:val="1"/>
      <w:numFmt w:val="bullet"/>
      <w:pStyle w:val="Seznam"/>
      <w:lvlText w:val=""/>
      <w:lvlJc w:val="left"/>
      <w:pPr>
        <w:ind w:left="567" w:hanging="567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635EB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450BB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666437"/>
    <w:multiLevelType w:val="multilevel"/>
    <w:tmpl w:val="AC026298"/>
    <w:lvl w:ilvl="0">
      <w:start w:val="1"/>
      <w:numFmt w:val="upperLetter"/>
      <w:lvlText w:val="%1."/>
      <w:lvlJc w:val="left"/>
      <w:pPr>
        <w:tabs>
          <w:tab w:val="num" w:pos="567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080" w:hanging="1080"/>
      </w:pPr>
      <w:rPr>
        <w:rFonts w:hint="default"/>
      </w:rPr>
    </w:lvl>
    <w:lvl w:ilvl="3">
      <w:start w:val="1"/>
      <w:numFmt w:val="decimal"/>
      <w:pStyle w:val="Nadpis5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7E7519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5C6658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9BE090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AFA61B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B8A132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CE62893"/>
    <w:multiLevelType w:val="hybridMultilevel"/>
    <w:tmpl w:val="90ACAC44"/>
    <w:lvl w:ilvl="0" w:tplc="025491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CE6B07"/>
    <w:multiLevelType w:val="hybridMultilevel"/>
    <w:tmpl w:val="3F7AB1DC"/>
    <w:lvl w:ilvl="0" w:tplc="D8666D42">
      <w:start w:val="1"/>
      <w:numFmt w:val="decimal"/>
      <w:pStyle w:val="slovanseznam"/>
      <w:lvlText w:val="(%1)"/>
      <w:lvlJc w:val="left"/>
      <w:pPr>
        <w:ind w:left="567" w:hanging="56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2883AF1"/>
    <w:multiLevelType w:val="hybridMultilevel"/>
    <w:tmpl w:val="B024D094"/>
    <w:lvl w:ilvl="0" w:tplc="4A96C41E">
      <w:start w:val="1"/>
      <w:numFmt w:val="upperLetter"/>
      <w:pStyle w:val="slovanseznam2"/>
      <w:lvlText w:val="(%1)"/>
      <w:lvlJc w:val="left"/>
      <w:pPr>
        <w:ind w:left="567" w:hanging="567"/>
      </w:pPr>
      <w:rPr>
        <w:rFonts w:asciiTheme="minorHAnsi" w:hAnsiTheme="minorHAnsi" w:hint="default"/>
        <w:b w:val="0"/>
        <w:i w:val="0"/>
        <w:sz w:val="23"/>
        <w:szCs w:val="23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25686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AD4027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C811FA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BD04F9"/>
    <w:multiLevelType w:val="hybridMultilevel"/>
    <w:tmpl w:val="C9380EC4"/>
    <w:lvl w:ilvl="0" w:tplc="DEF4CC26">
      <w:start w:val="1"/>
      <w:numFmt w:val="decimal"/>
      <w:lvlText w:val="[%1]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D73C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26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2"/>
  </w:num>
  <w:num w:numId="13">
    <w:abstractNumId w:val="15"/>
  </w:num>
  <w:num w:numId="14">
    <w:abstractNumId w:val="12"/>
  </w:num>
  <w:num w:numId="15">
    <w:abstractNumId w:val="24"/>
  </w:num>
  <w:num w:numId="16">
    <w:abstractNumId w:val="17"/>
  </w:num>
  <w:num w:numId="17">
    <w:abstractNumId w:val="33"/>
  </w:num>
  <w:num w:numId="18">
    <w:abstractNumId w:val="16"/>
  </w:num>
  <w:num w:numId="19">
    <w:abstractNumId w:val="30"/>
  </w:num>
  <w:num w:numId="20">
    <w:abstractNumId w:val="25"/>
  </w:num>
  <w:num w:numId="21">
    <w:abstractNumId w:val="22"/>
  </w:num>
  <w:num w:numId="22">
    <w:abstractNumId w:val="10"/>
  </w:num>
  <w:num w:numId="23">
    <w:abstractNumId w:val="23"/>
  </w:num>
  <w:num w:numId="24">
    <w:abstractNumId w:val="31"/>
  </w:num>
  <w:num w:numId="25">
    <w:abstractNumId w:val="19"/>
  </w:num>
  <w:num w:numId="26">
    <w:abstractNumId w:val="14"/>
  </w:num>
  <w:num w:numId="27">
    <w:abstractNumId w:val="21"/>
  </w:num>
  <w:num w:numId="28">
    <w:abstractNumId w:val="18"/>
  </w:num>
  <w:num w:numId="29">
    <w:abstractNumId w:val="29"/>
  </w:num>
  <w:num w:numId="30">
    <w:abstractNumId w:val="20"/>
  </w:num>
  <w:num w:numId="31">
    <w:abstractNumId w:val="11"/>
  </w:num>
  <w:num w:numId="32">
    <w:abstractNumId w:val="13"/>
  </w:num>
  <w:num w:numId="33">
    <w:abstractNumId w:val="27"/>
  </w:num>
  <w:num w:numId="34">
    <w:abstractNumId w:val="28"/>
  </w:num>
  <w:num w:numId="35">
    <w:abstractNumId w:val="17"/>
  </w:num>
  <w:num w:numId="36">
    <w:abstractNumId w:val="27"/>
  </w:num>
  <w:num w:numId="37">
    <w:abstractNumId w:val="28"/>
  </w:num>
  <w:num w:numId="38">
    <w:abstractNumId w:val="17"/>
  </w:num>
  <w:num w:numId="39">
    <w:abstractNumId w:val="27"/>
  </w:num>
  <w:num w:numId="40">
    <w:abstractNumId w:val="28"/>
  </w:num>
  <w:num w:numId="41">
    <w:abstractNumId w:val="17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 style="mso-position-horizontal-relative:margin;mso-position-vertical-relative:margin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5F0"/>
    <w:rsid w:val="00003F61"/>
    <w:rsid w:val="00004FB4"/>
    <w:rsid w:val="00005478"/>
    <w:rsid w:val="00005D26"/>
    <w:rsid w:val="000102F5"/>
    <w:rsid w:val="00011E14"/>
    <w:rsid w:val="0001343E"/>
    <w:rsid w:val="0001373A"/>
    <w:rsid w:val="00014C0A"/>
    <w:rsid w:val="00023C4B"/>
    <w:rsid w:val="00034BAE"/>
    <w:rsid w:val="00035D4C"/>
    <w:rsid w:val="000360CB"/>
    <w:rsid w:val="0004162B"/>
    <w:rsid w:val="0005037C"/>
    <w:rsid w:val="000603EA"/>
    <w:rsid w:val="000649CB"/>
    <w:rsid w:val="00064D4B"/>
    <w:rsid w:val="000670B9"/>
    <w:rsid w:val="00070E77"/>
    <w:rsid w:val="00072840"/>
    <w:rsid w:val="0007514E"/>
    <w:rsid w:val="000759C8"/>
    <w:rsid w:val="00077C9A"/>
    <w:rsid w:val="0008195A"/>
    <w:rsid w:val="000848A7"/>
    <w:rsid w:val="00087D77"/>
    <w:rsid w:val="000915A0"/>
    <w:rsid w:val="00095157"/>
    <w:rsid w:val="00095D5B"/>
    <w:rsid w:val="000978FF"/>
    <w:rsid w:val="000A6610"/>
    <w:rsid w:val="000B18A3"/>
    <w:rsid w:val="000B1F09"/>
    <w:rsid w:val="000B227B"/>
    <w:rsid w:val="000B40CF"/>
    <w:rsid w:val="000B6DAD"/>
    <w:rsid w:val="000B7155"/>
    <w:rsid w:val="000B72E8"/>
    <w:rsid w:val="000C08A7"/>
    <w:rsid w:val="000D130B"/>
    <w:rsid w:val="000D75D7"/>
    <w:rsid w:val="000D789A"/>
    <w:rsid w:val="000E08D0"/>
    <w:rsid w:val="000E310D"/>
    <w:rsid w:val="000E37FF"/>
    <w:rsid w:val="000E4816"/>
    <w:rsid w:val="000E5D77"/>
    <w:rsid w:val="000E7542"/>
    <w:rsid w:val="000F1168"/>
    <w:rsid w:val="000F3E7C"/>
    <w:rsid w:val="000F41CE"/>
    <w:rsid w:val="000F54D2"/>
    <w:rsid w:val="001002AD"/>
    <w:rsid w:val="00100474"/>
    <w:rsid w:val="00100836"/>
    <w:rsid w:val="00102A71"/>
    <w:rsid w:val="00102C1B"/>
    <w:rsid w:val="001065C5"/>
    <w:rsid w:val="001114F3"/>
    <w:rsid w:val="0011391B"/>
    <w:rsid w:val="00113C9B"/>
    <w:rsid w:val="00115A8E"/>
    <w:rsid w:val="00117BAB"/>
    <w:rsid w:val="0012251A"/>
    <w:rsid w:val="00122CE6"/>
    <w:rsid w:val="00124321"/>
    <w:rsid w:val="00125D4F"/>
    <w:rsid w:val="00125F58"/>
    <w:rsid w:val="00127E6D"/>
    <w:rsid w:val="0013754E"/>
    <w:rsid w:val="00141F80"/>
    <w:rsid w:val="0014423B"/>
    <w:rsid w:val="001500CD"/>
    <w:rsid w:val="0015055F"/>
    <w:rsid w:val="00154C9A"/>
    <w:rsid w:val="00155B5D"/>
    <w:rsid w:val="00155DD9"/>
    <w:rsid w:val="001601D8"/>
    <w:rsid w:val="00162595"/>
    <w:rsid w:val="00164197"/>
    <w:rsid w:val="001670F7"/>
    <w:rsid w:val="001720BE"/>
    <w:rsid w:val="00173A1C"/>
    <w:rsid w:val="00174974"/>
    <w:rsid w:val="00174ED4"/>
    <w:rsid w:val="00182620"/>
    <w:rsid w:val="00190836"/>
    <w:rsid w:val="00190FA8"/>
    <w:rsid w:val="00191BF4"/>
    <w:rsid w:val="00193E2E"/>
    <w:rsid w:val="001953AB"/>
    <w:rsid w:val="001966FF"/>
    <w:rsid w:val="001A4C3D"/>
    <w:rsid w:val="001A553E"/>
    <w:rsid w:val="001A6EF1"/>
    <w:rsid w:val="001B49CC"/>
    <w:rsid w:val="001B5753"/>
    <w:rsid w:val="001C0579"/>
    <w:rsid w:val="001C14E3"/>
    <w:rsid w:val="001D7D52"/>
    <w:rsid w:val="001E797F"/>
    <w:rsid w:val="001F1106"/>
    <w:rsid w:val="001F234B"/>
    <w:rsid w:val="00200F24"/>
    <w:rsid w:val="00201AC2"/>
    <w:rsid w:val="00202E32"/>
    <w:rsid w:val="00204420"/>
    <w:rsid w:val="0020481E"/>
    <w:rsid w:val="00204EE2"/>
    <w:rsid w:val="002057F3"/>
    <w:rsid w:val="0021070D"/>
    <w:rsid w:val="00212BAE"/>
    <w:rsid w:val="00214429"/>
    <w:rsid w:val="002144D7"/>
    <w:rsid w:val="0024096C"/>
    <w:rsid w:val="00245B80"/>
    <w:rsid w:val="00251911"/>
    <w:rsid w:val="002557E2"/>
    <w:rsid w:val="002567F3"/>
    <w:rsid w:val="00261454"/>
    <w:rsid w:val="00262254"/>
    <w:rsid w:val="00264D44"/>
    <w:rsid w:val="00266C7F"/>
    <w:rsid w:val="00272D2B"/>
    <w:rsid w:val="0027365B"/>
    <w:rsid w:val="00273E2D"/>
    <w:rsid w:val="002751AA"/>
    <w:rsid w:val="00283038"/>
    <w:rsid w:val="00286337"/>
    <w:rsid w:val="00286D6B"/>
    <w:rsid w:val="002A2A50"/>
    <w:rsid w:val="002A33DD"/>
    <w:rsid w:val="002A45A3"/>
    <w:rsid w:val="002A594E"/>
    <w:rsid w:val="002A6827"/>
    <w:rsid w:val="002B216F"/>
    <w:rsid w:val="002B3267"/>
    <w:rsid w:val="002B6B3A"/>
    <w:rsid w:val="002C3DC9"/>
    <w:rsid w:val="002D4405"/>
    <w:rsid w:val="002D7DD3"/>
    <w:rsid w:val="002E5D8E"/>
    <w:rsid w:val="002E6F54"/>
    <w:rsid w:val="002F07D5"/>
    <w:rsid w:val="002F1E59"/>
    <w:rsid w:val="002F4C16"/>
    <w:rsid w:val="002F4CEC"/>
    <w:rsid w:val="002F5FBA"/>
    <w:rsid w:val="00300C33"/>
    <w:rsid w:val="0030528E"/>
    <w:rsid w:val="003057AB"/>
    <w:rsid w:val="00313768"/>
    <w:rsid w:val="00322404"/>
    <w:rsid w:val="0033043B"/>
    <w:rsid w:val="0033107E"/>
    <w:rsid w:val="003345C5"/>
    <w:rsid w:val="0033508E"/>
    <w:rsid w:val="00335F44"/>
    <w:rsid w:val="00340508"/>
    <w:rsid w:val="003464E2"/>
    <w:rsid w:val="00351387"/>
    <w:rsid w:val="0036167B"/>
    <w:rsid w:val="00362197"/>
    <w:rsid w:val="00366FB4"/>
    <w:rsid w:val="00367394"/>
    <w:rsid w:val="00367C45"/>
    <w:rsid w:val="00370C07"/>
    <w:rsid w:val="00371893"/>
    <w:rsid w:val="00372812"/>
    <w:rsid w:val="00383ED2"/>
    <w:rsid w:val="003847E2"/>
    <w:rsid w:val="00390EC2"/>
    <w:rsid w:val="00392201"/>
    <w:rsid w:val="003926DB"/>
    <w:rsid w:val="003943FA"/>
    <w:rsid w:val="003A0CB6"/>
    <w:rsid w:val="003A0F52"/>
    <w:rsid w:val="003A5ADE"/>
    <w:rsid w:val="003A735F"/>
    <w:rsid w:val="003B2A63"/>
    <w:rsid w:val="003B58E1"/>
    <w:rsid w:val="003B779D"/>
    <w:rsid w:val="003C4C2B"/>
    <w:rsid w:val="003C6D68"/>
    <w:rsid w:val="003C7F6B"/>
    <w:rsid w:val="003D4835"/>
    <w:rsid w:val="003E012F"/>
    <w:rsid w:val="003E23D9"/>
    <w:rsid w:val="003E2756"/>
    <w:rsid w:val="003F0780"/>
    <w:rsid w:val="003F1FF6"/>
    <w:rsid w:val="003F5F22"/>
    <w:rsid w:val="00400CC6"/>
    <w:rsid w:val="00401FB5"/>
    <w:rsid w:val="004058B1"/>
    <w:rsid w:val="00406473"/>
    <w:rsid w:val="004070AA"/>
    <w:rsid w:val="00424E13"/>
    <w:rsid w:val="0042635E"/>
    <w:rsid w:val="00430552"/>
    <w:rsid w:val="0043537F"/>
    <w:rsid w:val="00435D75"/>
    <w:rsid w:val="00440A7E"/>
    <w:rsid w:val="0044414E"/>
    <w:rsid w:val="0044495B"/>
    <w:rsid w:val="00446630"/>
    <w:rsid w:val="00447E5A"/>
    <w:rsid w:val="0045106B"/>
    <w:rsid w:val="004528F5"/>
    <w:rsid w:val="004531F6"/>
    <w:rsid w:val="00454540"/>
    <w:rsid w:val="00454E4C"/>
    <w:rsid w:val="0045521A"/>
    <w:rsid w:val="00462488"/>
    <w:rsid w:val="00470A9A"/>
    <w:rsid w:val="0047290D"/>
    <w:rsid w:val="00473384"/>
    <w:rsid w:val="0047468C"/>
    <w:rsid w:val="00474FD0"/>
    <w:rsid w:val="004753F3"/>
    <w:rsid w:val="00475A44"/>
    <w:rsid w:val="0047618F"/>
    <w:rsid w:val="004761EB"/>
    <w:rsid w:val="004772E6"/>
    <w:rsid w:val="00481147"/>
    <w:rsid w:val="00481580"/>
    <w:rsid w:val="004862DD"/>
    <w:rsid w:val="00490B76"/>
    <w:rsid w:val="00493D68"/>
    <w:rsid w:val="00493F0F"/>
    <w:rsid w:val="00496579"/>
    <w:rsid w:val="00496D6A"/>
    <w:rsid w:val="004A238A"/>
    <w:rsid w:val="004A6DF8"/>
    <w:rsid w:val="004B39E9"/>
    <w:rsid w:val="004B5403"/>
    <w:rsid w:val="004B70F6"/>
    <w:rsid w:val="004B7C1C"/>
    <w:rsid w:val="004C1F6D"/>
    <w:rsid w:val="004C2350"/>
    <w:rsid w:val="004C24D9"/>
    <w:rsid w:val="004C36E4"/>
    <w:rsid w:val="004C5CB4"/>
    <w:rsid w:val="004D0B18"/>
    <w:rsid w:val="004D301A"/>
    <w:rsid w:val="004D3F52"/>
    <w:rsid w:val="004D5E84"/>
    <w:rsid w:val="004D66AD"/>
    <w:rsid w:val="004D7FA4"/>
    <w:rsid w:val="004E019B"/>
    <w:rsid w:val="004E119C"/>
    <w:rsid w:val="004E13FC"/>
    <w:rsid w:val="004E5A4E"/>
    <w:rsid w:val="004E60EC"/>
    <w:rsid w:val="004F0794"/>
    <w:rsid w:val="004F1866"/>
    <w:rsid w:val="00501C78"/>
    <w:rsid w:val="005020BF"/>
    <w:rsid w:val="00504EA3"/>
    <w:rsid w:val="00504F1E"/>
    <w:rsid w:val="00506A47"/>
    <w:rsid w:val="00513D4A"/>
    <w:rsid w:val="0051470E"/>
    <w:rsid w:val="005218EE"/>
    <w:rsid w:val="005232FF"/>
    <w:rsid w:val="0052507B"/>
    <w:rsid w:val="00525BB0"/>
    <w:rsid w:val="0052641E"/>
    <w:rsid w:val="005266ED"/>
    <w:rsid w:val="0053018E"/>
    <w:rsid w:val="00532395"/>
    <w:rsid w:val="00533924"/>
    <w:rsid w:val="00535921"/>
    <w:rsid w:val="00537E7D"/>
    <w:rsid w:val="0054546F"/>
    <w:rsid w:val="00545EB4"/>
    <w:rsid w:val="0056124E"/>
    <w:rsid w:val="00571410"/>
    <w:rsid w:val="0057323F"/>
    <w:rsid w:val="0057606F"/>
    <w:rsid w:val="005761AD"/>
    <w:rsid w:val="005766A1"/>
    <w:rsid w:val="00586C9E"/>
    <w:rsid w:val="00586E76"/>
    <w:rsid w:val="005903C3"/>
    <w:rsid w:val="00593804"/>
    <w:rsid w:val="005952D7"/>
    <w:rsid w:val="005A6C64"/>
    <w:rsid w:val="005A6FFF"/>
    <w:rsid w:val="005A73E4"/>
    <w:rsid w:val="005B32F1"/>
    <w:rsid w:val="005B5385"/>
    <w:rsid w:val="005C280C"/>
    <w:rsid w:val="005C4A6E"/>
    <w:rsid w:val="005D00A2"/>
    <w:rsid w:val="005D04B5"/>
    <w:rsid w:val="005D157A"/>
    <w:rsid w:val="005D1EA3"/>
    <w:rsid w:val="005E10BF"/>
    <w:rsid w:val="005E3A55"/>
    <w:rsid w:val="005E4D03"/>
    <w:rsid w:val="005E79A4"/>
    <w:rsid w:val="005F0FD7"/>
    <w:rsid w:val="005F373A"/>
    <w:rsid w:val="005F49BC"/>
    <w:rsid w:val="00600291"/>
    <w:rsid w:val="006039A2"/>
    <w:rsid w:val="00610B4E"/>
    <w:rsid w:val="006121C8"/>
    <w:rsid w:val="00616645"/>
    <w:rsid w:val="00620ACC"/>
    <w:rsid w:val="00625D9D"/>
    <w:rsid w:val="0062635B"/>
    <w:rsid w:val="00632450"/>
    <w:rsid w:val="00633335"/>
    <w:rsid w:val="00633699"/>
    <w:rsid w:val="00633D53"/>
    <w:rsid w:val="00636284"/>
    <w:rsid w:val="00647187"/>
    <w:rsid w:val="00647DA7"/>
    <w:rsid w:val="006513E6"/>
    <w:rsid w:val="006518A0"/>
    <w:rsid w:val="006534E8"/>
    <w:rsid w:val="00660DA6"/>
    <w:rsid w:val="0066482B"/>
    <w:rsid w:val="00665653"/>
    <w:rsid w:val="0066781F"/>
    <w:rsid w:val="006754A1"/>
    <w:rsid w:val="00676E5B"/>
    <w:rsid w:val="0068070D"/>
    <w:rsid w:val="00681493"/>
    <w:rsid w:val="00685EC4"/>
    <w:rsid w:val="0069008E"/>
    <w:rsid w:val="00692C23"/>
    <w:rsid w:val="00696531"/>
    <w:rsid w:val="006A0B48"/>
    <w:rsid w:val="006A2562"/>
    <w:rsid w:val="006A4EE9"/>
    <w:rsid w:val="006A700D"/>
    <w:rsid w:val="006A78BC"/>
    <w:rsid w:val="006B2220"/>
    <w:rsid w:val="006B2C7B"/>
    <w:rsid w:val="006B37F3"/>
    <w:rsid w:val="006B7ADA"/>
    <w:rsid w:val="006C4257"/>
    <w:rsid w:val="006C6436"/>
    <w:rsid w:val="006C6612"/>
    <w:rsid w:val="006D00EF"/>
    <w:rsid w:val="006F180A"/>
    <w:rsid w:val="006F2BB8"/>
    <w:rsid w:val="006F4624"/>
    <w:rsid w:val="006F6569"/>
    <w:rsid w:val="006F709B"/>
    <w:rsid w:val="007009E0"/>
    <w:rsid w:val="00703396"/>
    <w:rsid w:val="0070594F"/>
    <w:rsid w:val="00707962"/>
    <w:rsid w:val="007156EE"/>
    <w:rsid w:val="007170C4"/>
    <w:rsid w:val="00717B44"/>
    <w:rsid w:val="00725C06"/>
    <w:rsid w:val="00725DD3"/>
    <w:rsid w:val="007302C0"/>
    <w:rsid w:val="0073549B"/>
    <w:rsid w:val="00740815"/>
    <w:rsid w:val="0074172F"/>
    <w:rsid w:val="007468AB"/>
    <w:rsid w:val="007505CC"/>
    <w:rsid w:val="00751F1D"/>
    <w:rsid w:val="00753C2F"/>
    <w:rsid w:val="007545A9"/>
    <w:rsid w:val="00762EAF"/>
    <w:rsid w:val="00766054"/>
    <w:rsid w:val="00770B0E"/>
    <w:rsid w:val="00774838"/>
    <w:rsid w:val="00781671"/>
    <w:rsid w:val="007824C5"/>
    <w:rsid w:val="00783180"/>
    <w:rsid w:val="0078584F"/>
    <w:rsid w:val="007911F8"/>
    <w:rsid w:val="007914FF"/>
    <w:rsid w:val="00795AA1"/>
    <w:rsid w:val="007A01EB"/>
    <w:rsid w:val="007A096C"/>
    <w:rsid w:val="007A241A"/>
    <w:rsid w:val="007B05C4"/>
    <w:rsid w:val="007B27C9"/>
    <w:rsid w:val="007C43FE"/>
    <w:rsid w:val="007C4752"/>
    <w:rsid w:val="007C53F6"/>
    <w:rsid w:val="007C5F18"/>
    <w:rsid w:val="007C7736"/>
    <w:rsid w:val="007D2B6A"/>
    <w:rsid w:val="007E6441"/>
    <w:rsid w:val="007E77B4"/>
    <w:rsid w:val="007F401B"/>
    <w:rsid w:val="007F4753"/>
    <w:rsid w:val="007F7048"/>
    <w:rsid w:val="007F7568"/>
    <w:rsid w:val="00800BD1"/>
    <w:rsid w:val="0080154D"/>
    <w:rsid w:val="00801CAC"/>
    <w:rsid w:val="008026BC"/>
    <w:rsid w:val="0080395F"/>
    <w:rsid w:val="00804CD9"/>
    <w:rsid w:val="00806939"/>
    <w:rsid w:val="008121C9"/>
    <w:rsid w:val="00812B5C"/>
    <w:rsid w:val="0081518D"/>
    <w:rsid w:val="00815B45"/>
    <w:rsid w:val="00817D59"/>
    <w:rsid w:val="00820985"/>
    <w:rsid w:val="00823156"/>
    <w:rsid w:val="00833D9B"/>
    <w:rsid w:val="00833E0E"/>
    <w:rsid w:val="00834953"/>
    <w:rsid w:val="008369A6"/>
    <w:rsid w:val="00840759"/>
    <w:rsid w:val="00840811"/>
    <w:rsid w:val="00842CD9"/>
    <w:rsid w:val="00845135"/>
    <w:rsid w:val="00854927"/>
    <w:rsid w:val="00856F93"/>
    <w:rsid w:val="00857E4E"/>
    <w:rsid w:val="00860570"/>
    <w:rsid w:val="00867468"/>
    <w:rsid w:val="00870076"/>
    <w:rsid w:val="00872AC3"/>
    <w:rsid w:val="00880622"/>
    <w:rsid w:val="008842B3"/>
    <w:rsid w:val="0088703D"/>
    <w:rsid w:val="0089111A"/>
    <w:rsid w:val="00894DA0"/>
    <w:rsid w:val="00896EC0"/>
    <w:rsid w:val="00897179"/>
    <w:rsid w:val="008A52EE"/>
    <w:rsid w:val="008B08A3"/>
    <w:rsid w:val="008B4F43"/>
    <w:rsid w:val="008C08ED"/>
    <w:rsid w:val="008C5946"/>
    <w:rsid w:val="008C5BE2"/>
    <w:rsid w:val="008C687E"/>
    <w:rsid w:val="008F68AB"/>
    <w:rsid w:val="008F6A08"/>
    <w:rsid w:val="0090475C"/>
    <w:rsid w:val="00912D35"/>
    <w:rsid w:val="009173E9"/>
    <w:rsid w:val="00923857"/>
    <w:rsid w:val="009245CE"/>
    <w:rsid w:val="00926A2A"/>
    <w:rsid w:val="009307F0"/>
    <w:rsid w:val="00932CAF"/>
    <w:rsid w:val="00935DBA"/>
    <w:rsid w:val="00935E1A"/>
    <w:rsid w:val="009361DD"/>
    <w:rsid w:val="00941637"/>
    <w:rsid w:val="00942BA8"/>
    <w:rsid w:val="0094307C"/>
    <w:rsid w:val="0094580D"/>
    <w:rsid w:val="00946E37"/>
    <w:rsid w:val="00950F18"/>
    <w:rsid w:val="0095192E"/>
    <w:rsid w:val="00951A82"/>
    <w:rsid w:val="009557D5"/>
    <w:rsid w:val="00957119"/>
    <w:rsid w:val="00964042"/>
    <w:rsid w:val="00966891"/>
    <w:rsid w:val="009679CA"/>
    <w:rsid w:val="00973A9C"/>
    <w:rsid w:val="00974CB7"/>
    <w:rsid w:val="00983689"/>
    <w:rsid w:val="00985950"/>
    <w:rsid w:val="0099134E"/>
    <w:rsid w:val="00991B0D"/>
    <w:rsid w:val="009937EC"/>
    <w:rsid w:val="0099732D"/>
    <w:rsid w:val="009A0ED2"/>
    <w:rsid w:val="009A13D1"/>
    <w:rsid w:val="009A18F4"/>
    <w:rsid w:val="009A23DA"/>
    <w:rsid w:val="009A49E6"/>
    <w:rsid w:val="009A5697"/>
    <w:rsid w:val="009B1681"/>
    <w:rsid w:val="009B219A"/>
    <w:rsid w:val="009B37D8"/>
    <w:rsid w:val="009B6431"/>
    <w:rsid w:val="009B64BA"/>
    <w:rsid w:val="009C263B"/>
    <w:rsid w:val="009C7BD0"/>
    <w:rsid w:val="009D33D4"/>
    <w:rsid w:val="009E3FB7"/>
    <w:rsid w:val="009E4664"/>
    <w:rsid w:val="009E6D79"/>
    <w:rsid w:val="009E6E93"/>
    <w:rsid w:val="009E711A"/>
    <w:rsid w:val="009E7D0E"/>
    <w:rsid w:val="009F1071"/>
    <w:rsid w:val="009F1E61"/>
    <w:rsid w:val="009F2391"/>
    <w:rsid w:val="009F480D"/>
    <w:rsid w:val="009F56FC"/>
    <w:rsid w:val="009F5FEC"/>
    <w:rsid w:val="00A0112E"/>
    <w:rsid w:val="00A02A9C"/>
    <w:rsid w:val="00A059C6"/>
    <w:rsid w:val="00A06522"/>
    <w:rsid w:val="00A20166"/>
    <w:rsid w:val="00A22613"/>
    <w:rsid w:val="00A24F7B"/>
    <w:rsid w:val="00A25CA7"/>
    <w:rsid w:val="00A25CED"/>
    <w:rsid w:val="00A349A2"/>
    <w:rsid w:val="00A362B0"/>
    <w:rsid w:val="00A4213B"/>
    <w:rsid w:val="00A42921"/>
    <w:rsid w:val="00A504B8"/>
    <w:rsid w:val="00A56A2E"/>
    <w:rsid w:val="00A600FE"/>
    <w:rsid w:val="00A63AB4"/>
    <w:rsid w:val="00A63B57"/>
    <w:rsid w:val="00A660E6"/>
    <w:rsid w:val="00A67E62"/>
    <w:rsid w:val="00A75FA7"/>
    <w:rsid w:val="00A76F12"/>
    <w:rsid w:val="00A82F78"/>
    <w:rsid w:val="00A87286"/>
    <w:rsid w:val="00AA1C29"/>
    <w:rsid w:val="00AA7663"/>
    <w:rsid w:val="00AB2418"/>
    <w:rsid w:val="00AB2891"/>
    <w:rsid w:val="00AB33F9"/>
    <w:rsid w:val="00AC20AF"/>
    <w:rsid w:val="00AC38DF"/>
    <w:rsid w:val="00AC4AF0"/>
    <w:rsid w:val="00AC50BE"/>
    <w:rsid w:val="00AD3EC1"/>
    <w:rsid w:val="00AD6139"/>
    <w:rsid w:val="00AE3230"/>
    <w:rsid w:val="00AE42B6"/>
    <w:rsid w:val="00AE61EB"/>
    <w:rsid w:val="00AE6CD3"/>
    <w:rsid w:val="00AF0554"/>
    <w:rsid w:val="00AF2D71"/>
    <w:rsid w:val="00AF5C22"/>
    <w:rsid w:val="00AF6114"/>
    <w:rsid w:val="00AF7B5F"/>
    <w:rsid w:val="00B01A85"/>
    <w:rsid w:val="00B04238"/>
    <w:rsid w:val="00B049E0"/>
    <w:rsid w:val="00B04AAA"/>
    <w:rsid w:val="00B11419"/>
    <w:rsid w:val="00B16A0E"/>
    <w:rsid w:val="00B210C6"/>
    <w:rsid w:val="00B256DB"/>
    <w:rsid w:val="00B35943"/>
    <w:rsid w:val="00B37C5C"/>
    <w:rsid w:val="00B40B8C"/>
    <w:rsid w:val="00B425C4"/>
    <w:rsid w:val="00B429DB"/>
    <w:rsid w:val="00B446DA"/>
    <w:rsid w:val="00B44C17"/>
    <w:rsid w:val="00B4597A"/>
    <w:rsid w:val="00B45B80"/>
    <w:rsid w:val="00B47E20"/>
    <w:rsid w:val="00B50A5B"/>
    <w:rsid w:val="00B5226D"/>
    <w:rsid w:val="00B53AB3"/>
    <w:rsid w:val="00B821B3"/>
    <w:rsid w:val="00B87A18"/>
    <w:rsid w:val="00B93A6C"/>
    <w:rsid w:val="00B97B6A"/>
    <w:rsid w:val="00BA197A"/>
    <w:rsid w:val="00BA238F"/>
    <w:rsid w:val="00BA47B0"/>
    <w:rsid w:val="00BB0818"/>
    <w:rsid w:val="00BB190C"/>
    <w:rsid w:val="00BB4841"/>
    <w:rsid w:val="00BC2F7B"/>
    <w:rsid w:val="00BC3485"/>
    <w:rsid w:val="00BC717C"/>
    <w:rsid w:val="00BD0979"/>
    <w:rsid w:val="00BD65D2"/>
    <w:rsid w:val="00BD79A3"/>
    <w:rsid w:val="00BE0165"/>
    <w:rsid w:val="00BE04A3"/>
    <w:rsid w:val="00BE2BFB"/>
    <w:rsid w:val="00BE6256"/>
    <w:rsid w:val="00BE7067"/>
    <w:rsid w:val="00BF41BB"/>
    <w:rsid w:val="00BF717A"/>
    <w:rsid w:val="00C02E31"/>
    <w:rsid w:val="00C114C5"/>
    <w:rsid w:val="00C11F1F"/>
    <w:rsid w:val="00C16284"/>
    <w:rsid w:val="00C21558"/>
    <w:rsid w:val="00C227F6"/>
    <w:rsid w:val="00C33EAC"/>
    <w:rsid w:val="00C36558"/>
    <w:rsid w:val="00C41F45"/>
    <w:rsid w:val="00C4538A"/>
    <w:rsid w:val="00C53EFB"/>
    <w:rsid w:val="00C6073D"/>
    <w:rsid w:val="00C61F35"/>
    <w:rsid w:val="00C6260F"/>
    <w:rsid w:val="00C62ED8"/>
    <w:rsid w:val="00C65716"/>
    <w:rsid w:val="00C72A10"/>
    <w:rsid w:val="00C7614D"/>
    <w:rsid w:val="00C775F7"/>
    <w:rsid w:val="00C90490"/>
    <w:rsid w:val="00C9480F"/>
    <w:rsid w:val="00C979B0"/>
    <w:rsid w:val="00C97E93"/>
    <w:rsid w:val="00CA31B8"/>
    <w:rsid w:val="00CA51A0"/>
    <w:rsid w:val="00CA5DE5"/>
    <w:rsid w:val="00CA7B6D"/>
    <w:rsid w:val="00CB221B"/>
    <w:rsid w:val="00CB2ED9"/>
    <w:rsid w:val="00CB4426"/>
    <w:rsid w:val="00CB6573"/>
    <w:rsid w:val="00CB6715"/>
    <w:rsid w:val="00CB7D6B"/>
    <w:rsid w:val="00CC2272"/>
    <w:rsid w:val="00CC23F4"/>
    <w:rsid w:val="00CC599E"/>
    <w:rsid w:val="00CC731A"/>
    <w:rsid w:val="00CD01B1"/>
    <w:rsid w:val="00CD0C19"/>
    <w:rsid w:val="00CD3276"/>
    <w:rsid w:val="00CD3831"/>
    <w:rsid w:val="00CE3DA2"/>
    <w:rsid w:val="00CE48E6"/>
    <w:rsid w:val="00CE734B"/>
    <w:rsid w:val="00CF492B"/>
    <w:rsid w:val="00CF49A9"/>
    <w:rsid w:val="00CF4CA1"/>
    <w:rsid w:val="00CF7959"/>
    <w:rsid w:val="00D11078"/>
    <w:rsid w:val="00D11755"/>
    <w:rsid w:val="00D152AF"/>
    <w:rsid w:val="00D15714"/>
    <w:rsid w:val="00D223AC"/>
    <w:rsid w:val="00D24B28"/>
    <w:rsid w:val="00D2662F"/>
    <w:rsid w:val="00D322E6"/>
    <w:rsid w:val="00D326CD"/>
    <w:rsid w:val="00D3510B"/>
    <w:rsid w:val="00D355C7"/>
    <w:rsid w:val="00D37319"/>
    <w:rsid w:val="00D5381C"/>
    <w:rsid w:val="00D56B55"/>
    <w:rsid w:val="00D6173A"/>
    <w:rsid w:val="00D62CF2"/>
    <w:rsid w:val="00D66255"/>
    <w:rsid w:val="00D71465"/>
    <w:rsid w:val="00D71D0F"/>
    <w:rsid w:val="00D7226A"/>
    <w:rsid w:val="00D75499"/>
    <w:rsid w:val="00D81B72"/>
    <w:rsid w:val="00D861C0"/>
    <w:rsid w:val="00D87FA6"/>
    <w:rsid w:val="00D97A35"/>
    <w:rsid w:val="00DA4DA9"/>
    <w:rsid w:val="00DA699A"/>
    <w:rsid w:val="00DA6AB4"/>
    <w:rsid w:val="00DB081A"/>
    <w:rsid w:val="00DB27F5"/>
    <w:rsid w:val="00DC1E34"/>
    <w:rsid w:val="00DC5065"/>
    <w:rsid w:val="00DC5D9E"/>
    <w:rsid w:val="00DC7425"/>
    <w:rsid w:val="00DD0A1A"/>
    <w:rsid w:val="00DD583E"/>
    <w:rsid w:val="00DD7BC0"/>
    <w:rsid w:val="00DE03DB"/>
    <w:rsid w:val="00DE3CEF"/>
    <w:rsid w:val="00DE3F2B"/>
    <w:rsid w:val="00DE739E"/>
    <w:rsid w:val="00DF0211"/>
    <w:rsid w:val="00DF04E2"/>
    <w:rsid w:val="00DF4D29"/>
    <w:rsid w:val="00E009CA"/>
    <w:rsid w:val="00E05B50"/>
    <w:rsid w:val="00E130CA"/>
    <w:rsid w:val="00E13C91"/>
    <w:rsid w:val="00E202F8"/>
    <w:rsid w:val="00E2285E"/>
    <w:rsid w:val="00E315B6"/>
    <w:rsid w:val="00E323A7"/>
    <w:rsid w:val="00E33140"/>
    <w:rsid w:val="00E662C4"/>
    <w:rsid w:val="00E705A5"/>
    <w:rsid w:val="00E7081B"/>
    <w:rsid w:val="00E70F62"/>
    <w:rsid w:val="00E71E2E"/>
    <w:rsid w:val="00E775F0"/>
    <w:rsid w:val="00E77E8F"/>
    <w:rsid w:val="00E810A9"/>
    <w:rsid w:val="00E81120"/>
    <w:rsid w:val="00E8351E"/>
    <w:rsid w:val="00E849CA"/>
    <w:rsid w:val="00E86653"/>
    <w:rsid w:val="00E87144"/>
    <w:rsid w:val="00E908D8"/>
    <w:rsid w:val="00E90ED0"/>
    <w:rsid w:val="00E91720"/>
    <w:rsid w:val="00EC1BEC"/>
    <w:rsid w:val="00EC5FF3"/>
    <w:rsid w:val="00EC6193"/>
    <w:rsid w:val="00ED0C31"/>
    <w:rsid w:val="00EE17DD"/>
    <w:rsid w:val="00EE2FEA"/>
    <w:rsid w:val="00EE380C"/>
    <w:rsid w:val="00EE455E"/>
    <w:rsid w:val="00F00B56"/>
    <w:rsid w:val="00F055E5"/>
    <w:rsid w:val="00F12C50"/>
    <w:rsid w:val="00F1782F"/>
    <w:rsid w:val="00F31075"/>
    <w:rsid w:val="00F313D3"/>
    <w:rsid w:val="00F32389"/>
    <w:rsid w:val="00F370FE"/>
    <w:rsid w:val="00F42853"/>
    <w:rsid w:val="00F44DD3"/>
    <w:rsid w:val="00F44DD7"/>
    <w:rsid w:val="00F56DEB"/>
    <w:rsid w:val="00F60EE5"/>
    <w:rsid w:val="00F7124C"/>
    <w:rsid w:val="00F72216"/>
    <w:rsid w:val="00F741B3"/>
    <w:rsid w:val="00F75D13"/>
    <w:rsid w:val="00F82BA1"/>
    <w:rsid w:val="00F87735"/>
    <w:rsid w:val="00F93650"/>
    <w:rsid w:val="00F9728F"/>
    <w:rsid w:val="00FA12E9"/>
    <w:rsid w:val="00FB0178"/>
    <w:rsid w:val="00FB0CA1"/>
    <w:rsid w:val="00FB3AEE"/>
    <w:rsid w:val="00FB73B6"/>
    <w:rsid w:val="00FC0C40"/>
    <w:rsid w:val="00FC2873"/>
    <w:rsid w:val="00FC3EB6"/>
    <w:rsid w:val="00FD0181"/>
    <w:rsid w:val="00FD4D8F"/>
    <w:rsid w:val="00FD5D45"/>
    <w:rsid w:val="00FE6D77"/>
    <w:rsid w:val="00FF1B12"/>
    <w:rsid w:val="00FF5F2A"/>
    <w:rsid w:val="00FF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-relative:margin;mso-position-vertical-relative:margin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38E1512"/>
  <w15:docId w15:val="{FC19D832-919E-4091-AFA9-95C3F052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sz w:val="24"/>
        <w:szCs w:val="24"/>
        <w:lang w:val="cs-CZ" w:eastAsia="cs-C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2" w:qFormat="1"/>
    <w:lsdException w:name="heading 2" w:uiPriority="2" w:qFormat="1"/>
    <w:lsdException w:name="heading 3" w:uiPriority="2"/>
    <w:lsdException w:name="heading 4" w:uiPriority="2"/>
    <w:lsdException w:name="heading 5" w:semiHidden="1" w:uiPriority="99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5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99" w:unhideWhenUsed="1"/>
    <w:lsdException w:name="List" w:semiHidden="1" w:uiPriority="9" w:unhideWhenUsed="1" w:qFormat="1"/>
    <w:lsdException w:name="List Bullet" w:semiHidden="1" w:unhideWhenUsed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9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7" w:unhideWhenUsed="1" w:qFormat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2567F3"/>
    <w:rPr>
      <w:rFonts w:eastAsiaTheme="minorHAnsi" w:cstheme="minorBidi"/>
      <w:lang w:eastAsia="en-US"/>
    </w:rPr>
  </w:style>
  <w:style w:type="paragraph" w:styleId="Nadpis1">
    <w:name w:val="heading 1"/>
    <w:basedOn w:val="Normln"/>
    <w:next w:val="Normln"/>
    <w:link w:val="Nadpis1Char"/>
    <w:qFormat/>
    <w:rsid w:val="00A67E62"/>
    <w:pPr>
      <w:keepNext/>
      <w:spacing w:after="240" w:line="276" w:lineRule="auto"/>
      <w:contextualSpacing/>
      <w:outlineLvl w:val="0"/>
    </w:pPr>
    <w:rPr>
      <w:rFonts w:ascii="Calibri Light" w:hAnsi="Calibri Light"/>
      <w:b/>
      <w:color w:val="0278D4"/>
      <w:spacing w:val="60"/>
      <w:sz w:val="40"/>
      <w:szCs w:val="40"/>
    </w:rPr>
  </w:style>
  <w:style w:type="paragraph" w:styleId="Nadpis2">
    <w:name w:val="heading 2"/>
    <w:basedOn w:val="Normln"/>
    <w:next w:val="Zkladntext"/>
    <w:link w:val="Nadpis2Char"/>
    <w:qFormat/>
    <w:rsid w:val="001500CD"/>
    <w:pPr>
      <w:keepNext/>
      <w:spacing w:before="120" w:after="120"/>
      <w:outlineLvl w:val="1"/>
    </w:pPr>
    <w:rPr>
      <w:b/>
    </w:rPr>
  </w:style>
  <w:style w:type="paragraph" w:styleId="Nadpis3">
    <w:name w:val="heading 3"/>
    <w:basedOn w:val="Nadpis2"/>
    <w:next w:val="Zkladntext"/>
    <w:uiPriority w:val="2"/>
    <w:semiHidden/>
    <w:rsid w:val="002144D7"/>
    <w:pPr>
      <w:numPr>
        <w:ilvl w:val="1"/>
      </w:numPr>
      <w:outlineLvl w:val="2"/>
    </w:pPr>
    <w:rPr>
      <w:b w:val="0"/>
    </w:rPr>
  </w:style>
  <w:style w:type="paragraph" w:styleId="Nadpis4">
    <w:name w:val="heading 4"/>
    <w:basedOn w:val="Nadpis2"/>
    <w:next w:val="Zkladntext"/>
    <w:link w:val="Nadpis4Char"/>
    <w:uiPriority w:val="2"/>
    <w:semiHidden/>
    <w:rsid w:val="002144D7"/>
    <w:pPr>
      <w:numPr>
        <w:ilvl w:val="2"/>
      </w:numPr>
      <w:outlineLvl w:val="3"/>
    </w:pPr>
    <w:rPr>
      <w:rFonts w:asciiTheme="minorHAnsi" w:eastAsiaTheme="minorEastAsia" w:hAnsiTheme="minorHAnsi"/>
      <w:b w:val="0"/>
      <w:bCs/>
      <w:szCs w:val="28"/>
    </w:rPr>
  </w:style>
  <w:style w:type="paragraph" w:styleId="Nadpis5">
    <w:name w:val="heading 5"/>
    <w:basedOn w:val="Normln"/>
    <w:next w:val="Normln"/>
    <w:link w:val="Nadpis5Char"/>
    <w:uiPriority w:val="99"/>
    <w:semiHidden/>
    <w:rsid w:val="005766A1"/>
    <w:pPr>
      <w:numPr>
        <w:ilvl w:val="3"/>
        <w:numId w:val="30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qFormat/>
    <w:rsid w:val="00506A47"/>
    <w:pPr>
      <w:spacing w:before="120" w:after="120" w:line="320" w:lineRule="exact"/>
    </w:pPr>
    <w:rPr>
      <w:rFonts w:cs="Times New Roman"/>
    </w:rPr>
  </w:style>
  <w:style w:type="paragraph" w:customStyle="1" w:styleId="podpis">
    <w:name w:val="podpis"/>
    <w:basedOn w:val="Normln"/>
    <w:uiPriority w:val="19"/>
    <w:qFormat/>
    <w:rsid w:val="00E77E8F"/>
    <w:pPr>
      <w:spacing w:line="252" w:lineRule="auto"/>
      <w:ind w:left="2835"/>
      <w:contextualSpacing/>
      <w:jc w:val="center"/>
    </w:pPr>
    <w:rPr>
      <w:rFonts w:eastAsia="Calibri" w:cs="Arial"/>
      <w:szCs w:val="22"/>
    </w:rPr>
  </w:style>
  <w:style w:type="paragraph" w:styleId="Textpoznpodarou">
    <w:name w:val="footnote text"/>
    <w:basedOn w:val="Normln"/>
    <w:link w:val="TextpoznpodarouChar"/>
    <w:uiPriority w:val="99"/>
    <w:unhideWhenUsed/>
    <w:rsid w:val="006B7ADA"/>
    <w:pPr>
      <w:spacing w:before="120" w:after="120"/>
      <w:ind w:left="284" w:hanging="284"/>
    </w:pPr>
    <w:rPr>
      <w:rFonts w:asciiTheme="minorHAnsi" w:hAnsiTheme="minorHAnsi"/>
      <w:sz w:val="20"/>
      <w:szCs w:val="20"/>
    </w:rPr>
  </w:style>
  <w:style w:type="character" w:styleId="Znakapoznpodarou">
    <w:name w:val="footnote reference"/>
    <w:uiPriority w:val="15"/>
    <w:rsid w:val="00A67E62"/>
    <w:rPr>
      <w:rFonts w:ascii="Calibri" w:hAnsi="Calibri"/>
      <w:b/>
      <w:color w:val="0278D4"/>
      <w:sz w:val="23"/>
      <w:vertAlign w:val="superscript"/>
    </w:rPr>
  </w:style>
  <w:style w:type="character" w:styleId="Hypertextovodkaz">
    <w:name w:val="Hyperlink"/>
    <w:basedOn w:val="Standardnpsmoodstavce"/>
    <w:uiPriority w:val="17"/>
    <w:qFormat/>
    <w:rsid w:val="00A67E62"/>
    <w:rPr>
      <w:color w:val="0278D4"/>
      <w:u w:val="single"/>
    </w:rPr>
  </w:style>
  <w:style w:type="character" w:customStyle="1" w:styleId="kubikova">
    <w:name w:val="kubikova"/>
    <w:semiHidden/>
    <w:rsid w:val="00B87A18"/>
    <w:rPr>
      <w:rFonts w:ascii="Trebuchet MS" w:hAnsi="Trebuchet MS"/>
      <w:b w:val="0"/>
      <w:bCs w:val="0"/>
      <w:i w:val="0"/>
      <w:iCs w:val="0"/>
      <w:strike w:val="0"/>
      <w:color w:val="808000"/>
      <w:sz w:val="22"/>
      <w:szCs w:val="22"/>
      <w:u w:val="none"/>
    </w:rPr>
  </w:style>
  <w:style w:type="character" w:styleId="Siln">
    <w:name w:val="Strong"/>
    <w:aliases w:val="Tučné"/>
    <w:basedOn w:val="Standardnpsmoodstavce"/>
    <w:uiPriority w:val="2"/>
    <w:qFormat/>
    <w:rsid w:val="004D3F52"/>
    <w:rPr>
      <w:b/>
      <w:bCs/>
    </w:rPr>
  </w:style>
  <w:style w:type="paragraph" w:styleId="Textbubliny">
    <w:name w:val="Balloon Text"/>
    <w:basedOn w:val="Normln"/>
    <w:semiHidden/>
    <w:rsid w:val="00E70F62"/>
    <w:rPr>
      <w:rFonts w:ascii="Tahoma" w:hAnsi="Tahoma" w:cs="Tahoma"/>
      <w:sz w:val="16"/>
      <w:szCs w:val="16"/>
    </w:rPr>
  </w:style>
  <w:style w:type="character" w:customStyle="1" w:styleId="Nadpis5Char">
    <w:name w:val="Nadpis 5 Char"/>
    <w:link w:val="Nadpis5"/>
    <w:uiPriority w:val="99"/>
    <w:semiHidden/>
    <w:rsid w:val="00DB081A"/>
    <w:rPr>
      <w:rFonts w:ascii="Calibri" w:hAnsi="Calibri"/>
      <w:b/>
      <w:bCs/>
      <w:i/>
      <w:iCs/>
      <w:sz w:val="26"/>
      <w:szCs w:val="26"/>
    </w:rPr>
  </w:style>
  <w:style w:type="character" w:styleId="Zdraznn">
    <w:name w:val="Emphasis"/>
    <w:basedOn w:val="Standardnpsmoodstavce"/>
    <w:uiPriority w:val="2"/>
    <w:qFormat/>
    <w:rsid w:val="004D3F52"/>
    <w:rPr>
      <w:i/>
      <w:iCs/>
    </w:rPr>
  </w:style>
  <w:style w:type="character" w:customStyle="1" w:styleId="ZkladntextChar">
    <w:name w:val="Základní text Char"/>
    <w:basedOn w:val="Standardnpsmoodstavce"/>
    <w:link w:val="Zkladntext"/>
    <w:rsid w:val="00506A47"/>
    <w:rPr>
      <w:rFonts w:eastAsiaTheme="minorHAnsi" w:cs="Times New Roman"/>
      <w:lang w:eastAsia="en-US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6B7ADA"/>
    <w:rPr>
      <w:rFonts w:asciiTheme="minorHAnsi" w:eastAsiaTheme="minorHAnsi" w:hAnsiTheme="minorHAnsi" w:cstheme="minorBidi"/>
      <w:sz w:val="20"/>
      <w:szCs w:val="20"/>
      <w:lang w:eastAsia="en-US"/>
    </w:rPr>
  </w:style>
  <w:style w:type="table" w:styleId="Mkatabulky">
    <w:name w:val="Table Grid"/>
    <w:basedOn w:val="Normlntabulka"/>
    <w:uiPriority w:val="39"/>
    <w:rsid w:val="00452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semiHidden/>
    <w:rsid w:val="00AF2D71"/>
    <w:pPr>
      <w:tabs>
        <w:tab w:val="center" w:pos="4536"/>
        <w:tab w:val="right" w:pos="9072"/>
      </w:tabs>
    </w:pPr>
  </w:style>
  <w:style w:type="paragraph" w:customStyle="1" w:styleId="zhlav-VOP">
    <w:name w:val="záhlaví-VOP"/>
    <w:basedOn w:val="Normln"/>
    <w:uiPriority w:val="1"/>
    <w:semiHidden/>
    <w:rsid w:val="005766A1"/>
    <w:pPr>
      <w:jc w:val="center"/>
    </w:pPr>
    <w:rPr>
      <w:b/>
      <w:i/>
      <w:sz w:val="32"/>
      <w:szCs w:val="32"/>
    </w:rPr>
  </w:style>
  <w:style w:type="paragraph" w:customStyle="1" w:styleId="zhlav-kontakt">
    <w:name w:val="záhlaví-kontakt"/>
    <w:basedOn w:val="Normln"/>
    <w:uiPriority w:val="1"/>
    <w:semiHidden/>
    <w:rsid w:val="005766A1"/>
    <w:pPr>
      <w:jc w:val="center"/>
      <w:outlineLvl w:val="0"/>
    </w:pPr>
    <w:rPr>
      <w:rFonts w:cs="Arial"/>
      <w:bCs/>
      <w:i/>
      <w:iCs/>
      <w:sz w:val="20"/>
    </w:rPr>
  </w:style>
  <w:style w:type="character" w:customStyle="1" w:styleId="Nadpis1Char">
    <w:name w:val="Nadpis 1 Char"/>
    <w:link w:val="Nadpis1"/>
    <w:rsid w:val="00A67E62"/>
    <w:rPr>
      <w:rFonts w:ascii="Calibri Light" w:eastAsiaTheme="minorHAnsi" w:hAnsi="Calibri Light" w:cstheme="minorBidi"/>
      <w:b/>
      <w:color w:val="0278D4"/>
      <w:spacing w:val="60"/>
      <w:sz w:val="40"/>
      <w:szCs w:val="40"/>
      <w:lang w:eastAsia="en-US"/>
    </w:rPr>
  </w:style>
  <w:style w:type="paragraph" w:styleId="Seznam">
    <w:name w:val="List"/>
    <w:basedOn w:val="Zkladntext"/>
    <w:uiPriority w:val="9"/>
    <w:qFormat/>
    <w:rsid w:val="00506A47"/>
    <w:pPr>
      <w:numPr>
        <w:numId w:val="42"/>
      </w:numPr>
      <w:spacing w:before="60" w:after="60"/>
    </w:pPr>
    <w:rPr>
      <w:rFonts w:eastAsia="Calibri"/>
      <w:szCs w:val="22"/>
    </w:rPr>
  </w:style>
  <w:style w:type="character" w:customStyle="1" w:styleId="ZhlavChar">
    <w:name w:val="Záhlaví Char"/>
    <w:link w:val="Zhlav"/>
    <w:uiPriority w:val="99"/>
    <w:semiHidden/>
    <w:rsid w:val="001953AB"/>
    <w:rPr>
      <w:rFonts w:ascii="Calibri" w:hAnsi="Calibri"/>
      <w:sz w:val="22"/>
      <w:szCs w:val="24"/>
    </w:rPr>
  </w:style>
  <w:style w:type="paragraph" w:styleId="Zpat">
    <w:name w:val="footer"/>
    <w:basedOn w:val="Normln"/>
    <w:link w:val="ZpatChar"/>
    <w:uiPriority w:val="99"/>
    <w:rsid w:val="001A553E"/>
    <w:pPr>
      <w:tabs>
        <w:tab w:val="right" w:pos="8504"/>
      </w:tabs>
      <w:jc w:val="right"/>
    </w:pPr>
    <w:rPr>
      <w:rFonts w:cs="Times New Roman"/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1A553E"/>
    <w:rPr>
      <w:rFonts w:eastAsiaTheme="minorHAnsi" w:cs="Times New Roman"/>
      <w:sz w:val="20"/>
      <w:lang w:eastAsia="en-US"/>
    </w:rPr>
  </w:style>
  <w:style w:type="paragraph" w:styleId="slovanseznam">
    <w:name w:val="List Number"/>
    <w:basedOn w:val="Normln"/>
    <w:uiPriority w:val="9"/>
    <w:qFormat/>
    <w:rsid w:val="004D3F52"/>
    <w:pPr>
      <w:numPr>
        <w:numId w:val="39"/>
      </w:numPr>
      <w:spacing w:before="120" w:after="120" w:line="252" w:lineRule="auto"/>
    </w:pPr>
  </w:style>
  <w:style w:type="paragraph" w:customStyle="1" w:styleId="kontakt">
    <w:name w:val="kontakt"/>
    <w:basedOn w:val="Normln"/>
    <w:uiPriority w:val="28"/>
    <w:rsid w:val="004D3F52"/>
    <w:pPr>
      <w:spacing w:line="252" w:lineRule="auto"/>
    </w:pPr>
    <w:rPr>
      <w:rFonts w:eastAsia="Calibri" w:cs="Tahoma"/>
      <w:sz w:val="18"/>
      <w:szCs w:val="18"/>
    </w:rPr>
  </w:style>
  <w:style w:type="character" w:styleId="Odkaznakoment">
    <w:name w:val="annotation reference"/>
    <w:semiHidden/>
    <w:unhideWhenUsed/>
    <w:rsid w:val="0027365B"/>
    <w:rPr>
      <w:sz w:val="16"/>
      <w:szCs w:val="16"/>
    </w:rPr>
  </w:style>
  <w:style w:type="paragraph" w:styleId="Textkomente">
    <w:name w:val="annotation text"/>
    <w:basedOn w:val="Normln"/>
    <w:link w:val="TextkomenteChar"/>
    <w:semiHidden/>
    <w:unhideWhenUsed/>
    <w:rsid w:val="0027365B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semiHidden/>
    <w:rsid w:val="0027365B"/>
  </w:style>
  <w:style w:type="paragraph" w:styleId="Pedmtkomente">
    <w:name w:val="annotation subject"/>
    <w:basedOn w:val="Textkomente"/>
    <w:next w:val="Textkomente"/>
    <w:link w:val="PedmtkomenteChar"/>
    <w:semiHidden/>
    <w:unhideWhenUsed/>
    <w:rsid w:val="0027365B"/>
    <w:rPr>
      <w:b/>
      <w:bCs/>
    </w:rPr>
  </w:style>
  <w:style w:type="character" w:customStyle="1" w:styleId="PedmtkomenteChar">
    <w:name w:val="Předmět komentáře Char"/>
    <w:link w:val="Pedmtkomente"/>
    <w:semiHidden/>
    <w:rsid w:val="0027365B"/>
    <w:rPr>
      <w:b/>
      <w:bCs/>
    </w:rPr>
  </w:style>
  <w:style w:type="paragraph" w:customStyle="1" w:styleId="Ploha">
    <w:name w:val="Příloha"/>
    <w:basedOn w:val="Normln"/>
    <w:uiPriority w:val="18"/>
    <w:rsid w:val="00A67E62"/>
    <w:rPr>
      <w:b/>
      <w:color w:val="0278D4"/>
    </w:rPr>
  </w:style>
  <w:style w:type="character" w:customStyle="1" w:styleId="Nadpis4Char">
    <w:name w:val="Nadpis 4 Char"/>
    <w:basedOn w:val="Standardnpsmoodstavce"/>
    <w:link w:val="Nadpis4"/>
    <w:uiPriority w:val="2"/>
    <w:semiHidden/>
    <w:rsid w:val="00034BAE"/>
    <w:rPr>
      <w:rFonts w:asciiTheme="minorHAnsi" w:eastAsiaTheme="minorEastAsia" w:hAnsiTheme="minorHAnsi" w:cstheme="minorBidi"/>
      <w:bCs/>
      <w:szCs w:val="28"/>
    </w:rPr>
  </w:style>
  <w:style w:type="character" w:customStyle="1" w:styleId="Nadpis2Char">
    <w:name w:val="Nadpis 2 Char"/>
    <w:link w:val="Nadpis2"/>
    <w:rsid w:val="00034BAE"/>
    <w:rPr>
      <w:b/>
    </w:rPr>
  </w:style>
  <w:style w:type="paragraph" w:styleId="slovanseznam2">
    <w:name w:val="List Number 2"/>
    <w:basedOn w:val="slovanseznam"/>
    <w:uiPriority w:val="9"/>
    <w:qFormat/>
    <w:rsid w:val="004D3F52"/>
    <w:pPr>
      <w:numPr>
        <w:numId w:val="40"/>
      </w:numPr>
    </w:pPr>
  </w:style>
  <w:style w:type="character" w:styleId="Sledovanodkaz">
    <w:name w:val="FollowedHyperlink"/>
    <w:basedOn w:val="Standardnpsmoodstavce"/>
    <w:semiHidden/>
    <w:unhideWhenUsed/>
    <w:rsid w:val="00857E4E"/>
    <w:rPr>
      <w:color w:val="800080" w:themeColor="followedHyperlink"/>
      <w:u w:val="single"/>
    </w:rPr>
  </w:style>
  <w:style w:type="paragraph" w:styleId="Normlnweb">
    <w:name w:val="Normal (Web)"/>
    <w:basedOn w:val="Normln"/>
    <w:semiHidden/>
    <w:unhideWhenUsed/>
    <w:rsid w:val="007E6441"/>
    <w:rPr>
      <w:rFonts w:asciiTheme="minorHAnsi" w:hAnsiTheme="minorHAnsi"/>
    </w:rPr>
  </w:style>
  <w:style w:type="character" w:customStyle="1" w:styleId="Tunkurzva">
    <w:name w:val="Tučná kurzíva"/>
    <w:basedOn w:val="Standardnpsmoodstavce"/>
    <w:uiPriority w:val="3"/>
    <w:qFormat/>
    <w:rsid w:val="004D3F52"/>
    <w:rPr>
      <w:b/>
      <w:i/>
    </w:rPr>
  </w:style>
  <w:style w:type="character" w:customStyle="1" w:styleId="erven">
    <w:name w:val="Červená"/>
    <w:basedOn w:val="Standardnpsmoodstavce"/>
    <w:rsid w:val="00C72A10"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5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5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3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so.ochrance.cz/Nalezene/Edit/13702" TargetMode="External"/><Relationship Id="rId18" Type="http://schemas.openxmlformats.org/officeDocument/2006/relationships/hyperlink" Target="https://eso.ochrance.cz/Nalezene/Edit/13692" TargetMode="External"/><Relationship Id="rId26" Type="http://schemas.openxmlformats.org/officeDocument/2006/relationships/hyperlink" Target="https://eso.ochrance.cz/Nalezene/Edit/13364" TargetMode="External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eso.ochrance.cz/Nalezene/Edit/13198" TargetMode="External"/><Relationship Id="rId34" Type="http://schemas.openxmlformats.org/officeDocument/2006/relationships/hyperlink" Target="https://eso.ochrance.cz/Nalezene/Edit/13492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eso.ochrance.cz/Nalezene/Edit/14448" TargetMode="External"/><Relationship Id="rId17" Type="http://schemas.openxmlformats.org/officeDocument/2006/relationships/hyperlink" Target="https://eso.ochrance.cz/Nalezene/Edit/13702" TargetMode="External"/><Relationship Id="rId25" Type="http://schemas.openxmlformats.org/officeDocument/2006/relationships/hyperlink" Target="https://eso.ochrance.cz/Nalezene/Edit/13364" TargetMode="External"/><Relationship Id="rId33" Type="http://schemas.openxmlformats.org/officeDocument/2006/relationships/hyperlink" Target="https://eso.ochrance.cz/Nalezene/Edit/13692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so.ochrance.cz/Nalezene/Edit/14090" TargetMode="External"/><Relationship Id="rId20" Type="http://schemas.openxmlformats.org/officeDocument/2006/relationships/hyperlink" Target="https://eso.ochrance.cz/Nalezene/Edit/14090" TargetMode="External"/><Relationship Id="rId29" Type="http://schemas.openxmlformats.org/officeDocument/2006/relationships/hyperlink" Target="https://eso.ochrance.cz/Nalezene/Edit/1410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so.ochrance.cz/Nalezene/Edit/13702" TargetMode="External"/><Relationship Id="rId24" Type="http://schemas.openxmlformats.org/officeDocument/2006/relationships/hyperlink" Target="https://eso.ochrance.cz/Nalezene/Edit/12088" TargetMode="External"/><Relationship Id="rId32" Type="http://schemas.openxmlformats.org/officeDocument/2006/relationships/hyperlink" Target="https://eso.ochrance.cz/Nalezene/Edit/14458" TargetMode="External"/><Relationship Id="rId37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eso.ochrance.cz/Nalezene/Edit/13492" TargetMode="External"/><Relationship Id="rId23" Type="http://schemas.openxmlformats.org/officeDocument/2006/relationships/hyperlink" Target="https://eso.ochrance.cz/Nalezene/Edit/13198" TargetMode="External"/><Relationship Id="rId28" Type="http://schemas.openxmlformats.org/officeDocument/2006/relationships/hyperlink" Target="https://eso.ochrance.cz/Nalezene/Edit/13492" TargetMode="External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eso.ochrance.cz/Nalezene/Edit/14448" TargetMode="External"/><Relationship Id="rId31" Type="http://schemas.openxmlformats.org/officeDocument/2006/relationships/hyperlink" Target="https://eso.ochrance.cz/Nalezene/Edit/14448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so.ochrance.cz/Nalezene/Edit/14448" TargetMode="External"/><Relationship Id="rId22" Type="http://schemas.openxmlformats.org/officeDocument/2006/relationships/hyperlink" Target="https://eso.ochrance.cz/Nalezene/Edit/12060" TargetMode="External"/><Relationship Id="rId27" Type="http://schemas.openxmlformats.org/officeDocument/2006/relationships/hyperlink" Target="https://eso.ochrance.cz/Nalezene/Edit/13692" TargetMode="External"/><Relationship Id="rId30" Type="http://schemas.openxmlformats.org/officeDocument/2006/relationships/hyperlink" Target="https://eso.ochrance.cz/Nalezene/Edit/14100" TargetMode="External"/><Relationship Id="rId35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intranet/ap/tymy/37/Lists/Dokumenty/01%20PR&#193;CE%20SE%20SPISEM/&#352;ablony/00_d&#283;tsk&#253;%20ombudsman/03_DO+DETaCRPD/pov&#283;&#345;en&#237;_DO+ZVOP.dotm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A71DC738674B4893D02C4CA0E22FAC" ma:contentTypeVersion="6" ma:contentTypeDescription="Vytvořit nový dokument" ma:contentTypeScope="" ma:versionID="a10d2442972f6aea282a9bd37d066590">
  <xsd:schema xmlns:xsd="http://www.w3.org/2001/XMLSchema" xmlns:xs="http://www.w3.org/2001/XMLSchema" xmlns:p="http://schemas.microsoft.com/office/2006/metadata/properties" xmlns:ns2="7aea5b64-986d-4ed0-9f25-146f1d978e98" targetNamespace="http://schemas.microsoft.com/office/2006/metadata/properties" ma:root="true" ma:fieldsID="59a29dd26b28b9f2e04c9198312141b3" ns2:_="">
    <xsd:import namespace="7aea5b64-986d-4ed0-9f25-146f1d978e98"/>
    <xsd:element name="properties">
      <xsd:complexType>
        <xsd:sequence>
          <xsd:element name="documentManagement">
            <xsd:complexType>
              <xsd:all>
                <xsd:element ref="ns2:datum_x0020_vzn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5b64-986d-4ed0-9f25-146f1d978e98" elementFormDefault="qualified">
    <xsd:import namespace="http://schemas.microsoft.com/office/2006/documentManagement/types"/>
    <xsd:import namespace="http://schemas.microsoft.com/office/infopath/2007/PartnerControls"/>
    <xsd:element name="datum_x0020_vzniku" ma:index="8" nillable="true" ma:displayName="datum vzniku" ma:internalName="datum_x0020_vzn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_x0020_vzniku xmlns="7aea5b64-986d-4ed0-9f25-146f1d978e9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731A5-2A53-421D-9631-C4944229F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5b64-986d-4ed0-9f25-146f1d978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0B13F4-CFBA-4346-AB9B-01FEC85030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2FC970-AD89-44B4-B49A-550953165C65}">
  <ds:schemaRefs>
    <ds:schemaRef ds:uri="http://schemas.microsoft.com/office/2006/metadata/properties"/>
    <ds:schemaRef ds:uri="http://schemas.microsoft.com/office/infopath/2007/PartnerControls"/>
    <ds:schemaRef ds:uri="7aea5b64-986d-4ed0-9f25-146f1d978e98"/>
  </ds:schemaRefs>
</ds:datastoreItem>
</file>

<file path=customXml/itemProps4.xml><?xml version="1.0" encoding="utf-8"?>
<ds:datastoreItem xmlns:ds="http://schemas.openxmlformats.org/officeDocument/2006/customXml" ds:itemID="{99F87756-7BDA-460F-8A0B-D9DEB635B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pověření_DO+ZVOP</Template>
  <TotalTime>1</TotalTime>
  <Pages>3</Pages>
  <Words>1046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VOP</vt:lpstr>
    </vt:vector>
  </TitlesOfParts>
  <Company>KVOP</Company>
  <LinksUpToDate>false</LinksUpToDate>
  <CharactersWithSpaces>7208</CharactersWithSpaces>
  <SharedDoc>false</SharedDoc>
  <HLinks>
    <vt:vector size="12" baseType="variant">
      <vt:variant>
        <vt:i4>4456573</vt:i4>
      </vt:variant>
      <vt:variant>
        <vt:i4>3</vt:i4>
      </vt:variant>
      <vt:variant>
        <vt:i4>0</vt:i4>
      </vt:variant>
      <vt:variant>
        <vt:i4>5</vt:i4>
      </vt:variant>
      <vt:variant>
        <vt:lpwstr>mailto:polak@ochrance.cz</vt:lpwstr>
      </vt:variant>
      <vt:variant>
        <vt:lpwstr/>
      </vt:variant>
      <vt:variant>
        <vt:i4>1048632</vt:i4>
      </vt:variant>
      <vt:variant>
        <vt:i4>0</vt:i4>
      </vt:variant>
      <vt:variant>
        <vt:i4>0</vt:i4>
      </vt:variant>
      <vt:variant>
        <vt:i4>5</vt:i4>
      </vt:variant>
      <vt:variant>
        <vt:lpwstr>mailto:maxovar@psp.cz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VOP</dc:title>
  <dc:creator>Svoboda Milan JUDr.</dc:creator>
  <cp:lastModifiedBy>Černá Eliška, Mgr.</cp:lastModifiedBy>
  <cp:revision>3</cp:revision>
  <cp:lastPrinted>2017-06-15T11:50:00Z</cp:lastPrinted>
  <dcterms:created xsi:type="dcterms:W3CDTF">2026-04-17T16:40:00Z</dcterms:created>
  <dcterms:modified xsi:type="dcterms:W3CDTF">2026-04-17T16:41:00Z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0x010100D3A71DC738674B4893D02C4CA0E22FAC</vt:lpwstr>
  </property>
</Properties>
</file>