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C1243" w14:textId="77777777" w:rsidR="00DD7630" w:rsidRDefault="00132DB7" w:rsidP="00D27E70">
      <w:pPr>
        <w:pStyle w:val="Nadpis1"/>
      </w:pPr>
      <w:r w:rsidRPr="00484E85">
        <w:t>U</w:t>
      </w:r>
      <w:r w:rsidR="00BA32DD" w:rsidRPr="00484E85">
        <w:t xml:space="preserve">snesení poradního orgánu veřejného ochránce práv </w:t>
      </w:r>
      <w:r w:rsidR="009F2EF6" w:rsidRPr="00484E85">
        <w:t>pro oblast ochrany prá</w:t>
      </w:r>
      <w:r w:rsidR="00DD7630">
        <w:t>v osob se zdravotním postižením</w:t>
      </w:r>
      <w:r w:rsidR="00DD7630" w:rsidRPr="00AC5A9C">
        <w:rPr>
          <w:rStyle w:val="Znakapoznpodarou"/>
        </w:rPr>
        <w:footnoteReference w:id="2"/>
      </w:r>
    </w:p>
    <w:p w14:paraId="2245845C" w14:textId="065C4762" w:rsidR="00BA32DD" w:rsidRPr="00484E85" w:rsidRDefault="00DD7630" w:rsidP="00D27E70">
      <w:pPr>
        <w:pStyle w:val="Nadpis1"/>
      </w:pPr>
      <w:r>
        <w:t xml:space="preserve">k </w:t>
      </w:r>
      <w:r w:rsidR="0026327C">
        <w:t>přístupnosti některých veřejnosti přístupných institucí a jimi poskytovaných služeb</w:t>
      </w:r>
    </w:p>
    <w:p w14:paraId="5FF3861A" w14:textId="7841070B" w:rsidR="003D3883" w:rsidRPr="00484E85" w:rsidRDefault="00DD7630" w:rsidP="00D27E70">
      <w:pPr>
        <w:pStyle w:val="Zkladntext"/>
        <w:jc w:val="left"/>
      </w:pPr>
      <w:r>
        <w:t>z</w:t>
      </w:r>
      <w:r w:rsidR="00D27E70">
        <w:t> </w:t>
      </w:r>
      <w:r w:rsidR="0026327C">
        <w:t>13</w:t>
      </w:r>
      <w:r w:rsidR="00D27E70">
        <w:t xml:space="preserve">. </w:t>
      </w:r>
      <w:r w:rsidR="0026327C">
        <w:t>listopadu</w:t>
      </w:r>
      <w:r>
        <w:t xml:space="preserve"> 2023 (</w:t>
      </w:r>
      <w:r w:rsidR="0026327C">
        <w:t>13</w:t>
      </w:r>
      <w:r w:rsidR="00923930">
        <w:t xml:space="preserve">. </w:t>
      </w:r>
      <w:r w:rsidR="00484E85" w:rsidRPr="00484E85">
        <w:t>zasedání</w:t>
      </w:r>
      <w:r>
        <w:t>)</w:t>
      </w:r>
      <w:r w:rsidR="00484E85" w:rsidRPr="00484E85">
        <w:t>:</w:t>
      </w:r>
    </w:p>
    <w:p w14:paraId="1C6C74A1" w14:textId="77777777" w:rsidR="003D3883" w:rsidRPr="00DD7630" w:rsidRDefault="00484E85" w:rsidP="00D27E70">
      <w:pPr>
        <w:pStyle w:val="Zkladntext"/>
        <w:jc w:val="left"/>
        <w:rPr>
          <w:rStyle w:val="Siln"/>
        </w:rPr>
      </w:pPr>
      <w:r w:rsidRPr="00DD7630">
        <w:rPr>
          <w:rStyle w:val="Siln"/>
        </w:rPr>
        <w:t>Poradní orgán</w:t>
      </w:r>
    </w:p>
    <w:p w14:paraId="6C3B8204" w14:textId="77777777" w:rsidR="0026327C" w:rsidRDefault="00174C9A" w:rsidP="00D27E70">
      <w:pPr>
        <w:pStyle w:val="Zkladntext"/>
        <w:jc w:val="left"/>
      </w:pPr>
      <w:r w:rsidRPr="00B23A77">
        <w:rPr>
          <w:rStyle w:val="Siln"/>
        </w:rPr>
        <w:t>vyja</w:t>
      </w:r>
      <w:r w:rsidR="00180C09" w:rsidRPr="00B23A77">
        <w:rPr>
          <w:rStyle w:val="Siln"/>
        </w:rPr>
        <w:t>dřuje znepokojení</w:t>
      </w:r>
      <w:r w:rsidR="00180C09" w:rsidRPr="006230E1">
        <w:t xml:space="preserve"> </w:t>
      </w:r>
      <w:r w:rsidR="0026327C" w:rsidRPr="006206FB">
        <w:t>nad přetrvávající nepříznivou situací v oblasti přístupnosti institucí určených pro veřejnost a jimi poskytovaných služeb</w:t>
      </w:r>
      <w:r w:rsidR="0026327C">
        <w:t>,</w:t>
      </w:r>
    </w:p>
    <w:p w14:paraId="07C30E85" w14:textId="47467B26" w:rsidR="00180C09" w:rsidRPr="0026327C" w:rsidRDefault="0026327C" w:rsidP="00D27E70">
      <w:pPr>
        <w:pStyle w:val="Zkladntext"/>
        <w:jc w:val="left"/>
        <w:rPr>
          <w:b/>
        </w:rPr>
      </w:pPr>
      <w:r w:rsidRPr="00416BAE">
        <w:t>v souvislosti s tím</w:t>
      </w:r>
      <w:r>
        <w:rPr>
          <w:b/>
        </w:rPr>
        <w:t xml:space="preserve"> upozorňuje </w:t>
      </w:r>
      <w:r w:rsidRPr="006206FB">
        <w:t>veřejného ochránce práv</w:t>
      </w:r>
      <w:r>
        <w:rPr>
          <w:rStyle w:val="Znakapoznpodarou"/>
        </w:rPr>
        <w:footnoteReference w:id="3"/>
      </w:r>
      <w:r>
        <w:t xml:space="preserve"> </w:t>
      </w:r>
      <w:r>
        <w:rPr>
          <w:b/>
        </w:rPr>
        <w:t xml:space="preserve"> </w:t>
      </w:r>
      <w:r w:rsidRPr="006206FB">
        <w:t xml:space="preserve">na skutečnost, </w:t>
      </w:r>
      <w:r>
        <w:t>že an</w:t>
      </w:r>
      <w:r w:rsidRPr="006206FB">
        <w:t>i nové stavby určené pro užívání veřejností mnohdy nesplňují právní požadavk</w:t>
      </w:r>
      <w:r>
        <w:t>y na jejich bezbariérové užívání,</w:t>
      </w:r>
      <w:r w:rsidR="00484E85">
        <w:rPr>
          <w:bCs/>
        </w:rPr>
        <w:t xml:space="preserve"> </w:t>
      </w:r>
    </w:p>
    <w:p w14:paraId="04D87B62" w14:textId="61ED010C" w:rsidR="00923930" w:rsidRDefault="00DD3CB7" w:rsidP="00D27E70">
      <w:pPr>
        <w:pStyle w:val="Zkladntext"/>
        <w:jc w:val="left"/>
      </w:pPr>
      <w:r w:rsidRPr="00DD7630">
        <w:rPr>
          <w:rStyle w:val="Siln"/>
        </w:rPr>
        <w:t>oceňuje</w:t>
      </w:r>
      <w:r w:rsidR="0026327C">
        <w:rPr>
          <w:lang w:eastAsia="en-US"/>
        </w:rPr>
        <w:t xml:space="preserve"> </w:t>
      </w:r>
      <w:r w:rsidR="0026327C">
        <w:t>dosavadní kroky a aktivity, které ochránce učinil v souvislosti s tvorbou nové stavební legislativy a s ní souvisejících určených norem, které se týkají oblasti bezbariérového užívání staveb, zejména jeho apel na aktivní zapojení odborníků zabývajících se bezbariérovým užíváním staveb i samotných lidí s postižením,</w:t>
      </w:r>
    </w:p>
    <w:p w14:paraId="0BF32204" w14:textId="3F02800E" w:rsidR="0026327C" w:rsidRDefault="0026327C" w:rsidP="00D27E70">
      <w:pPr>
        <w:pStyle w:val="Zkladntext"/>
        <w:jc w:val="left"/>
        <w:rPr>
          <w:lang w:eastAsia="en-US"/>
        </w:rPr>
      </w:pPr>
      <w:r w:rsidRPr="00AC7117">
        <w:rPr>
          <w:lang w:eastAsia="en-US"/>
        </w:rPr>
        <w:t>a v návaznosti na to</w:t>
      </w:r>
      <w:r>
        <w:rPr>
          <w:lang w:eastAsia="en-US"/>
        </w:rPr>
        <w:t xml:space="preserve"> </w:t>
      </w:r>
    </w:p>
    <w:p w14:paraId="75B42342" w14:textId="77777777" w:rsidR="0026327C" w:rsidRPr="00AC7117" w:rsidRDefault="00095946" w:rsidP="00D27E70">
      <w:pPr>
        <w:pStyle w:val="Zkladntext"/>
        <w:jc w:val="left"/>
        <w:rPr>
          <w:lang w:eastAsia="en-US"/>
        </w:rPr>
      </w:pPr>
      <w:r w:rsidRPr="00AC7117">
        <w:rPr>
          <w:rStyle w:val="Siln"/>
        </w:rPr>
        <w:t xml:space="preserve">vyzývá </w:t>
      </w:r>
      <w:r w:rsidR="0026327C" w:rsidRPr="00AC7117">
        <w:rPr>
          <w:lang w:eastAsia="en-US"/>
        </w:rPr>
        <w:t>ochránce, aby</w:t>
      </w:r>
    </w:p>
    <w:p w14:paraId="1AB981EE" w14:textId="77777777" w:rsidR="0026327C" w:rsidRPr="00AC7117" w:rsidRDefault="0026327C" w:rsidP="00D27E70">
      <w:pPr>
        <w:pStyle w:val="Zkladntext"/>
        <w:numPr>
          <w:ilvl w:val="0"/>
          <w:numId w:val="33"/>
        </w:numPr>
        <w:jc w:val="left"/>
      </w:pPr>
      <w:r w:rsidRPr="00AC7117">
        <w:t>monitoroval to, zda a jakými konkrétními kroky stát pokračuje v implementaci článku 9 Úmluvy o právech osob se zdravotním postižením,</w:t>
      </w:r>
      <w:r w:rsidRPr="00AC7117">
        <w:rPr>
          <w:rStyle w:val="Znakapoznpodarou"/>
        </w:rPr>
        <w:footnoteReference w:id="4"/>
      </w:r>
      <w:r w:rsidRPr="00AC7117">
        <w:t xml:space="preserve"> zejména pokud jde o přístupnost veřejnosti přístupných institucí a jimi poskytovaných služeb,</w:t>
      </w:r>
    </w:p>
    <w:p w14:paraId="59BA511D" w14:textId="77777777" w:rsidR="0026327C" w:rsidRPr="00AC7117" w:rsidRDefault="0026327C" w:rsidP="00D27E70">
      <w:pPr>
        <w:pStyle w:val="Zkladntext"/>
        <w:numPr>
          <w:ilvl w:val="0"/>
          <w:numId w:val="33"/>
        </w:numPr>
        <w:jc w:val="left"/>
      </w:pPr>
      <w:r w:rsidRPr="00AC7117">
        <w:t>nadále prosazoval aktivní zapojení odborníků na bezbariérové užívání staveb i lidí s postižením do celého procesu tvorby legislativních i technických norem (tedy nejen do připomínkování již hotových dokumentů),</w:t>
      </w:r>
    </w:p>
    <w:p w14:paraId="5BC6B494" w14:textId="77777777" w:rsidR="0026327C" w:rsidRPr="00AC7117" w:rsidRDefault="0026327C" w:rsidP="00D27E70">
      <w:pPr>
        <w:pStyle w:val="Zkladntext"/>
        <w:numPr>
          <w:ilvl w:val="0"/>
          <w:numId w:val="33"/>
        </w:numPr>
        <w:jc w:val="left"/>
      </w:pPr>
      <w:r w:rsidRPr="00AC7117">
        <w:t>pokračoval ve zvyšování povědomí o potřebnosti zpřístupňování prostor a služeb pro lidi s postižením mezi odbornou i laickou veřejností (například formou uspořádání konference či kulatého stolu, realizací osvětových kampaní apod.),</w:t>
      </w:r>
    </w:p>
    <w:p w14:paraId="360EE229" w14:textId="77777777" w:rsidR="0026327C" w:rsidRDefault="00AB3A07" w:rsidP="00D27E70">
      <w:pPr>
        <w:pStyle w:val="Zkladntext"/>
        <w:jc w:val="left"/>
      </w:pPr>
      <w:r w:rsidRPr="0065535D">
        <w:t xml:space="preserve">a </w:t>
      </w:r>
      <w:r w:rsidR="003D3883" w:rsidRPr="0065535D">
        <w:t xml:space="preserve">žádá ochránce, aby ho průběžně informoval, jak </w:t>
      </w:r>
      <w:r w:rsidR="00B65D2D" w:rsidRPr="0065535D">
        <w:t>se</w:t>
      </w:r>
      <w:r w:rsidR="003D3883" w:rsidRPr="0065535D">
        <w:t xml:space="preserve"> toto usnesení </w:t>
      </w:r>
      <w:r w:rsidR="00B65D2D" w:rsidRPr="0065535D">
        <w:t>prakticky promítlo</w:t>
      </w:r>
      <w:r w:rsidR="00B65D2D" w:rsidRPr="003D3883">
        <w:t xml:space="preserve"> </w:t>
      </w:r>
      <w:r w:rsidR="00DD7630">
        <w:t>do </w:t>
      </w:r>
      <w:r w:rsidR="003D3883" w:rsidRPr="003D3883">
        <w:t xml:space="preserve">činnosti ochránce a </w:t>
      </w:r>
      <w:r w:rsidR="00DD7630">
        <w:t xml:space="preserve">co </w:t>
      </w:r>
      <w:r w:rsidR="003D3883" w:rsidRPr="003D3883">
        <w:t>přinesly</w:t>
      </w:r>
      <w:r w:rsidR="00990BFF">
        <w:t xml:space="preserve"> </w:t>
      </w:r>
      <w:r w:rsidR="00C622F8">
        <w:t>výše uvedené</w:t>
      </w:r>
      <w:r w:rsidR="00990BFF">
        <w:t xml:space="preserve"> kroky</w:t>
      </w:r>
      <w:r w:rsidR="003D3883" w:rsidRPr="003D3883">
        <w:t>.</w:t>
      </w:r>
    </w:p>
    <w:p w14:paraId="32848A29" w14:textId="089ACF49" w:rsidR="0026327C" w:rsidRPr="0026327C" w:rsidRDefault="0026327C" w:rsidP="00D27E70">
      <w:pPr>
        <w:pStyle w:val="Zkladntext"/>
        <w:jc w:val="left"/>
      </w:pPr>
      <w:r w:rsidRPr="00AC7117">
        <w:t>a současně s tím</w:t>
      </w:r>
      <w:bookmarkStart w:id="0" w:name="_GoBack"/>
      <w:bookmarkEnd w:id="0"/>
    </w:p>
    <w:p w14:paraId="066CD443" w14:textId="243BAD18" w:rsidR="00D27E70" w:rsidRDefault="0026327C" w:rsidP="00D27E70">
      <w:pPr>
        <w:pStyle w:val="Zkladntext"/>
        <w:jc w:val="left"/>
      </w:pPr>
      <w:r w:rsidRPr="00AC7117">
        <w:rPr>
          <w:rStyle w:val="Siln"/>
        </w:rPr>
        <w:lastRenderedPageBreak/>
        <w:t>vyslovuje příslib</w:t>
      </w:r>
      <w:r w:rsidRPr="00AC7117">
        <w:rPr>
          <w:rStyle w:val="Siln"/>
          <w:b w:val="0"/>
        </w:rPr>
        <w:t>, že bude prosazovat práva lidí s postižením vyplývající z článku 9 Úmluvy a bude zvyšovat povědomí o možnostech, jak v individuálních případech zajistit respektování práva na přístupnost</w:t>
      </w:r>
      <w:r w:rsidRPr="00AC7117">
        <w:t xml:space="preserve"> veřejně přístupných institucí a jimi poskytovaných služeb.</w:t>
      </w:r>
    </w:p>
    <w:p w14:paraId="206C3E99" w14:textId="77777777" w:rsidR="00D27E70" w:rsidRDefault="00D27E70" w:rsidP="00D27E70">
      <w:pPr>
        <w:pStyle w:val="Zkladntext"/>
        <w:jc w:val="left"/>
      </w:pPr>
    </w:p>
    <w:p w14:paraId="68A58364" w14:textId="73A0332C" w:rsidR="0026327C" w:rsidRDefault="00DD7630" w:rsidP="00D27E70">
      <w:r>
        <w:t>J</w:t>
      </w:r>
      <w:r w:rsidRPr="0065535D">
        <w:t xml:space="preserve">UDr. </w:t>
      </w:r>
      <w:r>
        <w:t>Vít Alexander Schorm v. r.</w:t>
      </w:r>
      <w:r w:rsidRPr="0065535D">
        <w:t>, předseda poradního orgánu</w:t>
      </w:r>
    </w:p>
    <w:p w14:paraId="30DDC26E" w14:textId="0A5A2C93" w:rsidR="0026327C" w:rsidRDefault="00DD7630" w:rsidP="00D27E70">
      <w:r w:rsidRPr="0065535D">
        <w:t>Mgr. Jiří Černý</w:t>
      </w:r>
      <w:r>
        <w:t xml:space="preserve"> v. r.</w:t>
      </w:r>
      <w:r w:rsidRPr="0065535D">
        <w:t>, místopředseda poradního orgánu</w:t>
      </w:r>
    </w:p>
    <w:p w14:paraId="5A23468C" w14:textId="77777777" w:rsidR="00DD7630" w:rsidRPr="0065535D" w:rsidRDefault="00DD7630" w:rsidP="00D27E70">
      <w:r w:rsidRPr="0065535D">
        <w:t>Mgr. Magdalena Paulusová</w:t>
      </w:r>
      <w:r>
        <w:t xml:space="preserve"> v. r.</w:t>
      </w:r>
      <w:r w:rsidRPr="0065535D">
        <w:t>, tajemnice poradního orgánu</w:t>
      </w:r>
    </w:p>
    <w:sectPr w:rsidR="00DD7630" w:rsidRPr="0065535D" w:rsidSect="00343CF6">
      <w:footerReference w:type="default" r:id="rId11"/>
      <w:headerReference w:type="first" r:id="rId12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0B00EC" w14:textId="77777777" w:rsidR="00B70CFB" w:rsidRDefault="00B70CFB">
      <w:r>
        <w:separator/>
      </w:r>
    </w:p>
  </w:endnote>
  <w:endnote w:type="continuationSeparator" w:id="0">
    <w:p w14:paraId="1D543580" w14:textId="77777777" w:rsidR="00B70CFB" w:rsidRDefault="00B70CFB">
      <w:r>
        <w:continuationSeparator/>
      </w:r>
    </w:p>
  </w:endnote>
  <w:endnote w:type="continuationNotice" w:id="1">
    <w:p w14:paraId="6F65B73D" w14:textId="77777777" w:rsidR="00B70CFB" w:rsidRDefault="00B70C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2CC06" w14:textId="51D2FC9B" w:rsidR="004A4DA1" w:rsidRPr="00C62ED8" w:rsidRDefault="004A4DA1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fldChar w:fldCharType="begin"/>
    </w:r>
    <w:r w:rsidRPr="00DD0A1A">
      <w:instrText>PAGE   \* MERGEFORMAT</w:instrText>
    </w:r>
    <w:r w:rsidRPr="00DD0A1A">
      <w:fldChar w:fldCharType="separate"/>
    </w:r>
    <w:r w:rsidR="00D27E70">
      <w:rPr>
        <w:noProof/>
      </w:rPr>
      <w:t>2</w:t>
    </w:r>
    <w:r w:rsidRPr="00DD0A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B73822" w14:textId="77777777" w:rsidR="00B70CFB" w:rsidRDefault="00B70CFB">
      <w:r>
        <w:separator/>
      </w:r>
    </w:p>
  </w:footnote>
  <w:footnote w:type="continuationSeparator" w:id="0">
    <w:p w14:paraId="515F4680" w14:textId="77777777" w:rsidR="00B70CFB" w:rsidRDefault="00B70CFB">
      <w:r>
        <w:continuationSeparator/>
      </w:r>
    </w:p>
  </w:footnote>
  <w:footnote w:type="continuationNotice" w:id="1">
    <w:p w14:paraId="2DEF7C2E" w14:textId="77777777" w:rsidR="00B70CFB" w:rsidRDefault="00B70CFB"/>
  </w:footnote>
  <w:footnote w:id="2">
    <w:p w14:paraId="64439106" w14:textId="77777777" w:rsidR="00DD7630" w:rsidRPr="009A5CE4" w:rsidRDefault="00DD7630" w:rsidP="00DD7630">
      <w:pPr>
        <w:pStyle w:val="Textpoznpodarou"/>
        <w:rPr>
          <w:lang w:val="cs-CZ"/>
        </w:rPr>
      </w:pPr>
      <w:r w:rsidRPr="0026327C">
        <w:rPr>
          <w:rStyle w:val="Znakapoznpodarou"/>
          <w:b w:val="0"/>
          <w:bCs/>
          <w:sz w:val="18"/>
          <w:szCs w:val="12"/>
          <w:vertAlign w:val="baseline"/>
        </w:rPr>
        <w:footnoteRef/>
      </w:r>
      <w: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r>
        <w:t>P</w:t>
      </w:r>
      <w:r w:rsidRPr="00484E85">
        <w:t>odle čl. II odstavce 2 Statutu poradního orgánu</w:t>
      </w:r>
      <w:r>
        <w:t>.</w:t>
      </w:r>
    </w:p>
  </w:footnote>
  <w:footnote w:id="3">
    <w:p w14:paraId="570D58FD" w14:textId="15CDB3A5" w:rsidR="0026327C" w:rsidRPr="00104790" w:rsidRDefault="0026327C" w:rsidP="0026327C">
      <w:pPr>
        <w:pStyle w:val="Textpoznpodarou"/>
        <w:rPr>
          <w:lang w:val="cs-CZ"/>
        </w:rPr>
      </w:pPr>
      <w:r w:rsidRPr="0026327C">
        <w:rPr>
          <w:rStyle w:val="Znakapoznpodarou"/>
          <w:b w:val="0"/>
          <w:bCs/>
          <w:sz w:val="18"/>
          <w:szCs w:val="12"/>
          <w:vertAlign w:val="baseline"/>
        </w:rPr>
        <w:footnoteRef/>
      </w:r>
      <w:r w:rsidRPr="0026327C">
        <w:rPr>
          <w:b/>
          <w:bCs/>
          <w:sz w:val="12"/>
          <w:szCs w:val="12"/>
        </w:rPr>
        <w:t xml:space="preserve"> </w:t>
      </w:r>
      <w:r>
        <w:rPr>
          <w:b/>
          <w:bCs/>
          <w:sz w:val="12"/>
          <w:szCs w:val="12"/>
        </w:rPr>
        <w:tab/>
      </w:r>
      <w:r>
        <w:rPr>
          <w:lang w:val="cs-CZ"/>
        </w:rPr>
        <w:t>Veřejným ochráncem práv se pro účely tohoto usnesení rozumí i zástupce veřejného ochránce práv v souladu s pověřením vydaným dle § 2 odst. 4 zákona o veřejném ochránci práv.</w:t>
      </w:r>
    </w:p>
  </w:footnote>
  <w:footnote w:id="4">
    <w:p w14:paraId="38E89E4F" w14:textId="4429E1F1" w:rsidR="0026327C" w:rsidRPr="00F54080" w:rsidRDefault="0026327C" w:rsidP="0026327C">
      <w:pPr>
        <w:pStyle w:val="Textpoznpodarou"/>
        <w:rPr>
          <w:lang w:val="cs-CZ"/>
        </w:rPr>
      </w:pPr>
      <w:r w:rsidRPr="0026327C">
        <w:rPr>
          <w:rStyle w:val="Znakapoznpodarou"/>
          <w:b w:val="0"/>
          <w:bCs/>
          <w:sz w:val="18"/>
          <w:szCs w:val="12"/>
          <w:vertAlign w:val="baseline"/>
        </w:rPr>
        <w:footnoteRef/>
      </w:r>
      <w:r w:rsidRPr="0026327C">
        <w:rPr>
          <w:rStyle w:val="Znakapoznpodarou"/>
          <w:bCs/>
          <w:sz w:val="18"/>
          <w:szCs w:val="12"/>
          <w:vertAlign w:val="baseline"/>
        </w:rPr>
        <w:t xml:space="preserve"> </w:t>
      </w:r>
      <w:r>
        <w:rPr>
          <w:bCs/>
          <w:szCs w:val="12"/>
        </w:rPr>
        <w:tab/>
      </w:r>
      <w:r>
        <w:t>Úmluva o právech osob se zdravotním postižením, sjednaná v New Yorku dne 13. prosince 2006, vyhlášená ve Sbírce mezinárodních smluv pod č. 10/2010 Sb. m. 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B65B2" w14:textId="77777777" w:rsidR="00C805C0" w:rsidRDefault="00C805C0" w:rsidP="00343CF6">
    <w:pPr>
      <w:tabs>
        <w:tab w:val="left" w:pos="4613"/>
      </w:tabs>
    </w:pPr>
    <w:r w:rsidRPr="00C805C0">
      <w:rPr>
        <w:noProof/>
      </w:rPr>
      <w:drawing>
        <wp:anchor distT="0" distB="0" distL="114300" distR="114300" simplePos="0" relativeHeight="251658240" behindDoc="0" locked="0" layoutInCell="1" allowOverlap="1" wp14:anchorId="1051BDAE" wp14:editId="2AE6687F">
          <wp:simplePos x="0" y="0"/>
          <wp:positionH relativeFrom="page">
            <wp:posOffset>417830</wp:posOffset>
          </wp:positionH>
          <wp:positionV relativeFrom="page">
            <wp:posOffset>417830</wp:posOffset>
          </wp:positionV>
          <wp:extent cx="2088000" cy="522000"/>
          <wp:effectExtent l="0" t="0" r="7620" b="0"/>
          <wp:wrapNone/>
          <wp:docPr id="1" name="Obrázek 1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8560E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EB3AB06C"/>
    <w:lvl w:ilvl="0" w:tplc="3F5E455A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EF65B2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636A9"/>
    <w:multiLevelType w:val="hybridMultilevel"/>
    <w:tmpl w:val="F9329FC0"/>
    <w:lvl w:ilvl="0" w:tplc="51AE1146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1F17BF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0"/>
  </w:num>
  <w:num w:numId="13">
    <w:abstractNumId w:val="13"/>
  </w:num>
  <w:num w:numId="14">
    <w:abstractNumId w:val="11"/>
  </w:num>
  <w:num w:numId="15">
    <w:abstractNumId w:val="23"/>
  </w:num>
  <w:num w:numId="16">
    <w:abstractNumId w:val="15"/>
  </w:num>
  <w:num w:numId="17">
    <w:abstractNumId w:val="31"/>
  </w:num>
  <w:num w:numId="18">
    <w:abstractNumId w:val="14"/>
  </w:num>
  <w:num w:numId="19">
    <w:abstractNumId w:val="27"/>
  </w:num>
  <w:num w:numId="20">
    <w:abstractNumId w:val="24"/>
  </w:num>
  <w:num w:numId="21">
    <w:abstractNumId w:val="21"/>
  </w:num>
  <w:num w:numId="22">
    <w:abstractNumId w:val="10"/>
  </w:num>
  <w:num w:numId="23">
    <w:abstractNumId w:val="22"/>
  </w:num>
  <w:num w:numId="24">
    <w:abstractNumId w:val="28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6"/>
  </w:num>
  <w:num w:numId="30">
    <w:abstractNumId w:val="29"/>
  </w:num>
  <w:num w:numId="31">
    <w:abstractNumId w:val="19"/>
  </w:num>
  <w:num w:numId="32">
    <w:abstractNumId w:val="15"/>
    <w:lvlOverride w:ilvl="0">
      <w:startOverride w:val="1"/>
    </w:lvlOverride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consecutiveHyphenLimit w:val="3"/>
  <w:hyphenationZone w:val="425"/>
  <w:noPunctuationKerning/>
  <w:characterSpacingControl w:val="doNotCompress"/>
  <w:hdrShapeDefaults>
    <o:shapedefaults v:ext="edit" spidmax="2049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7C"/>
    <w:rsid w:val="00003F61"/>
    <w:rsid w:val="00004FB4"/>
    <w:rsid w:val="00005478"/>
    <w:rsid w:val="00005D26"/>
    <w:rsid w:val="00006F2C"/>
    <w:rsid w:val="00007A06"/>
    <w:rsid w:val="00011E14"/>
    <w:rsid w:val="00014C0A"/>
    <w:rsid w:val="000200C9"/>
    <w:rsid w:val="00022451"/>
    <w:rsid w:val="00023C4B"/>
    <w:rsid w:val="00023F5E"/>
    <w:rsid w:val="000243DC"/>
    <w:rsid w:val="00033668"/>
    <w:rsid w:val="00035D4C"/>
    <w:rsid w:val="00040BCD"/>
    <w:rsid w:val="0004162B"/>
    <w:rsid w:val="00045B29"/>
    <w:rsid w:val="0005037C"/>
    <w:rsid w:val="00055BB9"/>
    <w:rsid w:val="000603EA"/>
    <w:rsid w:val="000649CB"/>
    <w:rsid w:val="00064D4B"/>
    <w:rsid w:val="000670B9"/>
    <w:rsid w:val="00070E77"/>
    <w:rsid w:val="000759C8"/>
    <w:rsid w:val="0008195A"/>
    <w:rsid w:val="000848A7"/>
    <w:rsid w:val="00087D77"/>
    <w:rsid w:val="000915A0"/>
    <w:rsid w:val="00092C85"/>
    <w:rsid w:val="0009566F"/>
    <w:rsid w:val="00095946"/>
    <w:rsid w:val="00095D5B"/>
    <w:rsid w:val="00097201"/>
    <w:rsid w:val="000978FF"/>
    <w:rsid w:val="000A0C91"/>
    <w:rsid w:val="000A126C"/>
    <w:rsid w:val="000B18A3"/>
    <w:rsid w:val="000B227B"/>
    <w:rsid w:val="000B40CF"/>
    <w:rsid w:val="000B6DAD"/>
    <w:rsid w:val="000B7155"/>
    <w:rsid w:val="000B72E8"/>
    <w:rsid w:val="000C08A7"/>
    <w:rsid w:val="000C7F93"/>
    <w:rsid w:val="000D130B"/>
    <w:rsid w:val="000D17BF"/>
    <w:rsid w:val="000D75D7"/>
    <w:rsid w:val="000D789A"/>
    <w:rsid w:val="000E08D0"/>
    <w:rsid w:val="000E5D77"/>
    <w:rsid w:val="000E7542"/>
    <w:rsid w:val="000F1168"/>
    <w:rsid w:val="000F41CE"/>
    <w:rsid w:val="000F54D2"/>
    <w:rsid w:val="001002AD"/>
    <w:rsid w:val="00102A71"/>
    <w:rsid w:val="0011391B"/>
    <w:rsid w:val="00114A7C"/>
    <w:rsid w:val="00115A8E"/>
    <w:rsid w:val="00117BAB"/>
    <w:rsid w:val="00122CE6"/>
    <w:rsid w:val="00125D4F"/>
    <w:rsid w:val="00125F58"/>
    <w:rsid w:val="00127E6D"/>
    <w:rsid w:val="00132DB7"/>
    <w:rsid w:val="0013754E"/>
    <w:rsid w:val="00141F80"/>
    <w:rsid w:val="0014423B"/>
    <w:rsid w:val="0015055F"/>
    <w:rsid w:val="00154C9A"/>
    <w:rsid w:val="00155B5D"/>
    <w:rsid w:val="00155DD9"/>
    <w:rsid w:val="001572DB"/>
    <w:rsid w:val="001601D8"/>
    <w:rsid w:val="00162595"/>
    <w:rsid w:val="00164197"/>
    <w:rsid w:val="001670F7"/>
    <w:rsid w:val="001720BE"/>
    <w:rsid w:val="00173A1C"/>
    <w:rsid w:val="00174C9A"/>
    <w:rsid w:val="00174ED4"/>
    <w:rsid w:val="00176931"/>
    <w:rsid w:val="00180C09"/>
    <w:rsid w:val="00182620"/>
    <w:rsid w:val="00182835"/>
    <w:rsid w:val="001869A5"/>
    <w:rsid w:val="00190836"/>
    <w:rsid w:val="00190FA8"/>
    <w:rsid w:val="00191BF4"/>
    <w:rsid w:val="00193E2E"/>
    <w:rsid w:val="00195A99"/>
    <w:rsid w:val="001966FF"/>
    <w:rsid w:val="001972E4"/>
    <w:rsid w:val="001A4C3D"/>
    <w:rsid w:val="001B49CC"/>
    <w:rsid w:val="001B5753"/>
    <w:rsid w:val="001C14E3"/>
    <w:rsid w:val="001D0A9C"/>
    <w:rsid w:val="001D1A19"/>
    <w:rsid w:val="001D469D"/>
    <w:rsid w:val="001D7B88"/>
    <w:rsid w:val="001D7C2E"/>
    <w:rsid w:val="001D7D52"/>
    <w:rsid w:val="001F1106"/>
    <w:rsid w:val="001F47FF"/>
    <w:rsid w:val="00200F24"/>
    <w:rsid w:val="00201AC2"/>
    <w:rsid w:val="00202E32"/>
    <w:rsid w:val="00204420"/>
    <w:rsid w:val="002057F3"/>
    <w:rsid w:val="00207C31"/>
    <w:rsid w:val="0021070D"/>
    <w:rsid w:val="00212BAE"/>
    <w:rsid w:val="00214429"/>
    <w:rsid w:val="002273D9"/>
    <w:rsid w:val="0024179F"/>
    <w:rsid w:val="002418DE"/>
    <w:rsid w:val="00245B80"/>
    <w:rsid w:val="002557E2"/>
    <w:rsid w:val="002563E2"/>
    <w:rsid w:val="0026111D"/>
    <w:rsid w:val="00261454"/>
    <w:rsid w:val="002629B3"/>
    <w:rsid w:val="0026327C"/>
    <w:rsid w:val="00264D44"/>
    <w:rsid w:val="00266C7F"/>
    <w:rsid w:val="00272D2B"/>
    <w:rsid w:val="0027365B"/>
    <w:rsid w:val="00283038"/>
    <w:rsid w:val="00285C84"/>
    <w:rsid w:val="00286337"/>
    <w:rsid w:val="00286D6B"/>
    <w:rsid w:val="002A2A50"/>
    <w:rsid w:val="002A33DD"/>
    <w:rsid w:val="002A45A3"/>
    <w:rsid w:val="002A594E"/>
    <w:rsid w:val="002A6827"/>
    <w:rsid w:val="002B216F"/>
    <w:rsid w:val="002B3267"/>
    <w:rsid w:val="002B360C"/>
    <w:rsid w:val="002B68EE"/>
    <w:rsid w:val="002B695C"/>
    <w:rsid w:val="002B6B3A"/>
    <w:rsid w:val="002C3DC9"/>
    <w:rsid w:val="002C639C"/>
    <w:rsid w:val="002D2803"/>
    <w:rsid w:val="002D4405"/>
    <w:rsid w:val="002E18AE"/>
    <w:rsid w:val="002F07D5"/>
    <w:rsid w:val="002F4C16"/>
    <w:rsid w:val="002F4CEC"/>
    <w:rsid w:val="002F5FBA"/>
    <w:rsid w:val="00300C33"/>
    <w:rsid w:val="0030187E"/>
    <w:rsid w:val="00302CE2"/>
    <w:rsid w:val="0030528E"/>
    <w:rsid w:val="003108F9"/>
    <w:rsid w:val="00313768"/>
    <w:rsid w:val="00321222"/>
    <w:rsid w:val="00324ADE"/>
    <w:rsid w:val="003259B4"/>
    <w:rsid w:val="0033043B"/>
    <w:rsid w:val="0033107E"/>
    <w:rsid w:val="003345C5"/>
    <w:rsid w:val="0033508E"/>
    <w:rsid w:val="00335F44"/>
    <w:rsid w:val="00340508"/>
    <w:rsid w:val="00343CF6"/>
    <w:rsid w:val="00351387"/>
    <w:rsid w:val="0036167B"/>
    <w:rsid w:val="00366FB4"/>
    <w:rsid w:val="00367394"/>
    <w:rsid w:val="00367C45"/>
    <w:rsid w:val="00370C07"/>
    <w:rsid w:val="00371893"/>
    <w:rsid w:val="003724AC"/>
    <w:rsid w:val="00372812"/>
    <w:rsid w:val="00383798"/>
    <w:rsid w:val="00383ED2"/>
    <w:rsid w:val="003847E2"/>
    <w:rsid w:val="00390909"/>
    <w:rsid w:val="00390EC2"/>
    <w:rsid w:val="00392201"/>
    <w:rsid w:val="003943FA"/>
    <w:rsid w:val="003977C7"/>
    <w:rsid w:val="003A0CB6"/>
    <w:rsid w:val="003A735F"/>
    <w:rsid w:val="003B2A63"/>
    <w:rsid w:val="003B58E1"/>
    <w:rsid w:val="003B779D"/>
    <w:rsid w:val="003C4C2B"/>
    <w:rsid w:val="003C6D68"/>
    <w:rsid w:val="003C7F6B"/>
    <w:rsid w:val="003D0EA1"/>
    <w:rsid w:val="003D3883"/>
    <w:rsid w:val="003D4835"/>
    <w:rsid w:val="003E012F"/>
    <w:rsid w:val="003E089F"/>
    <w:rsid w:val="003E23D9"/>
    <w:rsid w:val="003E2756"/>
    <w:rsid w:val="003E6A99"/>
    <w:rsid w:val="003F0780"/>
    <w:rsid w:val="00400CC6"/>
    <w:rsid w:val="004058B1"/>
    <w:rsid w:val="004070AA"/>
    <w:rsid w:val="00410C3A"/>
    <w:rsid w:val="00416CC7"/>
    <w:rsid w:val="004219D7"/>
    <w:rsid w:val="00424E13"/>
    <w:rsid w:val="00430552"/>
    <w:rsid w:val="00432DEE"/>
    <w:rsid w:val="0043537F"/>
    <w:rsid w:val="0043626C"/>
    <w:rsid w:val="00436C47"/>
    <w:rsid w:val="0044414E"/>
    <w:rsid w:val="0044495B"/>
    <w:rsid w:val="00446630"/>
    <w:rsid w:val="00447E5A"/>
    <w:rsid w:val="004504C3"/>
    <w:rsid w:val="0045106B"/>
    <w:rsid w:val="004528F5"/>
    <w:rsid w:val="00454540"/>
    <w:rsid w:val="00454E4C"/>
    <w:rsid w:val="0045521A"/>
    <w:rsid w:val="00462488"/>
    <w:rsid w:val="00470751"/>
    <w:rsid w:val="0047290D"/>
    <w:rsid w:val="0047468C"/>
    <w:rsid w:val="00474FD0"/>
    <w:rsid w:val="004753F3"/>
    <w:rsid w:val="0047618F"/>
    <w:rsid w:val="004761EB"/>
    <w:rsid w:val="004772E6"/>
    <w:rsid w:val="00480CEF"/>
    <w:rsid w:val="00481147"/>
    <w:rsid w:val="00481580"/>
    <w:rsid w:val="00484E85"/>
    <w:rsid w:val="004862DD"/>
    <w:rsid w:val="00486517"/>
    <w:rsid w:val="00490B76"/>
    <w:rsid w:val="00493D68"/>
    <w:rsid w:val="00496579"/>
    <w:rsid w:val="00496D6A"/>
    <w:rsid w:val="004A238A"/>
    <w:rsid w:val="004A4DA1"/>
    <w:rsid w:val="004A6DF8"/>
    <w:rsid w:val="004B5403"/>
    <w:rsid w:val="004B70F6"/>
    <w:rsid w:val="004B7C1C"/>
    <w:rsid w:val="004C2350"/>
    <w:rsid w:val="004C36E4"/>
    <w:rsid w:val="004C5CB4"/>
    <w:rsid w:val="004D0B18"/>
    <w:rsid w:val="004D301A"/>
    <w:rsid w:val="004D5E84"/>
    <w:rsid w:val="004D7FA4"/>
    <w:rsid w:val="004E019B"/>
    <w:rsid w:val="004E119C"/>
    <w:rsid w:val="004E60EC"/>
    <w:rsid w:val="004F0794"/>
    <w:rsid w:val="004F1866"/>
    <w:rsid w:val="004F5F8A"/>
    <w:rsid w:val="005020BF"/>
    <w:rsid w:val="00504EA3"/>
    <w:rsid w:val="00504F1E"/>
    <w:rsid w:val="00513D4A"/>
    <w:rsid w:val="0051470E"/>
    <w:rsid w:val="005218EE"/>
    <w:rsid w:val="005232FF"/>
    <w:rsid w:val="0052507B"/>
    <w:rsid w:val="0052641E"/>
    <w:rsid w:val="005266ED"/>
    <w:rsid w:val="0053018E"/>
    <w:rsid w:val="00532395"/>
    <w:rsid w:val="00535921"/>
    <w:rsid w:val="00536D3A"/>
    <w:rsid w:val="00544A3F"/>
    <w:rsid w:val="00545EB4"/>
    <w:rsid w:val="005475AF"/>
    <w:rsid w:val="005519EE"/>
    <w:rsid w:val="0056124E"/>
    <w:rsid w:val="00565510"/>
    <w:rsid w:val="00571410"/>
    <w:rsid w:val="0057606F"/>
    <w:rsid w:val="005761AD"/>
    <w:rsid w:val="005766A1"/>
    <w:rsid w:val="00586C9E"/>
    <w:rsid w:val="005903C3"/>
    <w:rsid w:val="005948ED"/>
    <w:rsid w:val="005A5FCA"/>
    <w:rsid w:val="005A6C64"/>
    <w:rsid w:val="005A6FFF"/>
    <w:rsid w:val="005B5385"/>
    <w:rsid w:val="005C280C"/>
    <w:rsid w:val="005C4A6E"/>
    <w:rsid w:val="005D00A2"/>
    <w:rsid w:val="005D04B5"/>
    <w:rsid w:val="005D157A"/>
    <w:rsid w:val="005E08B6"/>
    <w:rsid w:val="005E10BF"/>
    <w:rsid w:val="005E4D03"/>
    <w:rsid w:val="005F04DB"/>
    <w:rsid w:val="005F373A"/>
    <w:rsid w:val="005F49BC"/>
    <w:rsid w:val="005F54AD"/>
    <w:rsid w:val="00600291"/>
    <w:rsid w:val="006039A2"/>
    <w:rsid w:val="00605964"/>
    <w:rsid w:val="006121C8"/>
    <w:rsid w:val="00616645"/>
    <w:rsid w:val="006230E1"/>
    <w:rsid w:val="00625D9D"/>
    <w:rsid w:val="0062635B"/>
    <w:rsid w:val="00630371"/>
    <w:rsid w:val="00632450"/>
    <w:rsid w:val="00633D53"/>
    <w:rsid w:val="00637EDA"/>
    <w:rsid w:val="00647187"/>
    <w:rsid w:val="00647823"/>
    <w:rsid w:val="006513E6"/>
    <w:rsid w:val="006534E8"/>
    <w:rsid w:val="0065535D"/>
    <w:rsid w:val="00660DA6"/>
    <w:rsid w:val="0066482B"/>
    <w:rsid w:val="0066781F"/>
    <w:rsid w:val="00667FE1"/>
    <w:rsid w:val="006802E6"/>
    <w:rsid w:val="00681493"/>
    <w:rsid w:val="006816F2"/>
    <w:rsid w:val="00682390"/>
    <w:rsid w:val="00683E6F"/>
    <w:rsid w:val="00685EC4"/>
    <w:rsid w:val="0069008E"/>
    <w:rsid w:val="00692C23"/>
    <w:rsid w:val="00696531"/>
    <w:rsid w:val="006A0B48"/>
    <w:rsid w:val="006A2872"/>
    <w:rsid w:val="006A4EE9"/>
    <w:rsid w:val="006A78BC"/>
    <w:rsid w:val="006B2220"/>
    <w:rsid w:val="006B595F"/>
    <w:rsid w:val="006C4257"/>
    <w:rsid w:val="006C6612"/>
    <w:rsid w:val="006D00EF"/>
    <w:rsid w:val="006F180A"/>
    <w:rsid w:val="006F2BB8"/>
    <w:rsid w:val="006F6569"/>
    <w:rsid w:val="006F709B"/>
    <w:rsid w:val="0070098B"/>
    <w:rsid w:val="007009E0"/>
    <w:rsid w:val="00703396"/>
    <w:rsid w:val="0070594F"/>
    <w:rsid w:val="00707962"/>
    <w:rsid w:val="007156EE"/>
    <w:rsid w:val="007170C4"/>
    <w:rsid w:val="007175D6"/>
    <w:rsid w:val="00725C06"/>
    <w:rsid w:val="00726F91"/>
    <w:rsid w:val="00731C00"/>
    <w:rsid w:val="0073549B"/>
    <w:rsid w:val="00740815"/>
    <w:rsid w:val="0074172F"/>
    <w:rsid w:val="0074491F"/>
    <w:rsid w:val="00753C2F"/>
    <w:rsid w:val="007545A9"/>
    <w:rsid w:val="00754D67"/>
    <w:rsid w:val="00760B5A"/>
    <w:rsid w:val="00766054"/>
    <w:rsid w:val="00774667"/>
    <w:rsid w:val="00774838"/>
    <w:rsid w:val="00780D22"/>
    <w:rsid w:val="00781671"/>
    <w:rsid w:val="00781CC6"/>
    <w:rsid w:val="007824C5"/>
    <w:rsid w:val="007831D4"/>
    <w:rsid w:val="0078584F"/>
    <w:rsid w:val="00787953"/>
    <w:rsid w:val="00787FCF"/>
    <w:rsid w:val="007911F8"/>
    <w:rsid w:val="007914FF"/>
    <w:rsid w:val="00795AA1"/>
    <w:rsid w:val="007A01EB"/>
    <w:rsid w:val="007A37D2"/>
    <w:rsid w:val="007B05C4"/>
    <w:rsid w:val="007B27C9"/>
    <w:rsid w:val="007B2C19"/>
    <w:rsid w:val="007B7A35"/>
    <w:rsid w:val="007C0988"/>
    <w:rsid w:val="007C43FE"/>
    <w:rsid w:val="007C53F6"/>
    <w:rsid w:val="007C5F18"/>
    <w:rsid w:val="007E70F8"/>
    <w:rsid w:val="007F05C0"/>
    <w:rsid w:val="007F4753"/>
    <w:rsid w:val="007F7048"/>
    <w:rsid w:val="007F7629"/>
    <w:rsid w:val="007F77A3"/>
    <w:rsid w:val="00800BD1"/>
    <w:rsid w:val="0080154D"/>
    <w:rsid w:val="00801CAC"/>
    <w:rsid w:val="008026BC"/>
    <w:rsid w:val="0080395F"/>
    <w:rsid w:val="00804CD9"/>
    <w:rsid w:val="00804DEF"/>
    <w:rsid w:val="008062F0"/>
    <w:rsid w:val="00810780"/>
    <w:rsid w:val="008146D0"/>
    <w:rsid w:val="0081518D"/>
    <w:rsid w:val="00820985"/>
    <w:rsid w:val="00833D9B"/>
    <w:rsid w:val="00833E0E"/>
    <w:rsid w:val="00834953"/>
    <w:rsid w:val="008369A6"/>
    <w:rsid w:val="00840811"/>
    <w:rsid w:val="00842CD9"/>
    <w:rsid w:val="0084411E"/>
    <w:rsid w:val="00844EB3"/>
    <w:rsid w:val="00845135"/>
    <w:rsid w:val="00854927"/>
    <w:rsid w:val="00856F93"/>
    <w:rsid w:val="00867468"/>
    <w:rsid w:val="008677D3"/>
    <w:rsid w:val="00870076"/>
    <w:rsid w:val="00872AC3"/>
    <w:rsid w:val="00880622"/>
    <w:rsid w:val="008842B3"/>
    <w:rsid w:val="008854E3"/>
    <w:rsid w:val="0088703D"/>
    <w:rsid w:val="0089111A"/>
    <w:rsid w:val="00891D38"/>
    <w:rsid w:val="008960A3"/>
    <w:rsid w:val="00896EC0"/>
    <w:rsid w:val="008C5946"/>
    <w:rsid w:val="008C5BE2"/>
    <w:rsid w:val="008E7B9A"/>
    <w:rsid w:val="008F2A91"/>
    <w:rsid w:val="008F5618"/>
    <w:rsid w:val="008F68AB"/>
    <w:rsid w:val="00901C46"/>
    <w:rsid w:val="0090475C"/>
    <w:rsid w:val="00912A40"/>
    <w:rsid w:val="00912D35"/>
    <w:rsid w:val="00914373"/>
    <w:rsid w:val="0091614D"/>
    <w:rsid w:val="00923857"/>
    <w:rsid w:val="00923930"/>
    <w:rsid w:val="009245CE"/>
    <w:rsid w:val="00926A2A"/>
    <w:rsid w:val="00935429"/>
    <w:rsid w:val="0093580C"/>
    <w:rsid w:val="00935DBA"/>
    <w:rsid w:val="009361DD"/>
    <w:rsid w:val="00941637"/>
    <w:rsid w:val="0094307C"/>
    <w:rsid w:val="00944587"/>
    <w:rsid w:val="0094580D"/>
    <w:rsid w:val="00946E37"/>
    <w:rsid w:val="00951494"/>
    <w:rsid w:val="0095192E"/>
    <w:rsid w:val="009557D5"/>
    <w:rsid w:val="00964042"/>
    <w:rsid w:val="00966891"/>
    <w:rsid w:val="009735D0"/>
    <w:rsid w:val="00974CB7"/>
    <w:rsid w:val="00983689"/>
    <w:rsid w:val="00985950"/>
    <w:rsid w:val="00990BFF"/>
    <w:rsid w:val="0099134E"/>
    <w:rsid w:val="00991B0D"/>
    <w:rsid w:val="009937EC"/>
    <w:rsid w:val="0099732D"/>
    <w:rsid w:val="009A13D1"/>
    <w:rsid w:val="009A18F4"/>
    <w:rsid w:val="009A49E6"/>
    <w:rsid w:val="009A5697"/>
    <w:rsid w:val="009B1681"/>
    <w:rsid w:val="009B1AE6"/>
    <w:rsid w:val="009B219A"/>
    <w:rsid w:val="009B2883"/>
    <w:rsid w:val="009B6431"/>
    <w:rsid w:val="009B64BA"/>
    <w:rsid w:val="009B6AF7"/>
    <w:rsid w:val="009C263B"/>
    <w:rsid w:val="009C7BD0"/>
    <w:rsid w:val="009D33D4"/>
    <w:rsid w:val="009E4664"/>
    <w:rsid w:val="009E6E93"/>
    <w:rsid w:val="009E711A"/>
    <w:rsid w:val="009E7D0E"/>
    <w:rsid w:val="009F1071"/>
    <w:rsid w:val="009F1E61"/>
    <w:rsid w:val="009F2EF6"/>
    <w:rsid w:val="009F480D"/>
    <w:rsid w:val="009F6ABB"/>
    <w:rsid w:val="009F6E22"/>
    <w:rsid w:val="00A059C6"/>
    <w:rsid w:val="00A10BD1"/>
    <w:rsid w:val="00A165C0"/>
    <w:rsid w:val="00A20166"/>
    <w:rsid w:val="00A2087B"/>
    <w:rsid w:val="00A22613"/>
    <w:rsid w:val="00A23FEF"/>
    <w:rsid w:val="00A24F7B"/>
    <w:rsid w:val="00A349A2"/>
    <w:rsid w:val="00A42921"/>
    <w:rsid w:val="00A63AB4"/>
    <w:rsid w:val="00A660E6"/>
    <w:rsid w:val="00A71F66"/>
    <w:rsid w:val="00A7436D"/>
    <w:rsid w:val="00A75FA7"/>
    <w:rsid w:val="00A76F12"/>
    <w:rsid w:val="00A82F78"/>
    <w:rsid w:val="00A85026"/>
    <w:rsid w:val="00A87286"/>
    <w:rsid w:val="00A977C7"/>
    <w:rsid w:val="00AA1C29"/>
    <w:rsid w:val="00AA7663"/>
    <w:rsid w:val="00AB2418"/>
    <w:rsid w:val="00AB3A07"/>
    <w:rsid w:val="00AB3C73"/>
    <w:rsid w:val="00AC20AF"/>
    <w:rsid w:val="00AC4AF0"/>
    <w:rsid w:val="00AC50BE"/>
    <w:rsid w:val="00AC7117"/>
    <w:rsid w:val="00AD3264"/>
    <w:rsid w:val="00AD3D7F"/>
    <w:rsid w:val="00AD4E98"/>
    <w:rsid w:val="00AD6139"/>
    <w:rsid w:val="00AE42B6"/>
    <w:rsid w:val="00AE61EB"/>
    <w:rsid w:val="00AF0554"/>
    <w:rsid w:val="00AF2D71"/>
    <w:rsid w:val="00AF5C22"/>
    <w:rsid w:val="00AF6114"/>
    <w:rsid w:val="00AF7B5F"/>
    <w:rsid w:val="00B01A85"/>
    <w:rsid w:val="00B04238"/>
    <w:rsid w:val="00B049E0"/>
    <w:rsid w:val="00B04AAA"/>
    <w:rsid w:val="00B11419"/>
    <w:rsid w:val="00B16A0E"/>
    <w:rsid w:val="00B203A2"/>
    <w:rsid w:val="00B22467"/>
    <w:rsid w:val="00B23A77"/>
    <w:rsid w:val="00B256DB"/>
    <w:rsid w:val="00B35943"/>
    <w:rsid w:val="00B36FF1"/>
    <w:rsid w:val="00B370CF"/>
    <w:rsid w:val="00B37C5C"/>
    <w:rsid w:val="00B425C4"/>
    <w:rsid w:val="00B429DB"/>
    <w:rsid w:val="00B446DA"/>
    <w:rsid w:val="00B44C17"/>
    <w:rsid w:val="00B4597A"/>
    <w:rsid w:val="00B45B80"/>
    <w:rsid w:val="00B47E20"/>
    <w:rsid w:val="00B50A5B"/>
    <w:rsid w:val="00B516E1"/>
    <w:rsid w:val="00B52FC8"/>
    <w:rsid w:val="00B53AB3"/>
    <w:rsid w:val="00B53E92"/>
    <w:rsid w:val="00B60709"/>
    <w:rsid w:val="00B65D2D"/>
    <w:rsid w:val="00B70CFB"/>
    <w:rsid w:val="00B75D04"/>
    <w:rsid w:val="00B821B3"/>
    <w:rsid w:val="00B86B69"/>
    <w:rsid w:val="00B87A18"/>
    <w:rsid w:val="00B93A6C"/>
    <w:rsid w:val="00B97B6A"/>
    <w:rsid w:val="00BA197A"/>
    <w:rsid w:val="00BA32DD"/>
    <w:rsid w:val="00BA3FB1"/>
    <w:rsid w:val="00BA47B0"/>
    <w:rsid w:val="00BA7978"/>
    <w:rsid w:val="00BB190C"/>
    <w:rsid w:val="00BB4841"/>
    <w:rsid w:val="00BC2C78"/>
    <w:rsid w:val="00BC2F7B"/>
    <w:rsid w:val="00BD3708"/>
    <w:rsid w:val="00BD65D2"/>
    <w:rsid w:val="00BD79A3"/>
    <w:rsid w:val="00BE0165"/>
    <w:rsid w:val="00BE04A3"/>
    <w:rsid w:val="00BE6256"/>
    <w:rsid w:val="00BE6A6F"/>
    <w:rsid w:val="00BF41BB"/>
    <w:rsid w:val="00BF717A"/>
    <w:rsid w:val="00C02E31"/>
    <w:rsid w:val="00C04DAE"/>
    <w:rsid w:val="00C114C5"/>
    <w:rsid w:val="00C11F1F"/>
    <w:rsid w:val="00C16284"/>
    <w:rsid w:val="00C227F6"/>
    <w:rsid w:val="00C27C14"/>
    <w:rsid w:val="00C33EAC"/>
    <w:rsid w:val="00C34C0F"/>
    <w:rsid w:val="00C36558"/>
    <w:rsid w:val="00C42CF0"/>
    <w:rsid w:val="00C4538A"/>
    <w:rsid w:val="00C471B1"/>
    <w:rsid w:val="00C51744"/>
    <w:rsid w:val="00C56D7E"/>
    <w:rsid w:val="00C6073D"/>
    <w:rsid w:val="00C61F35"/>
    <w:rsid w:val="00C622F8"/>
    <w:rsid w:val="00C6260F"/>
    <w:rsid w:val="00C62ED8"/>
    <w:rsid w:val="00C65716"/>
    <w:rsid w:val="00C74548"/>
    <w:rsid w:val="00C74F5F"/>
    <w:rsid w:val="00C76796"/>
    <w:rsid w:val="00C805C0"/>
    <w:rsid w:val="00C808D8"/>
    <w:rsid w:val="00C90490"/>
    <w:rsid w:val="00C90DD1"/>
    <w:rsid w:val="00C9480F"/>
    <w:rsid w:val="00C979B0"/>
    <w:rsid w:val="00C97E93"/>
    <w:rsid w:val="00CA076C"/>
    <w:rsid w:val="00CA31B8"/>
    <w:rsid w:val="00CA51A0"/>
    <w:rsid w:val="00CA5DE5"/>
    <w:rsid w:val="00CA6B74"/>
    <w:rsid w:val="00CA7B6D"/>
    <w:rsid w:val="00CB115B"/>
    <w:rsid w:val="00CB221B"/>
    <w:rsid w:val="00CB2ED9"/>
    <w:rsid w:val="00CB4426"/>
    <w:rsid w:val="00CB6573"/>
    <w:rsid w:val="00CB6715"/>
    <w:rsid w:val="00CC2272"/>
    <w:rsid w:val="00CC23F4"/>
    <w:rsid w:val="00CC599E"/>
    <w:rsid w:val="00CC731A"/>
    <w:rsid w:val="00CD01B1"/>
    <w:rsid w:val="00CD3276"/>
    <w:rsid w:val="00CD6F5A"/>
    <w:rsid w:val="00CE393F"/>
    <w:rsid w:val="00CE3DA2"/>
    <w:rsid w:val="00CE48E6"/>
    <w:rsid w:val="00CE6642"/>
    <w:rsid w:val="00CE729A"/>
    <w:rsid w:val="00CE734B"/>
    <w:rsid w:val="00CF492B"/>
    <w:rsid w:val="00CF49A9"/>
    <w:rsid w:val="00CF4CA1"/>
    <w:rsid w:val="00CF7959"/>
    <w:rsid w:val="00D075EE"/>
    <w:rsid w:val="00D11078"/>
    <w:rsid w:val="00D145E3"/>
    <w:rsid w:val="00D152AF"/>
    <w:rsid w:val="00D15714"/>
    <w:rsid w:val="00D16155"/>
    <w:rsid w:val="00D223AC"/>
    <w:rsid w:val="00D24B28"/>
    <w:rsid w:val="00D2662F"/>
    <w:rsid w:val="00D27E70"/>
    <w:rsid w:val="00D322E6"/>
    <w:rsid w:val="00D3510B"/>
    <w:rsid w:val="00D355C7"/>
    <w:rsid w:val="00D37319"/>
    <w:rsid w:val="00D47210"/>
    <w:rsid w:val="00D4742A"/>
    <w:rsid w:val="00D50AFA"/>
    <w:rsid w:val="00D521B3"/>
    <w:rsid w:val="00D53792"/>
    <w:rsid w:val="00D54EC7"/>
    <w:rsid w:val="00D56B55"/>
    <w:rsid w:val="00D6173A"/>
    <w:rsid w:val="00D61B29"/>
    <w:rsid w:val="00D62CF2"/>
    <w:rsid w:val="00D646B2"/>
    <w:rsid w:val="00D66255"/>
    <w:rsid w:val="00D71D0F"/>
    <w:rsid w:val="00D7226A"/>
    <w:rsid w:val="00D81B72"/>
    <w:rsid w:val="00D861C0"/>
    <w:rsid w:val="00D8799B"/>
    <w:rsid w:val="00D87FA6"/>
    <w:rsid w:val="00D94CF7"/>
    <w:rsid w:val="00DA1137"/>
    <w:rsid w:val="00DA4DA9"/>
    <w:rsid w:val="00DA699A"/>
    <w:rsid w:val="00DA6AB4"/>
    <w:rsid w:val="00DB081A"/>
    <w:rsid w:val="00DB27F5"/>
    <w:rsid w:val="00DB4E04"/>
    <w:rsid w:val="00DB7901"/>
    <w:rsid w:val="00DC1B6D"/>
    <w:rsid w:val="00DC284E"/>
    <w:rsid w:val="00DC3E27"/>
    <w:rsid w:val="00DC55F5"/>
    <w:rsid w:val="00DC5D9E"/>
    <w:rsid w:val="00DC7425"/>
    <w:rsid w:val="00DD0A1A"/>
    <w:rsid w:val="00DD3CB7"/>
    <w:rsid w:val="00DD7630"/>
    <w:rsid w:val="00DD7BC0"/>
    <w:rsid w:val="00DE03DB"/>
    <w:rsid w:val="00DE3CEF"/>
    <w:rsid w:val="00DE3F2B"/>
    <w:rsid w:val="00DE739E"/>
    <w:rsid w:val="00DF0211"/>
    <w:rsid w:val="00DF04E2"/>
    <w:rsid w:val="00DF4D29"/>
    <w:rsid w:val="00E05B50"/>
    <w:rsid w:val="00E130CA"/>
    <w:rsid w:val="00E13C91"/>
    <w:rsid w:val="00E202F8"/>
    <w:rsid w:val="00E2285E"/>
    <w:rsid w:val="00E2330B"/>
    <w:rsid w:val="00E315B6"/>
    <w:rsid w:val="00E323A7"/>
    <w:rsid w:val="00E33140"/>
    <w:rsid w:val="00E36CC3"/>
    <w:rsid w:val="00E6374F"/>
    <w:rsid w:val="00E705A5"/>
    <w:rsid w:val="00E70F62"/>
    <w:rsid w:val="00E741DD"/>
    <w:rsid w:val="00E810A9"/>
    <w:rsid w:val="00E81120"/>
    <w:rsid w:val="00E8351E"/>
    <w:rsid w:val="00E86653"/>
    <w:rsid w:val="00E87144"/>
    <w:rsid w:val="00E908D8"/>
    <w:rsid w:val="00E91720"/>
    <w:rsid w:val="00E925BF"/>
    <w:rsid w:val="00EA79AB"/>
    <w:rsid w:val="00EC1BEC"/>
    <w:rsid w:val="00EC5FF3"/>
    <w:rsid w:val="00EC6193"/>
    <w:rsid w:val="00ED0C31"/>
    <w:rsid w:val="00ED63D8"/>
    <w:rsid w:val="00EE17DD"/>
    <w:rsid w:val="00EE2FEA"/>
    <w:rsid w:val="00EE380C"/>
    <w:rsid w:val="00EE455E"/>
    <w:rsid w:val="00EF0FDE"/>
    <w:rsid w:val="00EF68B1"/>
    <w:rsid w:val="00EF74EF"/>
    <w:rsid w:val="00F00B56"/>
    <w:rsid w:val="00F055E5"/>
    <w:rsid w:val="00F12C50"/>
    <w:rsid w:val="00F15B01"/>
    <w:rsid w:val="00F21729"/>
    <w:rsid w:val="00F31075"/>
    <w:rsid w:val="00F313D3"/>
    <w:rsid w:val="00F3650C"/>
    <w:rsid w:val="00F370FE"/>
    <w:rsid w:val="00F42853"/>
    <w:rsid w:val="00F44DD3"/>
    <w:rsid w:val="00F44DD7"/>
    <w:rsid w:val="00F468BE"/>
    <w:rsid w:val="00F478F3"/>
    <w:rsid w:val="00F56DEB"/>
    <w:rsid w:val="00F60EE5"/>
    <w:rsid w:val="00F61D24"/>
    <w:rsid w:val="00F741B3"/>
    <w:rsid w:val="00F75D13"/>
    <w:rsid w:val="00F82BA1"/>
    <w:rsid w:val="00F87735"/>
    <w:rsid w:val="00F91381"/>
    <w:rsid w:val="00F95677"/>
    <w:rsid w:val="00F9728F"/>
    <w:rsid w:val="00FA12E9"/>
    <w:rsid w:val="00FB0CA1"/>
    <w:rsid w:val="00FB2710"/>
    <w:rsid w:val="00FB73B6"/>
    <w:rsid w:val="00FC2873"/>
    <w:rsid w:val="00FC3EB6"/>
    <w:rsid w:val="00FC7A56"/>
    <w:rsid w:val="00FD399C"/>
    <w:rsid w:val="00FD5D45"/>
    <w:rsid w:val="00FD6C6E"/>
    <w:rsid w:val="00FE2733"/>
    <w:rsid w:val="00FE3894"/>
    <w:rsid w:val="00FE6D77"/>
    <w:rsid w:val="00FF1B12"/>
    <w:rsid w:val="00FF37A7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FD83ED"/>
  <w15:docId w15:val="{117FE78B-F944-48EE-9DE8-B3945255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735D0"/>
  </w:style>
  <w:style w:type="paragraph" w:styleId="Nadpis1">
    <w:name w:val="heading 1"/>
    <w:basedOn w:val="Normln"/>
    <w:next w:val="Zkladntext"/>
    <w:link w:val="Nadpis1Char"/>
    <w:uiPriority w:val="7"/>
    <w:qFormat/>
    <w:rsid w:val="00DD7630"/>
    <w:pPr>
      <w:keepNext/>
      <w:spacing w:before="200" w:after="200" w:line="252" w:lineRule="auto"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9735D0"/>
    <w:pPr>
      <w:spacing w:before="200" w:after="200" w:line="252" w:lineRule="auto"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uiPriority w:val="7"/>
    <w:qFormat/>
    <w:rsid w:val="00787953"/>
    <w:pPr>
      <w:keepNext/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DA1137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19"/>
    <w:rsid w:val="0065535D"/>
    <w:pPr>
      <w:pBdr>
        <w:bottom w:val="single" w:sz="4" w:space="1" w:color="D9D9D9" w:themeColor="background1" w:themeShade="D9"/>
      </w:pBdr>
      <w:spacing w:before="600"/>
    </w:pPr>
  </w:style>
  <w:style w:type="paragraph" w:styleId="Textpoznpodarou">
    <w:name w:val="footnote text"/>
    <w:basedOn w:val="Normln"/>
    <w:link w:val="TextpoznpodarouChar"/>
    <w:uiPriority w:val="16"/>
    <w:qFormat/>
    <w:rsid w:val="00007A06"/>
    <w:pPr>
      <w:tabs>
        <w:tab w:val="left" w:pos="284"/>
      </w:tabs>
      <w:spacing w:before="120" w:after="120"/>
      <w:ind w:left="284" w:hanging="284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15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F15B01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uiPriority w:val="2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DA1137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16"/>
    <w:rsid w:val="00007A06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DD7630"/>
    <w:rPr>
      <w:b/>
      <w:color w:val="008576"/>
      <w:sz w:val="24"/>
      <w:szCs w:val="26"/>
    </w:rPr>
  </w:style>
  <w:style w:type="paragraph" w:styleId="Seznam">
    <w:name w:val="List"/>
    <w:basedOn w:val="Normln"/>
    <w:uiPriority w:val="9"/>
    <w:qFormat/>
    <w:rsid w:val="00CE6642"/>
    <w:pPr>
      <w:numPr>
        <w:numId w:val="16"/>
      </w:numPr>
      <w:tabs>
        <w:tab w:val="left" w:pos="567"/>
      </w:tabs>
      <w:spacing w:before="120" w:after="120" w:line="252" w:lineRule="auto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8F5618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BE6A6F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023F5E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023F5E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a"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character" w:customStyle="1" w:styleId="Tunkurzva">
    <w:name w:val="Tučná kurzíva"/>
    <w:basedOn w:val="Standardnpsmoodstavce"/>
    <w:uiPriority w:val="3"/>
    <w:qFormat/>
    <w:rsid w:val="008F5618"/>
    <w:rPr>
      <w:b/>
      <w:i/>
    </w:rPr>
  </w:style>
  <w:style w:type="table" w:customStyle="1" w:styleId="Mkatabulky1">
    <w:name w:val="Mřížka tabulky1"/>
    <w:basedOn w:val="Normlntabulka"/>
    <w:next w:val="Mkatabulky"/>
    <w:uiPriority w:val="39"/>
    <w:rsid w:val="00BE6A6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link w:val="Nadpis2"/>
    <w:uiPriority w:val="7"/>
    <w:rsid w:val="00F468BE"/>
    <w:rPr>
      <w:b/>
      <w:sz w:val="24"/>
    </w:rPr>
  </w:style>
  <w:style w:type="character" w:customStyle="1" w:styleId="pokyny">
    <w:name w:val="pokyny"/>
    <w:basedOn w:val="Standardnpsmoodstavce"/>
    <w:rsid w:val="00BA32DD"/>
    <w:rPr>
      <w:color w:val="FF000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32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NESEN&#205;\RJU%20-%20web\23\&#353;ablona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2FC970-AD89-44B4-B49A-550953165C65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3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8B6631-DB48-4384-A35B-BD314A79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</Template>
  <TotalTime>4</TotalTime>
  <Pages>1</Pages>
  <Words>320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2206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Robert Jungmann</dc:creator>
  <cp:lastModifiedBy>Jungmann Robert</cp:lastModifiedBy>
  <cp:revision>5</cp:revision>
  <cp:lastPrinted>2022-04-29T06:48:00Z</cp:lastPrinted>
  <dcterms:created xsi:type="dcterms:W3CDTF">2024-02-16T16:39:00Z</dcterms:created>
  <dcterms:modified xsi:type="dcterms:W3CDTF">2024-02-19T10:08:00Z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