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10BDD" w:rsidRPr="00DC05FF" w14:paraId="1098D7D5" w14:textId="77777777" w:rsidTr="002870F0">
        <w:trPr>
          <w:trHeight w:val="447"/>
        </w:trPr>
        <w:tc>
          <w:tcPr>
            <w:tcW w:w="709" w:type="dxa"/>
          </w:tcPr>
          <w:p w14:paraId="0C0B6F9D" w14:textId="77777777" w:rsidR="00510BDD" w:rsidRPr="00DC05FF" w:rsidRDefault="00B621B3" w:rsidP="002870F0">
            <w:pPr>
              <w:pStyle w:val="Nadpis2"/>
              <w:outlineLvl w:val="1"/>
            </w:pPr>
            <w:bookmarkStart w:id="0" w:name="_GoBack"/>
            <w:bookmarkEnd w:id="0"/>
            <w:r>
              <w:rPr>
                <w:noProof/>
                <w:lang w:eastAsia="cs-CZ"/>
              </w:rPr>
              <w:drawing>
                <wp:anchor distT="0" distB="0" distL="114300" distR="114300" simplePos="0" relativeHeight="251663360" behindDoc="0" locked="0" layoutInCell="1" allowOverlap="1" wp14:anchorId="686D1020" wp14:editId="2A5A77E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72390</wp:posOffset>
                  </wp:positionV>
                  <wp:extent cx="360000" cy="360000"/>
                  <wp:effectExtent l="0" t="0" r="2540" b="0"/>
                  <wp:wrapNone/>
                  <wp:docPr id="8" name="Grafický objekt 284" descr="Klí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Key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2DC5995A" w14:textId="636B3F8D" w:rsidR="00510BDD" w:rsidRPr="00DC05FF" w:rsidRDefault="006E0ADE" w:rsidP="00F673C3">
            <w:pPr>
              <w:pStyle w:val="Nadpis2"/>
              <w:outlineLvl w:val="1"/>
            </w:pPr>
            <w:r>
              <w:t xml:space="preserve">K čemu </w:t>
            </w:r>
            <w:r w:rsidR="00B24F4F">
              <w:t xml:space="preserve">slouží </w:t>
            </w:r>
            <w:r>
              <w:t>formulář</w:t>
            </w:r>
            <w:r w:rsidR="00B24F4F">
              <w:t xml:space="preserve"> žádosti</w:t>
            </w:r>
            <w:r>
              <w:t>?</w:t>
            </w:r>
          </w:p>
        </w:tc>
      </w:tr>
    </w:tbl>
    <w:p w14:paraId="5CDBABF8" w14:textId="0AE3BC99" w:rsidR="00534ACE" w:rsidRDefault="00534ACE" w:rsidP="00351C74">
      <w:pPr>
        <w:pStyle w:val="Zkladntext"/>
      </w:pPr>
      <w:r>
        <w:t>Nepřiměřenou délkou správního řízení Vám může vzniknout majetková nebo nemajetková újma, za kterou můžete od státu žádat finanční odškodnění.</w:t>
      </w:r>
    </w:p>
    <w:p w14:paraId="67F087B6" w14:textId="3C59A276" w:rsidR="00351C74" w:rsidRDefault="002C2D78" w:rsidP="00351C74">
      <w:pPr>
        <w:pStyle w:val="Zkladntext"/>
      </w:pPr>
      <w:r>
        <w:t>P</w:t>
      </w:r>
      <w:r w:rsidR="00F908BD">
        <w:t xml:space="preserve">omocí </w:t>
      </w:r>
      <w:r w:rsidR="00534ACE">
        <w:t xml:space="preserve">tohoto </w:t>
      </w:r>
      <w:r w:rsidR="00F908BD" w:rsidRPr="00351C74">
        <w:t xml:space="preserve">formuláře </w:t>
      </w:r>
      <w:r w:rsidRPr="00351C74">
        <w:t>můžete požádat o</w:t>
      </w:r>
      <w:r w:rsidR="00510BDD" w:rsidRPr="00351C74">
        <w:t xml:space="preserve"> přiměřené</w:t>
      </w:r>
      <w:r w:rsidR="00510BDD" w:rsidRPr="002C2D78">
        <w:rPr>
          <w:rStyle w:val="Siln"/>
        </w:rPr>
        <w:t xml:space="preserve"> </w:t>
      </w:r>
      <w:r w:rsidR="00510BDD" w:rsidRPr="00906365">
        <w:rPr>
          <w:rStyle w:val="Siln"/>
        </w:rPr>
        <w:t>zadostiučinění v</w:t>
      </w:r>
      <w:r w:rsidRPr="00906365">
        <w:rPr>
          <w:rStyle w:val="Siln"/>
        </w:rPr>
        <w:t> </w:t>
      </w:r>
      <w:r w:rsidR="00510BDD" w:rsidRPr="00906365">
        <w:rPr>
          <w:rStyle w:val="Siln"/>
        </w:rPr>
        <w:t>penězích</w:t>
      </w:r>
      <w:r w:rsidR="00534ACE">
        <w:rPr>
          <w:rStyle w:val="Siln"/>
        </w:rPr>
        <w:t xml:space="preserve"> za </w:t>
      </w:r>
      <w:r w:rsidR="00351C74" w:rsidRPr="00906365">
        <w:rPr>
          <w:rStyle w:val="Siln"/>
        </w:rPr>
        <w:t xml:space="preserve">nemajetkovou újmu způsobenou </w:t>
      </w:r>
      <w:r w:rsidR="00510BDD" w:rsidRPr="00906365">
        <w:rPr>
          <w:rStyle w:val="Siln"/>
        </w:rPr>
        <w:t>nepřiměřen</w:t>
      </w:r>
      <w:r w:rsidRPr="00906365">
        <w:rPr>
          <w:rStyle w:val="Siln"/>
        </w:rPr>
        <w:t>ou</w:t>
      </w:r>
      <w:r w:rsidR="00510BDD" w:rsidRPr="00906365">
        <w:rPr>
          <w:rStyle w:val="Siln"/>
        </w:rPr>
        <w:t xml:space="preserve"> délk</w:t>
      </w:r>
      <w:r w:rsidR="00351C74" w:rsidRPr="00906365">
        <w:rPr>
          <w:rStyle w:val="Siln"/>
        </w:rPr>
        <w:t>o</w:t>
      </w:r>
      <w:r w:rsidRPr="00906365">
        <w:rPr>
          <w:rStyle w:val="Siln"/>
        </w:rPr>
        <w:t>u</w:t>
      </w:r>
      <w:r w:rsidR="00510BDD" w:rsidRPr="00906365">
        <w:rPr>
          <w:rStyle w:val="Siln"/>
        </w:rPr>
        <w:t xml:space="preserve"> </w:t>
      </w:r>
      <w:r w:rsidR="00351C74" w:rsidRPr="00906365">
        <w:rPr>
          <w:rStyle w:val="Siln"/>
        </w:rPr>
        <w:t>správního</w:t>
      </w:r>
      <w:r w:rsidRPr="00906365">
        <w:rPr>
          <w:rStyle w:val="Siln"/>
        </w:rPr>
        <w:t xml:space="preserve"> řízení</w:t>
      </w:r>
      <w:r w:rsidR="00906365" w:rsidRPr="00906365">
        <w:rPr>
          <w:rStyle w:val="Siln"/>
        </w:rPr>
        <w:t xml:space="preserve">, pokud se v řízení rozhodovalo o Vašem základním právu </w:t>
      </w:r>
      <w:r w:rsidR="00F673C3" w:rsidRPr="00F673C3">
        <w:t xml:space="preserve">podle </w:t>
      </w:r>
      <w:hyperlink r:id="rId576" w:history="1">
        <w:r w:rsidR="00F673C3" w:rsidRPr="00534ACE">
          <w:rPr>
            <w:rStyle w:val="Hypertextovodkaz"/>
          </w:rPr>
          <w:t>Listiny základních práv a svobod</w:t>
        </w:r>
      </w:hyperlink>
      <w:r w:rsidR="00F673C3" w:rsidRPr="00F673C3">
        <w:t xml:space="preserve"> nebo </w:t>
      </w:r>
      <w:hyperlink r:id="rId577" w:history="1">
        <w:r w:rsidR="00F673C3" w:rsidRPr="00534ACE">
          <w:rPr>
            <w:rStyle w:val="Hypertextovodkaz"/>
          </w:rPr>
          <w:t>Úmluvy o</w:t>
        </w:r>
        <w:r w:rsidR="00534ACE" w:rsidRPr="00534ACE">
          <w:rPr>
            <w:rStyle w:val="Hypertextovodkaz"/>
          </w:rPr>
          <w:t> </w:t>
        </w:r>
        <w:r w:rsidR="00F673C3" w:rsidRPr="00534ACE">
          <w:rPr>
            <w:rStyle w:val="Hypertextovodkaz"/>
          </w:rPr>
          <w:t>ochraně lidských práv a svobod</w:t>
        </w:r>
      </w:hyperlink>
      <w:r w:rsidR="00F673C3">
        <w:rPr>
          <w:rStyle w:val="Siln"/>
        </w:rPr>
        <w:t xml:space="preserve"> </w:t>
      </w:r>
      <w:r w:rsidR="00906365">
        <w:t xml:space="preserve">(například o Vaší stavbě nebo o sociálních dávkách). Tehdy </w:t>
      </w:r>
      <w:r w:rsidR="00F673C3">
        <w:t xml:space="preserve">nemusíte prokazovat, že </w:t>
      </w:r>
      <w:r w:rsidR="00906365">
        <w:t xml:space="preserve">Vám vznikla nemajetková újma v podobě nejistoty nebo duševních útrap kvůli dlouhému čekání </w:t>
      </w:r>
      <w:r w:rsidR="00351C74">
        <w:t>na konečné rozhodnutí.</w:t>
      </w:r>
    </w:p>
    <w:p w14:paraId="1E0D7BFB" w14:textId="20AF4125" w:rsidR="00351C74" w:rsidRDefault="00351C74" w:rsidP="00351C74">
      <w:pPr>
        <w:pStyle w:val="Zkladntext"/>
      </w:pPr>
      <w:r w:rsidRPr="00DF4380">
        <w:t xml:space="preserve">Formulář </w:t>
      </w:r>
      <w:r>
        <w:t>můžete</w:t>
      </w:r>
      <w:r w:rsidRPr="00DF4380">
        <w:t xml:space="preserve"> použít</w:t>
      </w:r>
      <w:r>
        <w:t xml:space="preserve">, i když o Vaší věci rozhodovaly </w:t>
      </w:r>
      <w:r w:rsidRPr="00351C74">
        <w:rPr>
          <w:rStyle w:val="Siln"/>
        </w:rPr>
        <w:t>nejprve úřady a pak i správní soudy</w:t>
      </w:r>
      <w:r>
        <w:t>. Tehdy se celé řízení před úřady i soudy považuje za jeden celek.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10BDD" w:rsidRPr="00DC05FF" w14:paraId="21FCF014" w14:textId="77777777" w:rsidTr="002870F0">
        <w:trPr>
          <w:trHeight w:val="447"/>
        </w:trPr>
        <w:tc>
          <w:tcPr>
            <w:tcW w:w="709" w:type="dxa"/>
          </w:tcPr>
          <w:p w14:paraId="7253767F" w14:textId="77777777" w:rsidR="00510BDD" w:rsidRPr="00DC05FF" w:rsidRDefault="00D84151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737B2B39" wp14:editId="2092251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72551</wp:posOffset>
                  </wp:positionV>
                  <wp:extent cx="360000" cy="360000"/>
                  <wp:effectExtent l="0" t="0" r="0" b="2540"/>
                  <wp:wrapNone/>
                  <wp:docPr id="195" name="Grafický objekt 195" descr="Zavří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Close.svg"/>
                          <pic:cNvPicPr/>
                        </pic:nvPicPr>
                        <pic:blipFill>
                          <a:blip r:embed="rId5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0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6F5E272" w14:textId="4F705E70" w:rsidR="00510BDD" w:rsidRPr="00510BDD" w:rsidRDefault="00510BDD" w:rsidP="002C2D78">
            <w:pPr>
              <w:pStyle w:val="Nadpis2"/>
              <w:outlineLvl w:val="1"/>
            </w:pPr>
            <w:r w:rsidRPr="00510BDD">
              <w:rPr>
                <w:bCs/>
              </w:rPr>
              <w:t>K čemu formulář neslouží?</w:t>
            </w:r>
          </w:p>
        </w:tc>
      </w:tr>
    </w:tbl>
    <w:p w14:paraId="2849000D" w14:textId="3575F25A" w:rsidR="00906365" w:rsidRDefault="002C2D78" w:rsidP="00906365">
      <w:pPr>
        <w:pStyle w:val="Zkladntext"/>
      </w:pPr>
      <w:r w:rsidRPr="00F673C3">
        <w:t>Neslouží k</w:t>
      </w:r>
      <w:r w:rsidR="00906365" w:rsidRPr="00F673C3">
        <w:t xml:space="preserve"> podání žádosti o zadostiučinění za nepřiměřenou délku správního řízení, </w:t>
      </w:r>
      <w:r w:rsidR="00906365" w:rsidRPr="00F673C3">
        <w:rPr>
          <w:rStyle w:val="Siln"/>
        </w:rPr>
        <w:t>pokud se</w:t>
      </w:r>
      <w:r w:rsidR="00906365" w:rsidRPr="00906365">
        <w:rPr>
          <w:rStyle w:val="Siln"/>
        </w:rPr>
        <w:t xml:space="preserve"> </w:t>
      </w:r>
      <w:r w:rsidR="00906365">
        <w:rPr>
          <w:rStyle w:val="Siln"/>
        </w:rPr>
        <w:t>ne</w:t>
      </w:r>
      <w:r w:rsidR="00906365" w:rsidRPr="00906365">
        <w:rPr>
          <w:rStyle w:val="Siln"/>
        </w:rPr>
        <w:t>rozhodovalo o Vašem základním právu nebo svobodě</w:t>
      </w:r>
      <w:r w:rsidR="00906365">
        <w:t xml:space="preserve"> (</w:t>
      </w:r>
      <w:r w:rsidR="00906365" w:rsidRPr="00906365">
        <w:t>např. azylové řízení, řízení o povolení trvalého pobytu, řízení o</w:t>
      </w:r>
      <w:r w:rsidR="00906365">
        <w:t xml:space="preserve"> zrušení údaje o trvalém pobytu</w:t>
      </w:r>
      <w:r w:rsidR="00906365" w:rsidRPr="00906365">
        <w:t xml:space="preserve"> apod.</w:t>
      </w:r>
      <w:r w:rsidR="00906365">
        <w:t xml:space="preserve">). </w:t>
      </w:r>
      <w:r w:rsidR="00F673C3">
        <w:t xml:space="preserve">Vznik újmy budete muset doložit </w:t>
      </w:r>
      <w:r w:rsidR="00534ACE">
        <w:t>a prokázat její výši</w:t>
      </w:r>
      <w:r w:rsidR="00F673C3">
        <w:t>.</w:t>
      </w:r>
    </w:p>
    <w:p w14:paraId="7F92FFBC" w14:textId="0DAD8B7B" w:rsidR="00DB5B16" w:rsidRPr="00F673C3" w:rsidRDefault="00F673C3" w:rsidP="00963943">
      <w:pPr>
        <w:pStyle w:val="Zkladntext"/>
        <w:rPr>
          <w:b/>
        </w:rPr>
      </w:pPr>
      <w:r>
        <w:t xml:space="preserve">Formulář se také </w:t>
      </w:r>
      <w:r w:rsidR="00906365">
        <w:t xml:space="preserve">nedá použít k žádosti o </w:t>
      </w:r>
      <w:r>
        <w:t xml:space="preserve">jiné možné nároky, </w:t>
      </w:r>
      <w:r w:rsidR="002C2D78">
        <w:t xml:space="preserve">například </w:t>
      </w:r>
      <w:r w:rsidR="00534ACE">
        <w:t>o</w:t>
      </w:r>
      <w:r w:rsidR="00510BDD" w:rsidRPr="00AB35F3">
        <w:t xml:space="preserve"> </w:t>
      </w:r>
      <w:r w:rsidR="00510BDD" w:rsidRPr="00534ACE">
        <w:rPr>
          <w:rStyle w:val="Siln"/>
        </w:rPr>
        <w:t xml:space="preserve">náhradu </w:t>
      </w:r>
      <w:r w:rsidR="00534ACE" w:rsidRPr="00534ACE">
        <w:rPr>
          <w:rStyle w:val="Siln"/>
        </w:rPr>
        <w:t>majetkové újmy</w:t>
      </w:r>
      <w:r w:rsidR="00534ACE">
        <w:rPr>
          <w:rStyle w:val="Siln"/>
        </w:rPr>
        <w:t xml:space="preserve"> </w:t>
      </w:r>
      <w:r w:rsidR="00534ACE" w:rsidRPr="00534ACE">
        <w:t>způsobené nepřiměřenou délkou správního řízení nebo</w:t>
      </w:r>
      <w:r w:rsidR="00534ACE">
        <w:rPr>
          <w:rStyle w:val="Siln"/>
        </w:rPr>
        <w:t xml:space="preserve"> újmy</w:t>
      </w:r>
      <w:r w:rsidR="00510BDD" w:rsidRPr="00AB35F3">
        <w:t xml:space="preserve"> </w:t>
      </w:r>
      <w:r w:rsidR="00CC0B59" w:rsidRPr="00AB35F3">
        <w:t xml:space="preserve">způsobené </w:t>
      </w:r>
      <w:r w:rsidR="00CC0B59" w:rsidRPr="00F673C3">
        <w:rPr>
          <w:rStyle w:val="Siln"/>
        </w:rPr>
        <w:t>nezákonným rozhodnutím</w:t>
      </w:r>
      <w: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673C3" w:rsidRPr="00DC05FF" w14:paraId="2F49B72B" w14:textId="77777777" w:rsidTr="00046AA7">
        <w:trPr>
          <w:trHeight w:val="447"/>
        </w:trPr>
        <w:tc>
          <w:tcPr>
            <w:tcW w:w="709" w:type="dxa"/>
          </w:tcPr>
          <w:p w14:paraId="0D8AC4CB" w14:textId="478FA1FC" w:rsidR="00F673C3" w:rsidRPr="00DC05FF" w:rsidRDefault="00A3063E" w:rsidP="00046AA7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0528" behindDoc="0" locked="0" layoutInCell="1" allowOverlap="1" wp14:anchorId="51C5DA1E" wp14:editId="5022CD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74162</wp:posOffset>
                  </wp:positionV>
                  <wp:extent cx="360000" cy="360000"/>
                  <wp:effectExtent l="0" t="0" r="2540" b="2540"/>
                  <wp:wrapNone/>
                  <wp:docPr id="169" name="Grafický objekt 169" descr="Nápově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Help_LTR.svg"/>
                          <pic:cNvPicPr/>
                        </pic:nvPicPr>
                        <pic:blipFill>
                          <a:blip r:embed="rId5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1FAC47C3" w14:textId="4AA10D29" w:rsidR="00F673C3" w:rsidRPr="00DC05FF" w:rsidRDefault="00F673C3" w:rsidP="00046AA7">
            <w:pPr>
              <w:pStyle w:val="Nadpis2"/>
              <w:outlineLvl w:val="1"/>
            </w:pPr>
            <w:r w:rsidRPr="00F673C3">
              <w:t>Proč podat žádost?</w:t>
            </w:r>
          </w:p>
        </w:tc>
      </w:tr>
    </w:tbl>
    <w:p w14:paraId="0279B330" w14:textId="7F504F6B" w:rsidR="00F673C3" w:rsidRDefault="00F673C3" w:rsidP="00F673C3">
      <w:pPr>
        <w:pStyle w:val="Zkladntext"/>
      </w:pPr>
      <w:r>
        <w:t xml:space="preserve">Teprve když se žádostí o zadostiučinění neuspějete u příslušného ministerstva nebo jiného ústředního správního úřadu (dále také jen „ministerstvo“), </w:t>
      </w:r>
      <w:r w:rsidRPr="002C2D78">
        <w:rPr>
          <w:rStyle w:val="Siln"/>
        </w:rPr>
        <w:t>můžete se obrátit na soud</w:t>
      </w:r>
      <w:r>
        <w:t>. Jen soud může státu uložit, aby zadostiučinění vyplatil.</w:t>
      </w:r>
    </w:p>
    <w:p w14:paraId="1DA87CD3" w14:textId="283132E1" w:rsidR="00F673C3" w:rsidRDefault="00F673C3" w:rsidP="00F673C3">
      <w:pPr>
        <w:pStyle w:val="Zkladntext"/>
      </w:pPr>
      <w:r w:rsidRPr="002C2D78">
        <w:rPr>
          <w:rStyle w:val="Siln"/>
        </w:rPr>
        <w:t xml:space="preserve">Za projednání </w:t>
      </w:r>
      <w:r w:rsidRPr="002C2D78">
        <w:t>žádosti o</w:t>
      </w:r>
      <w:r>
        <w:t xml:space="preserve"> zadostiučinění </w:t>
      </w:r>
      <w:r>
        <w:rPr>
          <w:rStyle w:val="Siln"/>
        </w:rPr>
        <w:t>u </w:t>
      </w:r>
      <w:r w:rsidRPr="008E2851">
        <w:rPr>
          <w:rStyle w:val="Siln"/>
        </w:rPr>
        <w:t>ministerstva se</w:t>
      </w:r>
      <w:r w:rsidRPr="002C2D78">
        <w:rPr>
          <w:rStyle w:val="Siln"/>
        </w:rPr>
        <w:t xml:space="preserve"> neplatí</w:t>
      </w:r>
      <w: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1955B7" w:rsidRPr="00DC05FF" w14:paraId="27E2DBE6" w14:textId="77777777" w:rsidTr="002870F0">
        <w:trPr>
          <w:trHeight w:val="447"/>
        </w:trPr>
        <w:tc>
          <w:tcPr>
            <w:tcW w:w="709" w:type="dxa"/>
          </w:tcPr>
          <w:p w14:paraId="5C2A37A7" w14:textId="77777777" w:rsidR="001955B7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1312" behindDoc="0" locked="0" layoutInCell="1" allowOverlap="1" wp14:anchorId="315C9A00" wp14:editId="51F653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71916</wp:posOffset>
                  </wp:positionV>
                  <wp:extent cx="360000" cy="360000"/>
                  <wp:effectExtent l="0" t="0" r="2540" b="0"/>
                  <wp:wrapNone/>
                  <wp:docPr id="92" name="Grafický objekt 92" descr="O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Eye.svg"/>
                          <pic:cNvPicPr/>
                        </pic:nvPicPr>
                        <pic:blipFill>
                          <a:blip r:embed="rId5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AA5DB81" w14:textId="0474C3E9" w:rsidR="001955B7" w:rsidRPr="00DC05FF" w:rsidRDefault="00BA10B2" w:rsidP="002870F0">
            <w:pPr>
              <w:pStyle w:val="Nadpis2"/>
              <w:outlineLvl w:val="1"/>
            </w:pPr>
            <w:r>
              <w:t>Na co si dát pozor</w:t>
            </w:r>
            <w:r w:rsidR="001955B7" w:rsidRPr="001955B7">
              <w:t>?</w:t>
            </w:r>
          </w:p>
        </w:tc>
      </w:tr>
    </w:tbl>
    <w:p w14:paraId="001CE05B" w14:textId="624C654E" w:rsidR="00EF4D69" w:rsidRDefault="00EF4D69" w:rsidP="00963943">
      <w:pPr>
        <w:pStyle w:val="Zkladntext"/>
        <w:rPr>
          <w:rStyle w:val="Siln"/>
        </w:rPr>
      </w:pPr>
      <w:r>
        <w:t>Žádost o zadostiučinění k</w:t>
      </w:r>
      <w:r w:rsidR="003E4A7D">
        <w:t> </w:t>
      </w:r>
      <w:r>
        <w:t>ministerstvu</w:t>
      </w:r>
      <w:r w:rsidR="003E4A7D">
        <w:t xml:space="preserve"> </w:t>
      </w:r>
      <w:r>
        <w:t>i žalobu k</w:t>
      </w:r>
      <w:r w:rsidR="003E4A7D">
        <w:t> </w:t>
      </w:r>
      <w:r>
        <w:t>soudu</w:t>
      </w:r>
      <w:r w:rsidR="00652A57" w:rsidRPr="00652A57">
        <w:t xml:space="preserve"> </w:t>
      </w:r>
      <w:r w:rsidR="00652A57">
        <w:t>(pokud neuspějete)</w:t>
      </w:r>
      <w:r w:rsidR="003E4A7D">
        <w:t xml:space="preserve">, </w:t>
      </w:r>
      <w:r>
        <w:t xml:space="preserve">musíte </w:t>
      </w:r>
      <w:r w:rsidRPr="003E4A7D">
        <w:rPr>
          <w:rStyle w:val="Siln"/>
        </w:rPr>
        <w:t xml:space="preserve">podat </w:t>
      </w:r>
      <w:r w:rsidR="003E4A7D">
        <w:rPr>
          <w:rStyle w:val="Siln"/>
        </w:rPr>
        <w:t>do </w:t>
      </w:r>
      <w:r w:rsidRPr="003E4A7D">
        <w:rPr>
          <w:rStyle w:val="Siln"/>
        </w:rPr>
        <w:t>konce promlčecí doby</w:t>
      </w:r>
      <w:r>
        <w:t xml:space="preserve">. Pokud </w:t>
      </w:r>
      <w:r w:rsidR="003E4A7D">
        <w:t>to nestihnete</w:t>
      </w:r>
      <w:r>
        <w:t>, soud Vám zadostiučinění nemusí přiznat.</w:t>
      </w:r>
    </w:p>
    <w:p w14:paraId="451ADFF2" w14:textId="3E897809" w:rsidR="00640137" w:rsidRDefault="00EF4D69" w:rsidP="00963943">
      <w:pPr>
        <w:pStyle w:val="Zkladntext"/>
      </w:pPr>
      <w:r>
        <w:rPr>
          <w:rStyle w:val="Siln"/>
        </w:rPr>
        <w:t>P</w:t>
      </w:r>
      <w:r w:rsidR="00640137" w:rsidRPr="00B70B61">
        <w:rPr>
          <w:rStyle w:val="Siln"/>
        </w:rPr>
        <w:t>romlčecí doba</w:t>
      </w:r>
      <w:r w:rsidR="00640137">
        <w:t xml:space="preserve"> </w:t>
      </w:r>
      <w:r w:rsidR="00640137" w:rsidRPr="003E4A7D">
        <w:rPr>
          <w:rStyle w:val="Siln"/>
        </w:rPr>
        <w:t>trvá šest měsíců</w:t>
      </w:r>
      <w:r w:rsidR="00640137" w:rsidRPr="00B70B61">
        <w:t xml:space="preserve"> ode</w:t>
      </w:r>
      <w:r w:rsidR="00640137">
        <w:t xml:space="preserve"> dne, kdy </w:t>
      </w:r>
      <w:r w:rsidR="003E4A7D">
        <w:t>jste se dozvěděli</w:t>
      </w:r>
      <w:r w:rsidR="00640137">
        <w:t xml:space="preserve"> o újmě, kterou </w:t>
      </w:r>
      <w:r w:rsidR="003E4A7D">
        <w:t>Vám</w:t>
      </w:r>
      <w:r w:rsidR="00640137">
        <w:t xml:space="preserve"> </w:t>
      </w:r>
      <w:r w:rsidR="003E4A7D">
        <w:t xml:space="preserve">způsobuje </w:t>
      </w:r>
      <w:r w:rsidR="00640137">
        <w:t>nepřiměřeně dlouhé řízení</w:t>
      </w:r>
      <w:r w:rsidR="00B70B61">
        <w:t>,</w:t>
      </w:r>
      <w:r w:rsidR="00640137">
        <w:t xml:space="preserve"> a </w:t>
      </w:r>
      <w:r w:rsidR="00640137" w:rsidRPr="00B70B61">
        <w:rPr>
          <w:rStyle w:val="Siln"/>
        </w:rPr>
        <w:t>neskončí dříve než šest měsíců od skončení celého řízení</w:t>
      </w:r>
      <w:r w:rsidR="00B70B61" w:rsidRPr="009B5D49">
        <w:t>.</w:t>
      </w:r>
      <w:r w:rsidR="00640137">
        <w:t xml:space="preserve"> (</w:t>
      </w:r>
      <w:r w:rsidR="003E4A7D">
        <w:t>S </w:t>
      </w:r>
      <w:r w:rsidR="00B70B61">
        <w:t>podáním žádosti ale nemusíte čekat na konec řízení.)</w:t>
      </w:r>
    </w:p>
    <w:p w14:paraId="330E1524" w14:textId="3AC31391" w:rsidR="00640137" w:rsidRDefault="003E4A7D" w:rsidP="00963943">
      <w:pPr>
        <w:pStyle w:val="Zkladntext2"/>
        <w:spacing w:after="200"/>
      </w:pPr>
      <w:r>
        <w:lastRenderedPageBreak/>
        <w:t>P</w:t>
      </w:r>
      <w:r w:rsidR="00640137">
        <w:t xml:space="preserve">romlčecí </w:t>
      </w:r>
      <w:r>
        <w:t xml:space="preserve">doba </w:t>
      </w:r>
      <w:r w:rsidR="00B70B61" w:rsidRPr="00B70B61">
        <w:rPr>
          <w:rStyle w:val="Siln"/>
        </w:rPr>
        <w:t>neběží po dobu</w:t>
      </w:r>
      <w:r>
        <w:rPr>
          <w:rStyle w:val="Siln"/>
        </w:rPr>
        <w:t>, kdy</w:t>
      </w:r>
      <w:r w:rsidR="00B70B61" w:rsidRPr="00B70B61">
        <w:rPr>
          <w:rStyle w:val="Siln"/>
        </w:rPr>
        <w:t xml:space="preserve"> </w:t>
      </w:r>
      <w:r>
        <w:rPr>
          <w:rStyle w:val="Siln"/>
        </w:rPr>
        <w:t xml:space="preserve">žádost posuzuje </w:t>
      </w:r>
      <w:r w:rsidRPr="00B70B61">
        <w:rPr>
          <w:rStyle w:val="Siln"/>
        </w:rPr>
        <w:t>ministerstv</w:t>
      </w:r>
      <w:r>
        <w:rPr>
          <w:rStyle w:val="Siln"/>
        </w:rPr>
        <w:t>o</w:t>
      </w:r>
      <w:r w:rsidR="00B70B61" w:rsidRPr="00B70B61">
        <w:rPr>
          <w:rStyle w:val="Siln"/>
        </w:rPr>
        <w:t>, ale nejdéle šest měsíců</w:t>
      </w:r>
      <w:r w:rsidR="00B70B61" w:rsidRPr="009B5D49">
        <w:rPr>
          <w:rStyle w:val="ZkladntextChar"/>
        </w:rPr>
        <w:t>.</w:t>
      </w:r>
      <w:r w:rsidR="00B70B61" w:rsidRPr="00C82D3C">
        <w:t xml:space="preserve"> </w:t>
      </w:r>
      <w:r w:rsidR="00C82D3C">
        <w:t>Doručením vyrozumění o posouzení žádosti, ale nejpozději po šesti měsících (i když nedostanete odpověď</w:t>
      </w:r>
      <w:r w:rsidR="00F52F54">
        <w:t xml:space="preserve"> s posouzením žádosti</w:t>
      </w:r>
      <w:r w:rsidR="00C82D3C">
        <w:t>)</w:t>
      </w:r>
      <w:r w:rsidR="00F540F3">
        <w:t>,</w:t>
      </w:r>
      <w:r w:rsidR="00C82D3C">
        <w:t xml:space="preserve"> pokračuje </w:t>
      </w:r>
      <w:r w:rsidR="004159DF">
        <w:t xml:space="preserve">v běhu </w:t>
      </w:r>
      <w:r w:rsidR="00C82D3C">
        <w:t>původní š</w:t>
      </w:r>
      <w:r w:rsidR="009B5D49">
        <w:t>estiměsíční doba (neběží znovu</w:t>
      </w:r>
      <w:r>
        <w:t>):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1"/>
        <w:gridCol w:w="2575"/>
        <w:gridCol w:w="348"/>
        <w:gridCol w:w="2183"/>
        <w:gridCol w:w="283"/>
        <w:gridCol w:w="2698"/>
        <w:gridCol w:w="703"/>
        <w:gridCol w:w="567"/>
      </w:tblGrid>
      <w:tr w:rsidR="00B97CD7" w14:paraId="6DDC6DEA" w14:textId="77777777" w:rsidTr="00E5667F">
        <w:trPr>
          <w:trHeight w:val="465"/>
        </w:trPr>
        <w:tc>
          <w:tcPr>
            <w:tcW w:w="2856" w:type="dxa"/>
            <w:gridSpan w:val="2"/>
            <w:shd w:val="clear" w:color="auto" w:fill="FFFFFF" w:themeFill="background1"/>
            <w:vAlign w:val="bottom"/>
          </w:tcPr>
          <w:p w14:paraId="3FD35C53" w14:textId="7F9E5C3C" w:rsidR="00B97CD7" w:rsidRDefault="00B97CD7" w:rsidP="000842C7">
            <w:pPr>
              <w:rPr>
                <w:sz w:val="23"/>
              </w:rPr>
            </w:pPr>
            <w:r w:rsidRPr="009F69BE">
              <w:rPr>
                <w:sz w:val="23"/>
              </w:rPr>
              <w:t>zjištění újmy</w:t>
            </w:r>
          </w:p>
          <w:p w14:paraId="2A89A3D3" w14:textId="4B7485BA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>(konec celého řízení)</w:t>
            </w:r>
          </w:p>
        </w:tc>
        <w:tc>
          <w:tcPr>
            <w:tcW w:w="2531" w:type="dxa"/>
            <w:gridSpan w:val="2"/>
            <w:shd w:val="clear" w:color="auto" w:fill="FFFFFF" w:themeFill="background1"/>
            <w:vAlign w:val="bottom"/>
          </w:tcPr>
          <w:p w14:paraId="38A305E2" w14:textId="77777777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 xml:space="preserve">podání </w:t>
            </w:r>
            <w:r w:rsidRPr="009F69BE">
              <w:rPr>
                <w:sz w:val="23"/>
              </w:rPr>
              <w:t>žádost</w:t>
            </w:r>
            <w:r>
              <w:rPr>
                <w:sz w:val="23"/>
              </w:rPr>
              <w:t>i</w:t>
            </w:r>
            <w:r w:rsidRPr="009F69BE">
              <w:rPr>
                <w:sz w:val="23"/>
              </w:rPr>
              <w:t xml:space="preserve"> o</w:t>
            </w:r>
            <w:r>
              <w:rPr>
                <w:sz w:val="23"/>
              </w:rPr>
              <w:t> </w:t>
            </w:r>
            <w:r w:rsidRPr="009F69BE">
              <w:rPr>
                <w:sz w:val="23"/>
              </w:rPr>
              <w:t>zadostiučinění</w:t>
            </w:r>
          </w:p>
        </w:tc>
        <w:tc>
          <w:tcPr>
            <w:tcW w:w="2981" w:type="dxa"/>
            <w:gridSpan w:val="2"/>
            <w:shd w:val="clear" w:color="auto" w:fill="FFFFFF" w:themeFill="background1"/>
            <w:vAlign w:val="bottom"/>
          </w:tcPr>
          <w:p w14:paraId="302118C1" w14:textId="43097E76" w:rsidR="00B97CD7" w:rsidRPr="009F69BE" w:rsidRDefault="00B97CD7" w:rsidP="000842C7">
            <w:pPr>
              <w:rPr>
                <w:sz w:val="23"/>
              </w:rPr>
            </w:pPr>
            <w:r w:rsidRPr="009F69BE">
              <w:rPr>
                <w:sz w:val="23"/>
              </w:rPr>
              <w:t>vyrozumění o vyřízení,</w:t>
            </w:r>
          </w:p>
          <w:p w14:paraId="00BF756A" w14:textId="77777777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>jinak</w:t>
            </w:r>
            <w:r w:rsidRPr="009F69BE">
              <w:rPr>
                <w:sz w:val="23"/>
              </w:rPr>
              <w:t xml:space="preserve"> 6 měsíců od žádosti</w:t>
            </w:r>
          </w:p>
        </w:tc>
        <w:tc>
          <w:tcPr>
            <w:tcW w:w="1270" w:type="dxa"/>
            <w:gridSpan w:val="2"/>
            <w:shd w:val="clear" w:color="auto" w:fill="FFFFFF" w:themeFill="background1"/>
            <w:vAlign w:val="bottom"/>
          </w:tcPr>
          <w:p w14:paraId="4C081A0E" w14:textId="7C2072F5" w:rsidR="00B97CD7" w:rsidRPr="009F69BE" w:rsidRDefault="00B97CD7" w:rsidP="000842C7">
            <w:pPr>
              <w:rPr>
                <w:sz w:val="23"/>
              </w:rPr>
            </w:pPr>
            <w:r w:rsidRPr="00207B0B">
              <w:rPr>
                <w:rStyle w:val="Siln"/>
              </w:rPr>
              <w:t>promlčení</w:t>
            </w:r>
            <w:r>
              <w:rPr>
                <w:rStyle w:val="Siln"/>
              </w:rPr>
              <w:t>!</w:t>
            </w:r>
          </w:p>
        </w:tc>
      </w:tr>
      <w:tr w:rsidR="00EF4D69" w14:paraId="1D802DC3" w14:textId="77777777" w:rsidTr="0080115E">
        <w:tc>
          <w:tcPr>
            <w:tcW w:w="28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C71A5B7" w14:textId="77777777" w:rsidR="00EF4D69" w:rsidRPr="009F69BE" w:rsidRDefault="00EF4D69" w:rsidP="000842C7">
            <w:pPr>
              <w:pStyle w:val="Zkladntext"/>
              <w:rPr>
                <w:sz w:val="23"/>
              </w:rPr>
            </w:pPr>
          </w:p>
        </w:tc>
        <w:tc>
          <w:tcPr>
            <w:tcW w:w="2923" w:type="dxa"/>
            <w:gridSpan w:val="2"/>
            <w:tcBorders>
              <w:left w:val="single" w:sz="4" w:space="0" w:color="auto"/>
              <w:bottom w:val="single" w:sz="12" w:space="0" w:color="008576"/>
              <w:right w:val="single" w:sz="4" w:space="0" w:color="auto"/>
            </w:tcBorders>
            <w:shd w:val="clear" w:color="auto" w:fill="FFFFFF" w:themeFill="background1"/>
          </w:tcPr>
          <w:p w14:paraId="6EEF331F" w14:textId="3ACECE42" w:rsidR="00EF4D69" w:rsidRPr="009F69BE" w:rsidRDefault="00A25871" w:rsidP="000842C7">
            <w:pPr>
              <w:pStyle w:val="Zkladntext"/>
              <w:rPr>
                <w:sz w:val="23"/>
              </w:rPr>
            </w:pPr>
            <w:r>
              <w:rPr>
                <w:noProof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BF32232" wp14:editId="48C36988">
                      <wp:simplePos x="0" y="0"/>
                      <wp:positionH relativeFrom="column">
                        <wp:posOffset>1665288</wp:posOffset>
                      </wp:positionH>
                      <wp:positionV relativeFrom="paragraph">
                        <wp:posOffset>301308</wp:posOffset>
                      </wp:positionV>
                      <wp:extent cx="201295" cy="105410"/>
                      <wp:effectExtent l="0" t="9207" r="37147" b="37148"/>
                      <wp:wrapNone/>
                      <wp:docPr id="352" name="Skupina 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01295" cy="105410"/>
                                <a:chOff x="-3092" y="-7326"/>
                                <a:chExt cx="192248" cy="101003"/>
                              </a:xfrm>
                            </wpg:grpSpPr>
                            <wps:wsp>
                              <wps:cNvPr id="353" name="Přímá spojnice 353"/>
                              <wps:cNvCnPr/>
                              <wps:spPr>
                                <a:xfrm rot="5400000">
                                  <a:off x="87238" y="-8278"/>
                                  <a:ext cx="100965" cy="1028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Přímá spojnice 354"/>
                              <wps:cNvCnPr/>
                              <wps:spPr>
                                <a:xfrm rot="5400000" flipH="1">
                                  <a:off x="-4044" y="-4749"/>
                                  <a:ext cx="99378" cy="9747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group w14:anchorId="090912FE" id="Skupina 352" o:spid="_x0000_s1026" style="position:absolute;margin-left:131.15pt;margin-top:23.75pt;width:15.85pt;height:8.3pt;rotation:-90;z-index:251667456;mso-width-relative:margin;mso-height-relative:margin" coordorigin="-3092,-7326" coordsize="192248,10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">
                      <v:line id="Přímá spojnice 353" o:spid="_x0000_s1027" style="position:absolute;rotation:90;visibility:visible;mso-wrap-style:square" from="87238,-8278" to="18820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" strokecolor="#008576" strokeweight="1.5pt">
                        <v:stroke joinstyle="miter"/>
                      </v:line>
                      <v:line id="Přímá spojnice 354" o:spid="_x0000_s1028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" strokecolor="#008576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EF4D69" w:rsidRPr="009F69BE">
              <w:rPr>
                <w:sz w:val="23"/>
              </w:rPr>
              <w:t>běží promlčecí doba</w:t>
            </w:r>
            <w:r w:rsidR="00EF4D69">
              <w:rPr>
                <w:sz w:val="23"/>
              </w:rPr>
              <w:t xml:space="preserve"> </w:t>
            </w:r>
            <w:r w:rsidR="00EF4D69" w:rsidRPr="009F69BE">
              <w:rPr>
                <w:sz w:val="23"/>
              </w:rPr>
              <w:t>6 měsíců</w:t>
            </w:r>
          </w:p>
        </w:tc>
        <w:tc>
          <w:tcPr>
            <w:tcW w:w="2466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9891DB3" w14:textId="774F547F" w:rsidR="00EF4D69" w:rsidRPr="009F69BE" w:rsidRDefault="00EF4D69" w:rsidP="0080115E">
            <w:pPr>
              <w:pStyle w:val="Zkladntext"/>
              <w:jc w:val="center"/>
              <w:rPr>
                <w:sz w:val="23"/>
              </w:rPr>
            </w:pPr>
            <w:r w:rsidRPr="00207B0B">
              <w:rPr>
                <w:rStyle w:val="Siln"/>
              </w:rPr>
              <w:t>neběží</w:t>
            </w:r>
            <w:r w:rsidRPr="009F69BE">
              <w:rPr>
                <w:sz w:val="23"/>
              </w:rPr>
              <w:t xml:space="preserve"> promlčecí doba</w:t>
            </w:r>
          </w:p>
        </w:tc>
        <w:tc>
          <w:tcPr>
            <w:tcW w:w="3401" w:type="dxa"/>
            <w:gridSpan w:val="2"/>
            <w:tcBorders>
              <w:left w:val="single" w:sz="4" w:space="0" w:color="auto"/>
              <w:bottom w:val="single" w:sz="12" w:space="0" w:color="008576"/>
              <w:right w:val="single" w:sz="4" w:space="0" w:color="auto"/>
            </w:tcBorders>
            <w:shd w:val="clear" w:color="auto" w:fill="FFFFFF" w:themeFill="background1"/>
          </w:tcPr>
          <w:p w14:paraId="4C455C87" w14:textId="484857C9" w:rsidR="00EF4D69" w:rsidRPr="009F69BE" w:rsidRDefault="00A25871" w:rsidP="00B97CD7">
            <w:pPr>
              <w:pStyle w:val="Zkladntext"/>
              <w:rPr>
                <w:sz w:val="23"/>
              </w:rPr>
            </w:pPr>
            <w:r>
              <w:rPr>
                <w:noProof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2C3C38F" wp14:editId="2BC25FB2">
                      <wp:simplePos x="0" y="0"/>
                      <wp:positionH relativeFrom="column">
                        <wp:posOffset>1967548</wp:posOffset>
                      </wp:positionH>
                      <wp:positionV relativeFrom="paragraph">
                        <wp:posOffset>301308</wp:posOffset>
                      </wp:positionV>
                      <wp:extent cx="201295" cy="105410"/>
                      <wp:effectExtent l="0" t="9207" r="37147" b="37148"/>
                      <wp:wrapNone/>
                      <wp:docPr id="5" name="Skupina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01295" cy="105410"/>
                                <a:chOff x="-3092" y="-7326"/>
                                <a:chExt cx="192248" cy="101003"/>
                              </a:xfrm>
                            </wpg:grpSpPr>
                            <wps:wsp>
                              <wps:cNvPr id="6" name="Přímá spojnice 6"/>
                              <wps:cNvCnPr/>
                              <wps:spPr>
                                <a:xfrm rot="5400000">
                                  <a:off x="87238" y="-8278"/>
                                  <a:ext cx="100965" cy="1028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Přímá spojnice 7"/>
                              <wps:cNvCnPr/>
                              <wps:spPr>
                                <a:xfrm rot="5400000" flipH="1">
                                  <a:off x="-4044" y="-4749"/>
                                  <a:ext cx="99378" cy="9747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group w14:anchorId="5882748E" id="Skupina 5" o:spid="_x0000_s1026" style="position:absolute;margin-left:154.95pt;margin-top:23.75pt;width:15.85pt;height:8.3pt;rotation:-90;z-index:251669504;mso-width-relative:margin;mso-height-relative:margin" coordorigin="-3092,-7326" coordsize="192248,10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">
                      <v:line id="Přímá spojnice 6" o:spid="_x0000_s1027" style="position:absolute;rotation:90;visibility:visible;mso-wrap-style:square" from="87238,-8278" to="18820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" strokecolor="#008576" strokeweight="1.5pt">
                        <v:stroke joinstyle="miter"/>
                      </v:line>
                      <v:line id="Přímá spojnice 7" o:spid="_x0000_s1028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" strokecolor="#008576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B97CD7">
              <w:rPr>
                <w:rStyle w:val="Siln"/>
              </w:rPr>
              <w:t>doběhne</w:t>
            </w:r>
            <w:r w:rsidR="00EF4D69" w:rsidRPr="009F69BE">
              <w:rPr>
                <w:sz w:val="23"/>
              </w:rPr>
              <w:t xml:space="preserve"> promlčecí doba</w:t>
            </w:r>
            <w:r w:rsidR="00DC3C61">
              <w:rPr>
                <w:sz w:val="23"/>
              </w:rPr>
              <w:t xml:space="preserve"> 6 měsíců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BFB9497" w14:textId="3EFC0962" w:rsidR="00EF4D69" w:rsidRDefault="00EF4D69" w:rsidP="000842C7">
            <w:pPr>
              <w:pStyle w:val="Zkladntext"/>
            </w:pPr>
          </w:p>
        </w:tc>
      </w:tr>
      <w:tr w:rsidR="001D768F" w:rsidRPr="00E03EF6" w14:paraId="027224BA" w14:textId="77777777" w:rsidTr="00E03EF6">
        <w:trPr>
          <w:trHeight w:val="20"/>
        </w:trPr>
        <w:tc>
          <w:tcPr>
            <w:tcW w:w="281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9686190" w14:textId="77777777" w:rsidR="00EF4D69" w:rsidRPr="00E03EF6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  <w:tc>
          <w:tcPr>
            <w:tcW w:w="2923" w:type="dxa"/>
            <w:gridSpan w:val="2"/>
            <w:tcBorders>
              <w:top w:val="single" w:sz="12" w:space="0" w:color="008576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73B558" w14:textId="370E59CD" w:rsidR="00EF4D69" w:rsidRPr="00E03EF6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  <w:tc>
          <w:tcPr>
            <w:tcW w:w="2466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0B741" w14:textId="5D162127" w:rsidR="00EF4D69" w:rsidRPr="00E03EF6" w:rsidRDefault="00EF4D69" w:rsidP="000842C7">
            <w:pPr>
              <w:pStyle w:val="Bezmezer"/>
              <w:rPr>
                <w:rStyle w:val="Siln"/>
                <w:sz w:val="6"/>
                <w:szCs w:val="6"/>
              </w:rPr>
            </w:pPr>
          </w:p>
        </w:tc>
        <w:tc>
          <w:tcPr>
            <w:tcW w:w="3401" w:type="dxa"/>
            <w:gridSpan w:val="2"/>
            <w:tcBorders>
              <w:top w:val="single" w:sz="12" w:space="0" w:color="008576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4651E" w14:textId="09448664" w:rsidR="00E03EF6" w:rsidRPr="00E03EF6" w:rsidRDefault="00E03EF6" w:rsidP="00E03EF6">
            <w:pPr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3FD5A6F0" w14:textId="212D38AE" w:rsidR="00EF4D69" w:rsidRPr="00E03EF6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</w:tr>
    </w:tbl>
    <w:p w14:paraId="796B3AD9" w14:textId="54A7349B" w:rsidR="00EF4D69" w:rsidRDefault="003E4A7D" w:rsidP="006E174C">
      <w:pPr>
        <w:pStyle w:val="Zkladntext2"/>
        <w:spacing w:before="200" w:after="200"/>
      </w:pPr>
      <w:r w:rsidRPr="007B3D62">
        <w:rPr>
          <w:rStyle w:val="Siln"/>
        </w:rPr>
        <w:t xml:space="preserve">Pokud </w:t>
      </w:r>
      <w:r w:rsidR="00DC3C61">
        <w:rPr>
          <w:rStyle w:val="Siln"/>
        </w:rPr>
        <w:t xml:space="preserve">Vám </w:t>
      </w:r>
      <w:r w:rsidRPr="007B3D62">
        <w:rPr>
          <w:rStyle w:val="Siln"/>
        </w:rPr>
        <w:t>ministerstvo</w:t>
      </w:r>
      <w:r w:rsidR="00DC3C61">
        <w:rPr>
          <w:rStyle w:val="Siln"/>
        </w:rPr>
        <w:t xml:space="preserve"> </w:t>
      </w:r>
      <w:r w:rsidR="00DC3C61" w:rsidRPr="007B3D62">
        <w:rPr>
          <w:rStyle w:val="Siln"/>
        </w:rPr>
        <w:t>do šesti měsíců</w:t>
      </w:r>
      <w:r w:rsidR="00DC3C61" w:rsidRPr="00DC3C61">
        <w:rPr>
          <w:b/>
        </w:rPr>
        <w:t xml:space="preserve"> nevyhoví</w:t>
      </w:r>
      <w:r w:rsidR="00DC3C61">
        <w:t xml:space="preserve"> (neodpoví)</w:t>
      </w:r>
      <w:r>
        <w:t xml:space="preserve">, </w:t>
      </w:r>
      <w:r w:rsidR="00DC3C61" w:rsidRPr="00B97CD7">
        <w:rPr>
          <w:rStyle w:val="Siln"/>
        </w:rPr>
        <w:t>podejte</w:t>
      </w:r>
      <w:r w:rsidR="00DC3C61">
        <w:t xml:space="preserve"> </w:t>
      </w:r>
      <w:r>
        <w:t xml:space="preserve">na stát (Českou republiku – </w:t>
      </w:r>
      <w:r w:rsidR="000722C6">
        <w:t>ministerstvo</w:t>
      </w:r>
      <w:r>
        <w:t xml:space="preserve">) </w:t>
      </w:r>
      <w:r w:rsidRPr="007B3D62">
        <w:rPr>
          <w:rStyle w:val="Siln"/>
        </w:rPr>
        <w:t>žalobu k</w:t>
      </w:r>
      <w:r w:rsidR="00DC3C61">
        <w:rPr>
          <w:rStyle w:val="Siln"/>
        </w:rPr>
        <w:t> </w:t>
      </w:r>
      <w:r w:rsidRPr="007B3D62">
        <w:rPr>
          <w:rStyle w:val="Siln"/>
        </w:rPr>
        <w:t>soudu</w:t>
      </w:r>
      <w:r w:rsidR="00DC3C61">
        <w:rPr>
          <w:rStyle w:val="Siln"/>
        </w:rPr>
        <w:t xml:space="preserve"> </w:t>
      </w:r>
      <w:r w:rsidR="00B97CD7">
        <w:rPr>
          <w:rStyle w:val="Siln"/>
        </w:rPr>
        <w:t>ve zbytku</w:t>
      </w:r>
      <w:r w:rsidR="00DC3C61">
        <w:rPr>
          <w:rStyle w:val="Siln"/>
        </w:rPr>
        <w:t xml:space="preserve"> promlčecí doby</w:t>
      </w:r>
      <w:r w:rsidR="00B97CD7">
        <w:rPr>
          <w:rStyle w:val="Siln"/>
        </w:rPr>
        <w:t xml:space="preserve"> (poz</w:t>
      </w:r>
      <w:r w:rsidR="009B5D49">
        <w:rPr>
          <w:rStyle w:val="Siln"/>
        </w:rPr>
        <w:t>or na čas, který uběhl již před </w:t>
      </w:r>
      <w:r w:rsidR="00B97CD7">
        <w:rPr>
          <w:rStyle w:val="Siln"/>
        </w:rPr>
        <w:t>podáním žádosti ministerstvu)</w:t>
      </w:r>
      <w:r>
        <w:t xml:space="preserve">. Poraďte se s právníkem (více v letáku </w:t>
      </w:r>
      <w:hyperlink r:id="rId581" w:history="1">
        <w:r w:rsidRPr="007B3D62">
          <w:rPr>
            <w:rStyle w:val="Hypertextovodkaz"/>
          </w:rPr>
          <w:t>Právní pomoc</w:t>
        </w:r>
      </w:hyperlink>
      <w:r>
        <w:t>).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321EBE" w:rsidRPr="00DC05FF" w14:paraId="6FC1812E" w14:textId="77777777" w:rsidTr="002870F0">
        <w:trPr>
          <w:trHeight w:val="447"/>
        </w:trPr>
        <w:tc>
          <w:tcPr>
            <w:tcW w:w="709" w:type="dxa"/>
          </w:tcPr>
          <w:p w14:paraId="6AE917F0" w14:textId="77777777" w:rsidR="00321EBE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607DAD5F" wp14:editId="1B46008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77309</wp:posOffset>
                  </wp:positionV>
                  <wp:extent cx="360000" cy="360000"/>
                  <wp:effectExtent l="0" t="0" r="2540" b="2540"/>
                  <wp:wrapNone/>
                  <wp:docPr id="90" name="Grafický objekt 90" descr="Dílek skládač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uzzle.svg"/>
                          <pic:cNvPicPr/>
                        </pic:nvPicPr>
                        <pic:blipFill>
                          <a:blip r:embed="rId5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B484D13" w14:textId="0C607ADF" w:rsidR="00321EBE" w:rsidRPr="00DC05FF" w:rsidRDefault="000F28D8" w:rsidP="000F28D8">
            <w:pPr>
              <w:pStyle w:val="Nadpis2"/>
              <w:outlineLvl w:val="1"/>
            </w:pPr>
            <w:r>
              <w:t>Jak ministerstvo žádost posuzuje?</w:t>
            </w:r>
          </w:p>
        </w:tc>
      </w:tr>
    </w:tbl>
    <w:p w14:paraId="6D85B326" w14:textId="1ECFC307" w:rsidR="00F908BD" w:rsidRDefault="00BD49F7" w:rsidP="000F28D8">
      <w:pPr>
        <w:pStyle w:val="Zkladntext"/>
      </w:pPr>
      <w:r w:rsidRPr="00E52246">
        <w:rPr>
          <w:rStyle w:val="Siln"/>
        </w:rPr>
        <w:t xml:space="preserve">Posouzení žádosti se řídí </w:t>
      </w:r>
      <w:r w:rsidR="00CA21E1">
        <w:rPr>
          <w:rStyle w:val="Siln"/>
        </w:rPr>
        <w:t xml:space="preserve">hlavně </w:t>
      </w:r>
      <w:r w:rsidR="00F908BD" w:rsidRPr="00E52246">
        <w:rPr>
          <w:rStyle w:val="Siln"/>
        </w:rPr>
        <w:t>zákon</w:t>
      </w:r>
      <w:r w:rsidRPr="00E52246">
        <w:rPr>
          <w:rStyle w:val="Siln"/>
        </w:rPr>
        <w:t>em</w:t>
      </w:r>
      <w:r w:rsidR="00F908BD" w:rsidRPr="00E52246">
        <w:rPr>
          <w:rStyle w:val="Siln"/>
        </w:rPr>
        <w:t xml:space="preserve"> </w:t>
      </w:r>
      <w:r w:rsidRPr="00E52246">
        <w:rPr>
          <w:rStyle w:val="Siln"/>
        </w:rPr>
        <w:t>o odpovědnosti za škodu způsobenou při výkonu veřejné moci nebo nesprávným úředním postupem</w:t>
      </w:r>
      <w:r>
        <w:t xml:space="preserve"> (zákon </w:t>
      </w:r>
      <w:r w:rsidRPr="0057383B">
        <w:t xml:space="preserve">č. </w:t>
      </w:r>
      <w:hyperlink r:id="rId583" w:history="1">
        <w:r w:rsidRPr="00BD49F7">
          <w:rPr>
            <w:rStyle w:val="Hypertextovodkaz"/>
          </w:rPr>
          <w:t>82/1998 Sb.</w:t>
        </w:r>
      </w:hyperlink>
      <w:r>
        <w:t xml:space="preserve">), a nestanoví-li jinak, také občanským zákoníkem (zákon č. </w:t>
      </w:r>
      <w:hyperlink r:id="rId584" w:history="1">
        <w:r w:rsidRPr="00BD49F7">
          <w:rPr>
            <w:rStyle w:val="Hypertextovodkaz"/>
          </w:rPr>
          <w:t>89/2012 Sb.</w:t>
        </w:r>
      </w:hyperlink>
      <w:r>
        <w:t>)</w:t>
      </w:r>
      <w:r w:rsidRPr="00BD49F7">
        <w:t>.</w:t>
      </w:r>
    </w:p>
    <w:p w14:paraId="3D36B94F" w14:textId="4E1E3220" w:rsidR="00013DC8" w:rsidRDefault="00BD49F7" w:rsidP="000F28D8">
      <w:pPr>
        <w:pStyle w:val="Zkladntext"/>
      </w:pPr>
      <w:r>
        <w:t xml:space="preserve">Ministerstvo </w:t>
      </w:r>
      <w:r w:rsidR="00013DC8">
        <w:t xml:space="preserve">jménem státu </w:t>
      </w:r>
      <w:r w:rsidR="00E52246" w:rsidRPr="00E52246">
        <w:rPr>
          <w:rStyle w:val="Siln"/>
        </w:rPr>
        <w:t>zváží, zda nárok uzná jako oprávněný</w:t>
      </w:r>
      <w:r w:rsidR="0093159F" w:rsidRPr="0093159F">
        <w:t xml:space="preserve"> (alespoň zčásti),</w:t>
      </w:r>
      <w:r w:rsidR="0093159F">
        <w:t xml:space="preserve"> a </w:t>
      </w:r>
      <w:r w:rsidR="00991617">
        <w:t xml:space="preserve">předejde tak </w:t>
      </w:r>
      <w:r w:rsidR="00E52246">
        <w:t>zbytečnému soudnímu řízení.</w:t>
      </w:r>
    </w:p>
    <w:p w14:paraId="776FD2F4" w14:textId="54EF6107" w:rsidR="00E52246" w:rsidRDefault="00E52246" w:rsidP="000F28D8">
      <w:pPr>
        <w:pStyle w:val="Zkladntext"/>
      </w:pPr>
      <w:r>
        <w:t xml:space="preserve">Ministerstvo o žádosti </w:t>
      </w:r>
      <w:r w:rsidRPr="00E52246">
        <w:rPr>
          <w:rStyle w:val="Siln"/>
        </w:rPr>
        <w:t>nerozhoduje ve správním řízení</w:t>
      </w:r>
      <w:r w:rsidRPr="00E52246">
        <w:t xml:space="preserve">, a </w:t>
      </w:r>
      <w:r w:rsidRPr="00731CD1">
        <w:rPr>
          <w:rStyle w:val="Siln"/>
        </w:rPr>
        <w:t>nevydává tedy rozhodnutí</w:t>
      </w:r>
      <w:r w:rsidR="004558B0">
        <w:t>, proto se nemůžete bránit odvoláním.</w:t>
      </w:r>
    </w:p>
    <w:p w14:paraId="17FCD0E1" w14:textId="4D32EE4D" w:rsidR="00991617" w:rsidRDefault="00CA21E1" w:rsidP="000F28D8">
      <w:pPr>
        <w:pStyle w:val="Zkladntext"/>
      </w:pPr>
      <w:r>
        <w:t>Obdržíte však</w:t>
      </w:r>
      <w:r w:rsidR="00991617">
        <w:t xml:space="preserve"> </w:t>
      </w:r>
      <w:r w:rsidR="00991617" w:rsidRPr="00991617">
        <w:rPr>
          <w:rStyle w:val="Siln"/>
        </w:rPr>
        <w:t>písemné odůvodněné stanovisko ministerstva</w:t>
      </w:r>
      <w:r w:rsidR="00991617">
        <w:t>, bez ohledu na to, zda žádosti zcela nebo zčásti vyhoví nebo ne.</w:t>
      </w:r>
    </w:p>
    <w:p w14:paraId="58E6137D" w14:textId="6C71AFC1" w:rsidR="00991617" w:rsidRDefault="00991617" w:rsidP="00991617">
      <w:pPr>
        <w:pStyle w:val="Zkladntext"/>
      </w:pPr>
      <w:r>
        <w:t>Stanovisko</w:t>
      </w:r>
      <w:r w:rsidR="00CA21E1">
        <w:t xml:space="preserve"> Vám ministerstvo </w:t>
      </w:r>
      <w:r w:rsidRPr="004159DF">
        <w:rPr>
          <w:rStyle w:val="Siln"/>
        </w:rPr>
        <w:t>zašle</w:t>
      </w:r>
      <w:r>
        <w:t xml:space="preserve"> na adresu, kterou jste uvedli v žádosti.</w:t>
      </w:r>
    </w:p>
    <w:p w14:paraId="0D8694C1" w14:textId="77777777" w:rsidR="004C0B7A" w:rsidRDefault="00991617" w:rsidP="000F28D8">
      <w:pPr>
        <w:pStyle w:val="Zkladntext"/>
      </w:pPr>
      <w:r w:rsidRPr="00E52246">
        <w:rPr>
          <w:rStyle w:val="Siln"/>
        </w:rPr>
        <w:t xml:space="preserve">Pokud </w:t>
      </w:r>
      <w:r>
        <w:rPr>
          <w:rStyle w:val="Siln"/>
        </w:rPr>
        <w:t xml:space="preserve">ministerstvo </w:t>
      </w:r>
      <w:r w:rsidRPr="00E52246">
        <w:rPr>
          <w:rStyle w:val="Siln"/>
        </w:rPr>
        <w:t>žádosti vyhoví</w:t>
      </w:r>
      <w:r>
        <w:rPr>
          <w:rStyle w:val="Siln"/>
        </w:rPr>
        <w:t xml:space="preserve"> </w:t>
      </w:r>
      <w:r>
        <w:t>(plně nebo zčásti), vyplatí odpovídající částku.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0F0A65" w:rsidRPr="00DC05FF" w14:paraId="4A1A1B28" w14:textId="77777777" w:rsidTr="002870F0">
        <w:trPr>
          <w:trHeight w:val="447"/>
        </w:trPr>
        <w:tc>
          <w:tcPr>
            <w:tcW w:w="709" w:type="dxa"/>
          </w:tcPr>
          <w:p w14:paraId="7F056AA1" w14:textId="77777777" w:rsidR="000F0A65" w:rsidRPr="00DC05FF" w:rsidRDefault="00D056DC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506DAF71" wp14:editId="504A8B7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76674</wp:posOffset>
                  </wp:positionV>
                  <wp:extent cx="360000" cy="360000"/>
                  <wp:effectExtent l="0" t="0" r="2540" b="2540"/>
                  <wp:wrapNone/>
                  <wp:docPr id="146" name="Grafický objekt 146" descr="Smutný obličej bez výpl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SadFaceOutline.svg"/>
                          <pic:cNvPicPr/>
                        </pic:nvPicPr>
                        <pic:blipFill>
                          <a:blip r:embed="rId5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DD89D60" w14:textId="3EEC7D8E" w:rsidR="000F0A65" w:rsidRPr="00DC05FF" w:rsidRDefault="00FB2B5B" w:rsidP="003D107A">
            <w:pPr>
              <w:pStyle w:val="Nadpis2"/>
              <w:outlineLvl w:val="1"/>
            </w:pPr>
            <w:r w:rsidRPr="00FB2B5B">
              <w:t xml:space="preserve">Co </w:t>
            </w:r>
            <w:r w:rsidR="00A55444">
              <w:t xml:space="preserve">mohu </w:t>
            </w:r>
            <w:r w:rsidR="00E51936">
              <w:t xml:space="preserve">dělat, </w:t>
            </w:r>
            <w:r w:rsidR="003D107A">
              <w:t>když mi</w:t>
            </w:r>
            <w:r w:rsidRPr="00FB2B5B">
              <w:t xml:space="preserve"> ministerstvo nevyhov</w:t>
            </w:r>
            <w:r w:rsidR="003D107A">
              <w:t>í</w:t>
            </w:r>
            <w:r w:rsidRPr="00FB2B5B">
              <w:t>?</w:t>
            </w:r>
          </w:p>
        </w:tc>
      </w:tr>
    </w:tbl>
    <w:p w14:paraId="6690989B" w14:textId="0B26FB53" w:rsidR="00E51936" w:rsidRDefault="00E51936" w:rsidP="00E51936">
      <w:pPr>
        <w:pStyle w:val="Zkladntext"/>
      </w:pPr>
      <w:r>
        <w:t xml:space="preserve">Pokud s výsledkem </w:t>
      </w:r>
      <w:r w:rsidRPr="00E51936">
        <w:rPr>
          <w:rStyle w:val="Siln"/>
        </w:rPr>
        <w:t>nejste spokojeni</w:t>
      </w:r>
      <w:r>
        <w:t xml:space="preserve"> nebo ministerstvo </w:t>
      </w:r>
      <w:r w:rsidRPr="00E51936">
        <w:rPr>
          <w:rStyle w:val="Siln"/>
        </w:rPr>
        <w:t>neodpovědělo</w:t>
      </w:r>
      <w:r>
        <w:t xml:space="preserve"> do šesti měsíců a blíží se konec šestiměsíční promlčecí doby, </w:t>
      </w:r>
      <w:r w:rsidRPr="00E51936">
        <w:rPr>
          <w:rStyle w:val="Siln"/>
        </w:rPr>
        <w:t>zvažte podání žaloby k soudu</w:t>
      </w:r>
      <w:r>
        <w:t xml:space="preserve"> proti České republice – </w:t>
      </w:r>
      <w:r w:rsidR="0080198B">
        <w:t>m</w:t>
      </w:r>
      <w:r>
        <w:t>inisterstvu</w:t>
      </w:r>
      <w:r w:rsidR="0080198B">
        <w:t xml:space="preserve"> nebo jinému ústřednímu správnímu úřadu, který vyřizoval žádost o zadostiučinění</w:t>
      </w:r>
      <w:r>
        <w:t xml:space="preserve">. Poraďte se případně s právníkem (více v letáku </w:t>
      </w:r>
      <w:hyperlink r:id="rId586" w:history="1">
        <w:r w:rsidRPr="007B3D62">
          <w:rPr>
            <w:rStyle w:val="Hypertextovodkaz"/>
          </w:rPr>
          <w:t>Právní pomoc</w:t>
        </w:r>
      </w:hyperlink>
      <w:r>
        <w:t>).</w:t>
      </w:r>
    </w:p>
    <w:p w14:paraId="07AA9D02" w14:textId="14AD2DA0" w:rsidR="001E4A51" w:rsidRDefault="001F304D" w:rsidP="00FF2AF0">
      <w:pPr>
        <w:pStyle w:val="Zkladntext"/>
      </w:pPr>
      <w:r>
        <w:t xml:space="preserve">Při podání žaloby se platí </w:t>
      </w:r>
      <w:r w:rsidRPr="001F304D">
        <w:rPr>
          <w:rStyle w:val="Siln"/>
        </w:rPr>
        <w:t xml:space="preserve">soudní poplatek </w:t>
      </w:r>
      <w:r w:rsidR="001E4A51" w:rsidRPr="001F304D">
        <w:rPr>
          <w:rStyle w:val="Siln"/>
        </w:rPr>
        <w:t>2</w:t>
      </w:r>
      <w:r w:rsidR="009B5D49">
        <w:rPr>
          <w:rStyle w:val="Siln"/>
        </w:rPr>
        <w:t> </w:t>
      </w:r>
      <w:r w:rsidR="001E4A51" w:rsidRPr="001F304D">
        <w:rPr>
          <w:rStyle w:val="Siln"/>
        </w:rPr>
        <w:t>000 Kč</w:t>
      </w:r>
      <w:r w:rsidR="001A35C6" w:rsidRPr="001A35C6">
        <w:t xml:space="preserve">. </w:t>
      </w:r>
      <w:r w:rsidR="001A35C6">
        <w:t>Mohli byste však zkusit požádat soud o </w:t>
      </w:r>
      <w:r w:rsidR="001E4A51" w:rsidRPr="001E34A2">
        <w:t>osvobození</w:t>
      </w:r>
      <w:r w:rsidR="001A35C6">
        <w:t>.</w:t>
      </w:r>
      <w:r w:rsidR="00BA6FD8">
        <w:t xml:space="preserve"> </w:t>
      </w:r>
      <w:r w:rsidR="001A35C6">
        <w:t xml:space="preserve">Více v letáku </w:t>
      </w:r>
      <w:hyperlink r:id="rId587" w:history="1">
        <w:r w:rsidR="001A35C6" w:rsidRPr="001A35C6">
          <w:rPr>
            <w:rStyle w:val="Hypertextovodkaz"/>
          </w:rPr>
          <w:t>Soudní poplatky</w:t>
        </w:r>
      </w:hyperlink>
      <w:r w:rsidR="001A35C6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B24F4F" w:rsidRPr="00DC05FF" w14:paraId="1E117473" w14:textId="77777777" w:rsidTr="00753A60">
        <w:trPr>
          <w:trHeight w:val="447"/>
        </w:trPr>
        <w:tc>
          <w:tcPr>
            <w:tcW w:w="709" w:type="dxa"/>
          </w:tcPr>
          <w:p w14:paraId="6F09C728" w14:textId="72F925A2" w:rsidR="00B24F4F" w:rsidRPr="00DC05FF" w:rsidRDefault="00B24F4F" w:rsidP="00753A6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7125D9A7" wp14:editId="1645BA4B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84455</wp:posOffset>
                  </wp:positionV>
                  <wp:extent cx="323850" cy="323850"/>
                  <wp:effectExtent l="0" t="0" r="0" b="0"/>
                  <wp:wrapNone/>
                  <wp:docPr id="349" name="Obrázek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křídlo.jpg"/>
                          <pic:cNvPicPr/>
                        </pic:nvPicPr>
                        <pic:blipFill>
                          <a:blip r:embed="rId5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652A2D1C" w14:textId="5BFF5012" w:rsidR="00B24F4F" w:rsidRPr="00BD62AA" w:rsidRDefault="00B24F4F" w:rsidP="00753A60">
            <w:pPr>
              <w:pStyle w:val="Nadpis2"/>
              <w:outlineLvl w:val="1"/>
            </w:pPr>
            <w:r>
              <w:rPr>
                <w:bCs/>
              </w:rPr>
              <w:t>Pomůže mi ombudsman?</w:t>
            </w:r>
          </w:p>
        </w:tc>
      </w:tr>
    </w:tbl>
    <w:p w14:paraId="5BC7AC33" w14:textId="47F8DACE" w:rsidR="00B976B7" w:rsidRDefault="00B24F4F" w:rsidP="002E0E3D">
      <w:pPr>
        <w:pStyle w:val="Seznam"/>
        <w:numPr>
          <w:ilvl w:val="0"/>
          <w:numId w:val="0"/>
        </w:numPr>
      </w:pPr>
      <w:r>
        <w:t xml:space="preserve">Ombudsman může prověřit postup </w:t>
      </w:r>
      <w:r w:rsidR="00836C0F">
        <w:t>m</w:t>
      </w:r>
      <w:r>
        <w:t xml:space="preserve">inisterstva, konkrétně to, zda dodrželo </w:t>
      </w:r>
      <w:hyperlink r:id="rId589" w:history="1">
        <w:r w:rsidRPr="00B24F4F">
          <w:rPr>
            <w:rStyle w:val="Hypertextovodkaz"/>
          </w:rPr>
          <w:t>Desatero dobré praxe pro posouzení odškodnění</w:t>
        </w:r>
      </w:hyperlink>
      <w:r w:rsidR="00B976B7">
        <w:t>.</w:t>
      </w:r>
    </w:p>
    <w:p w14:paraId="4E7D1D71" w14:textId="555764CF" w:rsidR="00851029" w:rsidRPr="00922FAB" w:rsidRDefault="00B976B7" w:rsidP="002E0E3D">
      <w:pPr>
        <w:pStyle w:val="Seznam"/>
        <w:numPr>
          <w:ilvl w:val="0"/>
          <w:numId w:val="0"/>
        </w:numPr>
      </w:pPr>
      <w:r>
        <w:rPr>
          <w:rStyle w:val="Siln"/>
        </w:rPr>
        <w:t>S</w:t>
      </w:r>
      <w:r w:rsidR="00B24F4F" w:rsidRPr="00B24F4F">
        <w:rPr>
          <w:rStyle w:val="Siln"/>
        </w:rPr>
        <w:t>amotné odškodnění Vám může přiznat jedině soud</w:t>
      </w:r>
      <w:r w:rsidR="00B24F4F" w:rsidRPr="009B5D49">
        <w:rPr>
          <w:rStyle w:val="Siln"/>
        </w:rPr>
        <w:t>.</w:t>
      </w:r>
    </w:p>
    <w:sectPr w:rsidR="00851029" w:rsidRPr="00922FAB" w:rsidSect="008548BE">
      <w:footerReference w:type="default" r:id="rId590"/>
      <w:headerReference w:type="first" r:id="rId591"/>
      <w:footerReference w:type="first" r:id="rId592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620FE" w14:textId="77777777" w:rsidR="00ED5052" w:rsidRDefault="00ED5052" w:rsidP="009179BD">
      <w:r>
        <w:separator/>
      </w:r>
    </w:p>
  </w:endnote>
  <w:endnote w:type="continuationSeparator" w:id="0">
    <w:p w14:paraId="6AD8F504" w14:textId="77777777" w:rsidR="00ED5052" w:rsidRDefault="00ED5052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92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252"/>
        </w:tblGrid>
        <w:tr w:rsidR="00B24F4F" w:rsidRPr="00FE2413" w14:paraId="05EE0ABB" w14:textId="77777777" w:rsidTr="00753A60">
          <w:tc>
            <w:tcPr>
              <w:tcW w:w="4962" w:type="dxa"/>
            </w:tcPr>
            <w:p w14:paraId="680ABDF7" w14:textId="6DDB8C43" w:rsidR="00B24F4F" w:rsidRPr="00FE2413" w:rsidRDefault="00B24F4F" w:rsidP="00B24F4F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252" w:type="dxa"/>
            </w:tcPr>
            <w:p w14:paraId="7F26934E" w14:textId="0C32DEE5" w:rsidR="00B24F4F" w:rsidRPr="00FE2413" w:rsidRDefault="00B24F4F" w:rsidP="0080198B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 w:rsidR="0080198B">
                <w:t>leden</w:t>
              </w:r>
              <w:r w:rsidRPr="00FE2413">
                <w:t xml:space="preserve"> 202</w:t>
              </w:r>
              <w:r w:rsidR="0080198B">
                <w:t>1</w:t>
              </w:r>
              <w:r w:rsidRPr="00FE2413">
                <w:t>]</w:t>
              </w:r>
            </w:p>
          </w:tc>
        </w:tr>
        <w:tr w:rsidR="00B24F4F" w:rsidRPr="00FE2413" w14:paraId="5E132EEC" w14:textId="77777777" w:rsidTr="00753A60">
          <w:tc>
            <w:tcPr>
              <w:tcW w:w="9214" w:type="dxa"/>
              <w:gridSpan w:val="2"/>
            </w:tcPr>
            <w:p w14:paraId="181E50EC" w14:textId="77777777" w:rsidR="00B24F4F" w:rsidRPr="00FE2413" w:rsidRDefault="00A71542" w:rsidP="00B24F4F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B24F4F" w:rsidRPr="00FE2413">
                  <w:rPr>
                    <w:rStyle w:val="Hypertextovodkaz"/>
                  </w:rPr>
                  <w:t>www.ochrance.cz</w:t>
                </w:r>
              </w:hyperlink>
              <w:r w:rsidR="00B24F4F" w:rsidRPr="00FE2413">
                <w:t xml:space="preserve"> | </w:t>
              </w:r>
              <w:hyperlink r:id="rId2" w:history="1">
                <w:r w:rsidR="00B24F4F" w:rsidRPr="00FE2413">
                  <w:rPr>
                    <w:rStyle w:val="Hypertextovodkaz"/>
                  </w:rPr>
                  <w:t>podatelna@ochrance.cz</w:t>
                </w:r>
              </w:hyperlink>
              <w:r w:rsidR="00B24F4F">
                <w:t xml:space="preserve"> | (+420) 542 542 888 –</w:t>
              </w:r>
              <w:r w:rsidR="00B24F4F" w:rsidRPr="00FE2413">
                <w:t xml:space="preserve"> info</w:t>
              </w:r>
              <w:r w:rsidR="00B24F4F">
                <w:t>linka každý pracovní den 8:00</w:t>
              </w:r>
              <w:r w:rsidR="00B24F4F" w:rsidRPr="00FE2413">
                <w:t>–16</w:t>
              </w:r>
              <w:r w:rsidR="00B24F4F">
                <w:t>:00 hodin</w:t>
              </w:r>
            </w:p>
          </w:tc>
        </w:tr>
      </w:tbl>
      <w:p w14:paraId="09A208AA" w14:textId="4C337183" w:rsidR="00B24F4F" w:rsidRDefault="00B24F4F" w:rsidP="009179BD">
        <w:pPr>
          <w:pStyle w:val="Zpat"/>
        </w:pPr>
      </w:p>
      <w:p w14:paraId="0EC5093F" w14:textId="10B241B6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542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252"/>
    </w:tblGrid>
    <w:tr w:rsidR="00DD28C0" w:rsidRPr="00FE2413" w14:paraId="280EFD39" w14:textId="77777777" w:rsidTr="00EE4A06">
      <w:tc>
        <w:tcPr>
          <w:tcW w:w="4962" w:type="dxa"/>
        </w:tcPr>
        <w:p w14:paraId="1702BC2C" w14:textId="77777777" w:rsidR="00DD28C0" w:rsidRPr="00FE2413" w:rsidRDefault="00DD28C0" w:rsidP="00DD28C0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252" w:type="dxa"/>
        </w:tcPr>
        <w:p w14:paraId="5EF9967C" w14:textId="2F52F285" w:rsidR="00DD28C0" w:rsidRPr="00FE2413" w:rsidRDefault="00DD28C0" w:rsidP="000722C6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0722C6">
            <w:t>leden</w:t>
          </w:r>
          <w:r w:rsidRPr="00FE2413">
            <w:t xml:space="preserve"> 202</w:t>
          </w:r>
          <w:r w:rsidR="000722C6">
            <w:t>1</w:t>
          </w:r>
          <w:r w:rsidRPr="00FE2413">
            <w:t>]</w:t>
          </w:r>
        </w:p>
      </w:tc>
    </w:tr>
    <w:tr w:rsidR="00DD28C0" w:rsidRPr="00FE2413" w14:paraId="62C34E44" w14:textId="77777777" w:rsidTr="00EE4A06">
      <w:tc>
        <w:tcPr>
          <w:tcW w:w="9214" w:type="dxa"/>
          <w:gridSpan w:val="2"/>
        </w:tcPr>
        <w:p w14:paraId="621535F1" w14:textId="77777777" w:rsidR="00DD28C0" w:rsidRPr="00FE2413" w:rsidRDefault="00A71542" w:rsidP="00DF0A68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DD28C0" w:rsidRPr="00FE2413">
              <w:rPr>
                <w:rStyle w:val="Hypertextovodkaz"/>
              </w:rPr>
              <w:t>www.ochrance.cz</w:t>
            </w:r>
          </w:hyperlink>
          <w:r w:rsidR="00DD28C0" w:rsidRPr="00FE2413">
            <w:t xml:space="preserve"> | </w:t>
          </w:r>
          <w:hyperlink r:id="rId2" w:history="1">
            <w:r w:rsidR="00DD28C0" w:rsidRPr="00FE2413">
              <w:rPr>
                <w:rStyle w:val="Hypertextovodkaz"/>
              </w:rPr>
              <w:t>podatelna@ochrance.cz</w:t>
            </w:r>
          </w:hyperlink>
          <w:r w:rsidR="00EE4A06">
            <w:t xml:space="preserve"> | (+420) 542 542 888 –</w:t>
          </w:r>
          <w:r w:rsidR="00DD28C0" w:rsidRPr="00FE2413">
            <w:t xml:space="preserve"> info</w:t>
          </w:r>
          <w:r w:rsidR="00EE4A06">
            <w:t>linka každý pracovní den 8</w:t>
          </w:r>
          <w:r w:rsidR="00DF0A68">
            <w:t>:00</w:t>
          </w:r>
          <w:r w:rsidR="00DD28C0" w:rsidRPr="00FE2413">
            <w:t>–16</w:t>
          </w:r>
          <w:r w:rsidR="00DF0A68">
            <w:t>:00</w:t>
          </w:r>
          <w:r w:rsidR="00EE4A06">
            <w:t xml:space="preserve"> hodin</w:t>
          </w:r>
        </w:p>
      </w:tc>
    </w:tr>
  </w:tbl>
  <w:p w14:paraId="799E803C" w14:textId="77777777" w:rsidR="00F10B7D" w:rsidRPr="00E03EF6" w:rsidRDefault="00F10B7D" w:rsidP="00DD28C0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4886A" w14:textId="77777777" w:rsidR="00ED5052" w:rsidRDefault="00ED5052" w:rsidP="009179BD">
      <w:r>
        <w:separator/>
      </w:r>
    </w:p>
  </w:footnote>
  <w:footnote w:type="continuationSeparator" w:id="0">
    <w:p w14:paraId="34CD35BE" w14:textId="77777777" w:rsidR="00ED5052" w:rsidRDefault="00ED5052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3F609" w14:textId="0E59B814" w:rsidR="00F10B7D" w:rsidRPr="00816AD0" w:rsidRDefault="00816AD0" w:rsidP="00534ACE">
    <w:pPr>
      <w:pStyle w:val="Nadpis1"/>
      <w:rPr>
        <w:sz w:val="36"/>
        <w:szCs w:val="36"/>
      </w:rPr>
    </w:pPr>
    <w:r>
      <w:t>Doplňující informace k</w:t>
    </w:r>
    <w:r w:rsidR="00836171">
      <w:t> žádosti </w:t>
    </w:r>
    <w:r>
      <w:t>o </w:t>
    </w:r>
    <w:r w:rsidR="00D84151" w:rsidRPr="00D84151">
      <w:t xml:space="preserve">zadostiučinění </w:t>
    </w:r>
    <w:r w:rsidR="00836171">
      <w:rPr>
        <w:sz w:val="36"/>
        <w:szCs w:val="36"/>
      </w:rPr>
      <w:t>za </w:t>
    </w:r>
    <w:r w:rsidR="00D84151" w:rsidRPr="00816AD0">
      <w:rPr>
        <w:sz w:val="36"/>
        <w:szCs w:val="36"/>
      </w:rPr>
      <w:t xml:space="preserve">nemajetkovou újmu způsobenou nepřiměřenou délkou </w:t>
    </w:r>
    <w:r w:rsidR="00351C74">
      <w:rPr>
        <w:sz w:val="36"/>
        <w:szCs w:val="36"/>
      </w:rPr>
      <w:t>správního</w:t>
    </w:r>
    <w:r w:rsidR="00D84151" w:rsidRPr="00816AD0">
      <w:rPr>
        <w:sz w:val="36"/>
        <w:szCs w:val="36"/>
      </w:rPr>
      <w:t xml:space="preserve"> řízení</w:t>
    </w:r>
    <w:r w:rsidR="008548BE" w:rsidRPr="00816AD0">
      <w:rPr>
        <w:noProof/>
        <w:sz w:val="36"/>
        <w:szCs w:val="36"/>
        <w:lang w:eastAsia="cs-CZ"/>
      </w:rPr>
      <w:drawing>
        <wp:anchor distT="0" distB="0" distL="114300" distR="114300" simplePos="0" relativeHeight="251659264" behindDoc="1" locked="0" layoutInCell="1" allowOverlap="1" wp14:anchorId="7B5E1BF4" wp14:editId="64635427">
          <wp:simplePos x="0" y="0"/>
          <wp:positionH relativeFrom="rightMargin">
            <wp:posOffset>-2192020</wp:posOffset>
          </wp:positionH>
          <wp:positionV relativeFrom="page">
            <wp:posOffset>504190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A745A8"/>
    <w:multiLevelType w:val="hybridMultilevel"/>
    <w:tmpl w:val="F05802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C239A"/>
    <w:multiLevelType w:val="hybridMultilevel"/>
    <w:tmpl w:val="EF6A4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94E60"/>
    <w:multiLevelType w:val="hybridMultilevel"/>
    <w:tmpl w:val="369A3B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10E7E"/>
    <w:multiLevelType w:val="hybridMultilevel"/>
    <w:tmpl w:val="011C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F6CDF"/>
    <w:multiLevelType w:val="hybridMultilevel"/>
    <w:tmpl w:val="FB82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411D2"/>
    <w:multiLevelType w:val="hybridMultilevel"/>
    <w:tmpl w:val="7E6C8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9"/>
  </w:num>
  <w:num w:numId="4">
    <w:abstractNumId w:val="26"/>
  </w:num>
  <w:num w:numId="5">
    <w:abstractNumId w:val="33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4"/>
  </w:num>
  <w:num w:numId="12">
    <w:abstractNumId w:val="10"/>
  </w:num>
  <w:num w:numId="13">
    <w:abstractNumId w:val="16"/>
  </w:num>
  <w:num w:numId="14">
    <w:abstractNumId w:val="31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32"/>
  </w:num>
  <w:num w:numId="30">
    <w:abstractNumId w:val="37"/>
  </w:num>
  <w:num w:numId="31">
    <w:abstractNumId w:val="23"/>
  </w:num>
  <w:num w:numId="32">
    <w:abstractNumId w:val="20"/>
  </w:num>
  <w:num w:numId="33">
    <w:abstractNumId w:val="18"/>
  </w:num>
  <w:num w:numId="34">
    <w:abstractNumId w:val="22"/>
  </w:num>
  <w:num w:numId="35">
    <w:abstractNumId w:val="35"/>
  </w:num>
  <w:num w:numId="36">
    <w:abstractNumId w:val="36"/>
  </w:num>
  <w:num w:numId="37">
    <w:abstractNumId w:val="28"/>
  </w:num>
  <w:num w:numId="38">
    <w:abstractNumId w:val="34"/>
  </w:num>
  <w:num w:numId="39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8"/>
    <w:rsid w:val="0000082A"/>
    <w:rsid w:val="00000936"/>
    <w:rsid w:val="00000CC3"/>
    <w:rsid w:val="00000D12"/>
    <w:rsid w:val="00001365"/>
    <w:rsid w:val="00002420"/>
    <w:rsid w:val="000039AF"/>
    <w:rsid w:val="0000505C"/>
    <w:rsid w:val="00006AE1"/>
    <w:rsid w:val="000071A0"/>
    <w:rsid w:val="00010BC6"/>
    <w:rsid w:val="00011B2E"/>
    <w:rsid w:val="00013DC8"/>
    <w:rsid w:val="00015B23"/>
    <w:rsid w:val="000163D3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09F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2C26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22C6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21D"/>
    <w:rsid w:val="000E6EF2"/>
    <w:rsid w:val="000E7808"/>
    <w:rsid w:val="000E7F77"/>
    <w:rsid w:val="000F0A65"/>
    <w:rsid w:val="000F147B"/>
    <w:rsid w:val="000F1500"/>
    <w:rsid w:val="000F1C4D"/>
    <w:rsid w:val="000F28D8"/>
    <w:rsid w:val="000F30F4"/>
    <w:rsid w:val="000F317B"/>
    <w:rsid w:val="000F40AF"/>
    <w:rsid w:val="000F62AD"/>
    <w:rsid w:val="000F71B2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AA5"/>
    <w:rsid w:val="00187F7C"/>
    <w:rsid w:val="0019045E"/>
    <w:rsid w:val="00190CFA"/>
    <w:rsid w:val="00191D9E"/>
    <w:rsid w:val="00191FF8"/>
    <w:rsid w:val="00192281"/>
    <w:rsid w:val="001928C0"/>
    <w:rsid w:val="001955B7"/>
    <w:rsid w:val="001957DD"/>
    <w:rsid w:val="00195D80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C6"/>
    <w:rsid w:val="001A35FD"/>
    <w:rsid w:val="001B0260"/>
    <w:rsid w:val="001B0DA7"/>
    <w:rsid w:val="001B103D"/>
    <w:rsid w:val="001B21C1"/>
    <w:rsid w:val="001B28DD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319C"/>
    <w:rsid w:val="001D50FA"/>
    <w:rsid w:val="001D6636"/>
    <w:rsid w:val="001D768F"/>
    <w:rsid w:val="001D7FB8"/>
    <w:rsid w:val="001E133D"/>
    <w:rsid w:val="001E36FB"/>
    <w:rsid w:val="001E4A51"/>
    <w:rsid w:val="001E6E52"/>
    <w:rsid w:val="001F1401"/>
    <w:rsid w:val="001F304D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5F77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5AEC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2220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2D78"/>
    <w:rsid w:val="002C4ED7"/>
    <w:rsid w:val="002C7171"/>
    <w:rsid w:val="002C71A1"/>
    <w:rsid w:val="002D0CAA"/>
    <w:rsid w:val="002D6923"/>
    <w:rsid w:val="002D748D"/>
    <w:rsid w:val="002E0E3D"/>
    <w:rsid w:val="002E3806"/>
    <w:rsid w:val="002E42AF"/>
    <w:rsid w:val="002E4DE3"/>
    <w:rsid w:val="002E5625"/>
    <w:rsid w:val="002F1182"/>
    <w:rsid w:val="002F1632"/>
    <w:rsid w:val="002F336E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1EBE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466"/>
    <w:rsid w:val="00335BB9"/>
    <w:rsid w:val="00341A2F"/>
    <w:rsid w:val="003420F3"/>
    <w:rsid w:val="00344A7E"/>
    <w:rsid w:val="00345B24"/>
    <w:rsid w:val="00345EC9"/>
    <w:rsid w:val="00346284"/>
    <w:rsid w:val="00350442"/>
    <w:rsid w:val="00351C74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2CF2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07A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4A7D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C0A"/>
    <w:rsid w:val="00405F4F"/>
    <w:rsid w:val="0041251C"/>
    <w:rsid w:val="004159DF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558B0"/>
    <w:rsid w:val="00460BC5"/>
    <w:rsid w:val="0046139F"/>
    <w:rsid w:val="00462B6D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0982"/>
    <w:rsid w:val="00494E75"/>
    <w:rsid w:val="00496117"/>
    <w:rsid w:val="00496ED5"/>
    <w:rsid w:val="004975C6"/>
    <w:rsid w:val="004A1018"/>
    <w:rsid w:val="004A273E"/>
    <w:rsid w:val="004A321A"/>
    <w:rsid w:val="004A5899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0B7A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2CDA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E7412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32D7"/>
    <w:rsid w:val="00504A2F"/>
    <w:rsid w:val="00505CB8"/>
    <w:rsid w:val="00506E8B"/>
    <w:rsid w:val="005078EC"/>
    <w:rsid w:val="00510538"/>
    <w:rsid w:val="00510BDD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ACE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19C4"/>
    <w:rsid w:val="00602DB5"/>
    <w:rsid w:val="00603336"/>
    <w:rsid w:val="006035A9"/>
    <w:rsid w:val="00604DC8"/>
    <w:rsid w:val="00604EE8"/>
    <w:rsid w:val="00605102"/>
    <w:rsid w:val="006055A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137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2A57"/>
    <w:rsid w:val="006533F8"/>
    <w:rsid w:val="00655292"/>
    <w:rsid w:val="00655E71"/>
    <w:rsid w:val="00656631"/>
    <w:rsid w:val="00661C68"/>
    <w:rsid w:val="00661F47"/>
    <w:rsid w:val="00662D3B"/>
    <w:rsid w:val="00665C80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5A9"/>
    <w:rsid w:val="006E096B"/>
    <w:rsid w:val="006E0ADE"/>
    <w:rsid w:val="006E174C"/>
    <w:rsid w:val="006E205B"/>
    <w:rsid w:val="006E263C"/>
    <w:rsid w:val="006E38CA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4D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1CD1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36EB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935"/>
    <w:rsid w:val="00795C99"/>
    <w:rsid w:val="0079626D"/>
    <w:rsid w:val="007A0DC5"/>
    <w:rsid w:val="007A10A9"/>
    <w:rsid w:val="007A2367"/>
    <w:rsid w:val="007A6712"/>
    <w:rsid w:val="007A7156"/>
    <w:rsid w:val="007A7E1D"/>
    <w:rsid w:val="007B03C6"/>
    <w:rsid w:val="007B1337"/>
    <w:rsid w:val="007B1B6C"/>
    <w:rsid w:val="007B1F37"/>
    <w:rsid w:val="007B2E1B"/>
    <w:rsid w:val="007B3D62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115E"/>
    <w:rsid w:val="0080198B"/>
    <w:rsid w:val="0080387E"/>
    <w:rsid w:val="00805AC2"/>
    <w:rsid w:val="00805CAF"/>
    <w:rsid w:val="00807B29"/>
    <w:rsid w:val="008119FE"/>
    <w:rsid w:val="00814031"/>
    <w:rsid w:val="00816836"/>
    <w:rsid w:val="00816AA2"/>
    <w:rsid w:val="00816AD0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6171"/>
    <w:rsid w:val="00836C0F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02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5B1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2851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365"/>
    <w:rsid w:val="00906CA0"/>
    <w:rsid w:val="00910484"/>
    <w:rsid w:val="00913D90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159F"/>
    <w:rsid w:val="00932073"/>
    <w:rsid w:val="00933430"/>
    <w:rsid w:val="00933C5A"/>
    <w:rsid w:val="00934230"/>
    <w:rsid w:val="00935F5F"/>
    <w:rsid w:val="00940169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066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3943"/>
    <w:rsid w:val="00966032"/>
    <w:rsid w:val="00970797"/>
    <w:rsid w:val="00971BF2"/>
    <w:rsid w:val="009728E3"/>
    <w:rsid w:val="0097361C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617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3FA1"/>
    <w:rsid w:val="009B5D49"/>
    <w:rsid w:val="009B6F15"/>
    <w:rsid w:val="009C00BE"/>
    <w:rsid w:val="009C1EAE"/>
    <w:rsid w:val="009C2A05"/>
    <w:rsid w:val="009C2DF4"/>
    <w:rsid w:val="009C2EDB"/>
    <w:rsid w:val="009C5889"/>
    <w:rsid w:val="009D018A"/>
    <w:rsid w:val="009D0BFC"/>
    <w:rsid w:val="009D1518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5871"/>
    <w:rsid w:val="00A26F11"/>
    <w:rsid w:val="00A27601"/>
    <w:rsid w:val="00A3063E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5444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1542"/>
    <w:rsid w:val="00A72A62"/>
    <w:rsid w:val="00A7330F"/>
    <w:rsid w:val="00A75479"/>
    <w:rsid w:val="00A8196E"/>
    <w:rsid w:val="00A83252"/>
    <w:rsid w:val="00A8389F"/>
    <w:rsid w:val="00A8531E"/>
    <w:rsid w:val="00A856D8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5F3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13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AF6E1E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4F4F"/>
    <w:rsid w:val="00B25231"/>
    <w:rsid w:val="00B2527D"/>
    <w:rsid w:val="00B25EF2"/>
    <w:rsid w:val="00B268FB"/>
    <w:rsid w:val="00B31427"/>
    <w:rsid w:val="00B32D37"/>
    <w:rsid w:val="00B356E2"/>
    <w:rsid w:val="00B36CAB"/>
    <w:rsid w:val="00B374A4"/>
    <w:rsid w:val="00B3772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1B3"/>
    <w:rsid w:val="00B627E5"/>
    <w:rsid w:val="00B63AC7"/>
    <w:rsid w:val="00B65FF9"/>
    <w:rsid w:val="00B6642F"/>
    <w:rsid w:val="00B66FA9"/>
    <w:rsid w:val="00B67D7D"/>
    <w:rsid w:val="00B70B61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73A"/>
    <w:rsid w:val="00B94CC6"/>
    <w:rsid w:val="00B94D33"/>
    <w:rsid w:val="00B95DBC"/>
    <w:rsid w:val="00B96581"/>
    <w:rsid w:val="00B9681A"/>
    <w:rsid w:val="00B9696D"/>
    <w:rsid w:val="00B9722E"/>
    <w:rsid w:val="00B976B7"/>
    <w:rsid w:val="00B97CD7"/>
    <w:rsid w:val="00B97F84"/>
    <w:rsid w:val="00BA0898"/>
    <w:rsid w:val="00BA10B2"/>
    <w:rsid w:val="00BA3B0D"/>
    <w:rsid w:val="00BA5424"/>
    <w:rsid w:val="00BA581D"/>
    <w:rsid w:val="00BA6667"/>
    <w:rsid w:val="00BA6790"/>
    <w:rsid w:val="00BA6C88"/>
    <w:rsid w:val="00BA6FD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B7DEA"/>
    <w:rsid w:val="00BC03F4"/>
    <w:rsid w:val="00BC1A41"/>
    <w:rsid w:val="00BC2736"/>
    <w:rsid w:val="00BC31A4"/>
    <w:rsid w:val="00BC464A"/>
    <w:rsid w:val="00BC5103"/>
    <w:rsid w:val="00BD03CE"/>
    <w:rsid w:val="00BD167E"/>
    <w:rsid w:val="00BD2722"/>
    <w:rsid w:val="00BD293B"/>
    <w:rsid w:val="00BD4222"/>
    <w:rsid w:val="00BD49F7"/>
    <w:rsid w:val="00BD62AA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2D3C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21E1"/>
    <w:rsid w:val="00CA3626"/>
    <w:rsid w:val="00CA3ECF"/>
    <w:rsid w:val="00CA56BB"/>
    <w:rsid w:val="00CA7A8B"/>
    <w:rsid w:val="00CB0757"/>
    <w:rsid w:val="00CB0B13"/>
    <w:rsid w:val="00CB10B1"/>
    <w:rsid w:val="00CB1583"/>
    <w:rsid w:val="00CB2FF2"/>
    <w:rsid w:val="00CB3789"/>
    <w:rsid w:val="00CB5E9D"/>
    <w:rsid w:val="00CB79E4"/>
    <w:rsid w:val="00CC0B59"/>
    <w:rsid w:val="00CC2927"/>
    <w:rsid w:val="00CC309F"/>
    <w:rsid w:val="00CC34B7"/>
    <w:rsid w:val="00CC3E18"/>
    <w:rsid w:val="00CC55EE"/>
    <w:rsid w:val="00CC5A68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07BE"/>
    <w:rsid w:val="00D0145E"/>
    <w:rsid w:val="00D01F19"/>
    <w:rsid w:val="00D02020"/>
    <w:rsid w:val="00D03B6A"/>
    <w:rsid w:val="00D0402C"/>
    <w:rsid w:val="00D04215"/>
    <w:rsid w:val="00D054F7"/>
    <w:rsid w:val="00D056DC"/>
    <w:rsid w:val="00D05C37"/>
    <w:rsid w:val="00D05E2E"/>
    <w:rsid w:val="00D05E5B"/>
    <w:rsid w:val="00D0731A"/>
    <w:rsid w:val="00D1076E"/>
    <w:rsid w:val="00D114C7"/>
    <w:rsid w:val="00D12387"/>
    <w:rsid w:val="00D14395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DD4"/>
    <w:rsid w:val="00D66ED2"/>
    <w:rsid w:val="00D71871"/>
    <w:rsid w:val="00D75263"/>
    <w:rsid w:val="00D77DD4"/>
    <w:rsid w:val="00D803CB"/>
    <w:rsid w:val="00D84151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293"/>
    <w:rsid w:val="00DA0F6D"/>
    <w:rsid w:val="00DA0FAB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27A7"/>
    <w:rsid w:val="00DB333F"/>
    <w:rsid w:val="00DB40A6"/>
    <w:rsid w:val="00DB5B1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3C61"/>
    <w:rsid w:val="00DC4391"/>
    <w:rsid w:val="00DC4673"/>
    <w:rsid w:val="00DC52A8"/>
    <w:rsid w:val="00DC56B8"/>
    <w:rsid w:val="00DC6503"/>
    <w:rsid w:val="00DC66B6"/>
    <w:rsid w:val="00DC767E"/>
    <w:rsid w:val="00DD153C"/>
    <w:rsid w:val="00DD28C0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3EF6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28B8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936"/>
    <w:rsid w:val="00E51AE5"/>
    <w:rsid w:val="00E52246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052"/>
    <w:rsid w:val="00ED53EE"/>
    <w:rsid w:val="00ED5861"/>
    <w:rsid w:val="00ED7EB6"/>
    <w:rsid w:val="00EE2451"/>
    <w:rsid w:val="00EE34A8"/>
    <w:rsid w:val="00EE4027"/>
    <w:rsid w:val="00EE4A06"/>
    <w:rsid w:val="00EE68C9"/>
    <w:rsid w:val="00EE7C41"/>
    <w:rsid w:val="00EF03DA"/>
    <w:rsid w:val="00EF2459"/>
    <w:rsid w:val="00EF3A2B"/>
    <w:rsid w:val="00EF4C25"/>
    <w:rsid w:val="00EF4D69"/>
    <w:rsid w:val="00EF6639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2F54"/>
    <w:rsid w:val="00F540F3"/>
    <w:rsid w:val="00F54970"/>
    <w:rsid w:val="00F55B6F"/>
    <w:rsid w:val="00F57B3B"/>
    <w:rsid w:val="00F60985"/>
    <w:rsid w:val="00F64209"/>
    <w:rsid w:val="00F64AA4"/>
    <w:rsid w:val="00F673C3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8BD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45B"/>
    <w:rsid w:val="00FA7B27"/>
    <w:rsid w:val="00FA7BE2"/>
    <w:rsid w:val="00FB074E"/>
    <w:rsid w:val="00FB078B"/>
    <w:rsid w:val="00FB0EEB"/>
    <w:rsid w:val="00FB13EC"/>
    <w:rsid w:val="00FB1FB9"/>
    <w:rsid w:val="00FB2B5B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AF0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26796D"/>
  <w15:chartTrackingRefBased/>
  <w15:docId w15:val="{77323A19-D487-445A-A48F-0135DF79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71104D"/>
    <w:pPr>
      <w:spacing w:before="60"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71104D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table" w:styleId="Svtlmkatabulky">
    <w:name w:val="Grid Table Light"/>
    <w:basedOn w:val="Normlntabulka"/>
    <w:uiPriority w:val="40"/>
    <w:rsid w:val="00510B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dstavecseseznamem">
    <w:name w:val="List Paragraph"/>
    <w:basedOn w:val="Normln"/>
    <w:uiPriority w:val="34"/>
    <w:semiHidden/>
    <w:rsid w:val="00DB5B16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08B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08B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0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582" Type="http://schemas.openxmlformats.org/officeDocument/2006/relationships/image" Target="media/image5.png"/><Relationship Id="rId299" Type="http://schemas.openxmlformats.org/officeDocument/2006/relationships/image" Target="media/image292.svg"/><Relationship Id="rId590" Type="http://schemas.openxmlformats.org/officeDocument/2006/relationships/footer" Target="footer1.xml"/><Relationship Id="rId3" Type="http://schemas.openxmlformats.org/officeDocument/2006/relationships/customXml" Target="../customXml/item3.xml"/><Relationship Id="rId578" Type="http://schemas.openxmlformats.org/officeDocument/2006/relationships/image" Target="media/image2.png"/><Relationship Id="rId581" Type="http://schemas.openxmlformats.org/officeDocument/2006/relationships/hyperlink" Target="https://www.ochrance.cz/fileadmin/user_upload/Letaky/Pravni-pomoc.pdf" TargetMode="External"/><Relationship Id="rId586" Type="http://schemas.openxmlformats.org/officeDocument/2006/relationships/hyperlink" Target="https://www.ochrance.cz/fileadmin/user_upload/Letaky/Pravni-pomoc.pdf" TargetMode="External"/><Relationship Id="rId594" Type="http://schemas.openxmlformats.org/officeDocument/2006/relationships/theme" Target="theme/theme1.xml"/><Relationship Id="rId7" Type="http://schemas.openxmlformats.org/officeDocument/2006/relationships/settings" Target="settings.xml"/><Relationship Id="rId577" Type="http://schemas.openxmlformats.org/officeDocument/2006/relationships/hyperlink" Target="https://www.zakonyprolidi.cz/cs/1992-209" TargetMode="External"/><Relationship Id="rId191" Type="http://schemas.openxmlformats.org/officeDocument/2006/relationships/image" Target="media/image184.svg"/><Relationship Id="rId2" Type="http://schemas.openxmlformats.org/officeDocument/2006/relationships/customXml" Target="../customXml/item2.xml"/><Relationship Id="rId580" Type="http://schemas.openxmlformats.org/officeDocument/2006/relationships/image" Target="media/image4.png"/><Relationship Id="rId187" Type="http://schemas.openxmlformats.org/officeDocument/2006/relationships/image" Target="media/image180.svg"/><Relationship Id="rId585" Type="http://schemas.openxmlformats.org/officeDocument/2006/relationships/image" Target="media/image6.png"/><Relationship Id="rId59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76" Type="http://schemas.openxmlformats.org/officeDocument/2006/relationships/hyperlink" Target="https://www.zakonyprolidi.cz/cs/1993-2" TargetMode="External"/><Relationship Id="rId348" Type="http://schemas.openxmlformats.org/officeDocument/2006/relationships/image" Target="media/image338.svg"/><Relationship Id="rId584" Type="http://schemas.openxmlformats.org/officeDocument/2006/relationships/hyperlink" Target="https://www.zakonyprolidi.cz/cs/2012-89" TargetMode="External"/><Relationship Id="rId589" Type="http://schemas.openxmlformats.org/officeDocument/2006/relationships/hyperlink" Target="https://www.ochrance.cz/fileadmin/user_upload/Letaky/Odskodneni.pdf" TargetMode="External"/><Relationship Id="rId5" Type="http://schemas.openxmlformats.org/officeDocument/2006/relationships/numbering" Target="numbering.xml"/><Relationship Id="rId592" Type="http://schemas.openxmlformats.org/officeDocument/2006/relationships/footer" Target="footer2.xml"/><Relationship Id="rId10" Type="http://schemas.openxmlformats.org/officeDocument/2006/relationships/endnotes" Target="endnotes.xml"/><Relationship Id="rId575" Type="http://schemas.openxmlformats.org/officeDocument/2006/relationships/image" Target="media/image568.svg"/><Relationship Id="rId583" Type="http://schemas.openxmlformats.org/officeDocument/2006/relationships/hyperlink" Target="https://www.zakonyprolidi.cz/cs/1998-82" TargetMode="External"/><Relationship Id="rId588" Type="http://schemas.openxmlformats.org/officeDocument/2006/relationships/image" Target="media/image7.jpeg"/><Relationship Id="rId59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01" Type="http://schemas.openxmlformats.org/officeDocument/2006/relationships/image" Target="media/image390.svg"/><Relationship Id="rId579" Type="http://schemas.openxmlformats.org/officeDocument/2006/relationships/image" Target="media/image3.png"/><Relationship Id="rId587" Type="http://schemas.openxmlformats.org/officeDocument/2006/relationships/hyperlink" Target="https://www.ochrance.cz/fileadmin/user_upload/Letaky/Soudni-poplatky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5BE4C9-0D7A-417E-B994-B56B63ED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1</TotalTime>
  <Pages>2</Pages>
  <Words>713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Pokorná Sylvie JUDr.</dc:creator>
  <cp:keywords/>
  <dc:description/>
  <cp:lastModifiedBy>Bádrová Pavlína, Mgr.</cp:lastModifiedBy>
  <cp:revision>2</cp:revision>
  <cp:lastPrinted>2020-12-09T13:27:00Z</cp:lastPrinted>
  <dcterms:created xsi:type="dcterms:W3CDTF">2024-01-22T09:31:00Z</dcterms:created>
  <dcterms:modified xsi:type="dcterms:W3CDTF">2024-01-22T09:31:00Z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