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A8C5A" w14:textId="1C5E6B24" w:rsidR="00DF1850" w:rsidRPr="00495810" w:rsidRDefault="00DF1850" w:rsidP="00495810">
      <w:pPr>
        <w:jc w:val="center"/>
        <w:rPr>
          <w:b/>
          <w:bCs/>
          <w:sz w:val="40"/>
          <w:szCs w:val="40"/>
        </w:rPr>
      </w:pPr>
      <w:r w:rsidRPr="00495810">
        <w:rPr>
          <w:b/>
          <w:bCs/>
          <w:sz w:val="40"/>
          <w:szCs w:val="40"/>
        </w:rPr>
        <w:t>Arquitecturas para BigData</w:t>
      </w:r>
    </w:p>
    <w:p w14:paraId="6708CC02" w14:textId="6D411838" w:rsidR="004527AA" w:rsidRDefault="00DF1850">
      <w:r w:rsidRPr="00DF1850">
        <w:drawing>
          <wp:inline distT="0" distB="0" distL="0" distR="0" wp14:anchorId="7E6D564B" wp14:editId="04643B04">
            <wp:extent cx="5612130" cy="31127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1BDE" w14:textId="5D7919D8" w:rsidR="00DF1850" w:rsidRDefault="00DF1850"/>
    <w:p w14:paraId="09E1599A" w14:textId="67EEBDDD" w:rsidR="00DF1850" w:rsidRDefault="00DF1850">
      <w:r w:rsidRPr="00DF1850">
        <w:drawing>
          <wp:inline distT="0" distB="0" distL="0" distR="0" wp14:anchorId="46875273" wp14:editId="46A2A05C">
            <wp:extent cx="5612130" cy="24282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BC53" w14:textId="31A6581A" w:rsidR="00DF1850" w:rsidRDefault="00DF1850">
      <w:r w:rsidRPr="00DF1850">
        <w:lastRenderedPageBreak/>
        <w:drawing>
          <wp:inline distT="0" distB="0" distL="0" distR="0" wp14:anchorId="5D6336BA" wp14:editId="376826D4">
            <wp:extent cx="5612130" cy="29483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A30D" w14:textId="4D932AAB" w:rsidR="00DF1850" w:rsidRDefault="00DF1850"/>
    <w:p w14:paraId="21D8AEDA" w14:textId="6386262F" w:rsidR="00DF1850" w:rsidRDefault="00DF1850">
      <w:r>
        <w:t>Arquitecturas en GoogleCloudPlatform</w:t>
      </w:r>
    </w:p>
    <w:p w14:paraId="2C73C3A0" w14:textId="1C12E68F" w:rsidR="00DF1850" w:rsidRDefault="00DF1850">
      <w:r w:rsidRPr="00DF1850">
        <w:drawing>
          <wp:inline distT="0" distB="0" distL="0" distR="0" wp14:anchorId="6B542C50" wp14:editId="36C76FA5">
            <wp:extent cx="5612130" cy="29794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B8B8" w14:textId="0713B372" w:rsidR="00DF1850" w:rsidRDefault="00DF1850"/>
    <w:p w14:paraId="19D7D151" w14:textId="379F70A7" w:rsidR="00DF1850" w:rsidRDefault="00DF1850">
      <w:r w:rsidRPr="00DF1850">
        <w:lastRenderedPageBreak/>
        <w:drawing>
          <wp:inline distT="0" distB="0" distL="0" distR="0" wp14:anchorId="24AC968C" wp14:editId="62782E92">
            <wp:extent cx="5612130" cy="292544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99CB" w14:textId="585796B0" w:rsidR="00DF1850" w:rsidRDefault="00DF1850">
      <w:r>
        <w:t>Importancia de la arquitectura en BigData:</w:t>
      </w:r>
    </w:p>
    <w:p w14:paraId="333CC065" w14:textId="67588A6A" w:rsidR="00DF1850" w:rsidRDefault="00DF1850" w:rsidP="00DF1850">
      <w:pPr>
        <w:pStyle w:val="Prrafodelista"/>
        <w:numPr>
          <w:ilvl w:val="0"/>
          <w:numId w:val="1"/>
        </w:numPr>
      </w:pPr>
      <w:r>
        <w:t>Arquitectura Lambda Combina procesamiento en tiempo real y por lotes para obtener resultados inmediatos y analisis historicos.</w:t>
      </w:r>
    </w:p>
    <w:p w14:paraId="4AC2F187" w14:textId="697C2D67" w:rsidR="00DF1850" w:rsidRDefault="00DF1850" w:rsidP="00DF1850">
      <w:pPr>
        <w:pStyle w:val="Prrafodelista"/>
        <w:numPr>
          <w:ilvl w:val="0"/>
          <w:numId w:val="1"/>
        </w:numPr>
      </w:pPr>
      <w:r>
        <w:t>Arquitectura Kappa simplifica la arquitectura Lambda al centrarse unicamente en datos en tiempo real.</w:t>
      </w:r>
    </w:p>
    <w:p w14:paraId="5BE6BF54" w14:textId="69E4539F" w:rsidR="00DF1850" w:rsidRDefault="00DF1850" w:rsidP="00DF1850">
      <w:pPr>
        <w:pStyle w:val="Prrafodelista"/>
        <w:numPr>
          <w:ilvl w:val="0"/>
          <w:numId w:val="1"/>
        </w:numPr>
      </w:pPr>
      <w:r>
        <w:t>Arquitectura DataLake diseñada para almacenar datos en bruto de diferentes fuentes en un unico lugar para un acceso flexible.</w:t>
      </w:r>
    </w:p>
    <w:p w14:paraId="7768DC2A" w14:textId="63FCC972" w:rsidR="00DF1850" w:rsidRDefault="00DF1850" w:rsidP="00DF1850">
      <w:pPr>
        <w:pStyle w:val="Prrafodelista"/>
        <w:numPr>
          <w:ilvl w:val="0"/>
          <w:numId w:val="1"/>
        </w:numPr>
      </w:pPr>
      <w:r>
        <w:t>Arquitectura de IoT con BigData diseñada para gestionar datos generados por dispositivos conectados en tiempo real.</w:t>
      </w:r>
    </w:p>
    <w:p w14:paraId="73C900C3" w14:textId="35B21586" w:rsidR="00DF1850" w:rsidRDefault="00DF1850" w:rsidP="00DF1850">
      <w:pPr>
        <w:pStyle w:val="Prrafodelista"/>
        <w:numPr>
          <w:ilvl w:val="0"/>
          <w:numId w:val="1"/>
        </w:numPr>
      </w:pPr>
      <w:r>
        <w:t>Arquitectura de MachineLearning y BigData combina BigData Con ML para modelos predictivos y analiticos.</w:t>
      </w:r>
    </w:p>
    <w:p w14:paraId="3454224A" w14:textId="77777777" w:rsidR="00DF1850" w:rsidRDefault="00DF1850" w:rsidP="00DF1850">
      <w:pPr>
        <w:pStyle w:val="Prrafodelista"/>
      </w:pPr>
    </w:p>
    <w:p w14:paraId="0D4DDECD" w14:textId="24D52B23" w:rsidR="00DF1850" w:rsidRPr="00DF1850" w:rsidRDefault="00DF1850" w:rsidP="00DF1850">
      <w:r w:rsidRPr="00DF1850">
        <w:t>Arquitectura Lambda:</w:t>
      </w:r>
    </w:p>
    <w:p w14:paraId="0C1F87A0" w14:textId="1AB42DCD" w:rsidR="00DF1850" w:rsidRDefault="00DF1850" w:rsidP="00C20669">
      <w:pPr>
        <w:pStyle w:val="Prrafodelista"/>
        <w:numPr>
          <w:ilvl w:val="0"/>
          <w:numId w:val="5"/>
        </w:numPr>
      </w:pPr>
      <w:r w:rsidRPr="00C20669">
        <w:rPr>
          <w:b/>
          <w:bCs/>
        </w:rPr>
        <w:t>Ingesta en tiempo real:</w:t>
      </w:r>
      <w:r>
        <w:t xml:space="preserve"> Utiliza servicios como Cloud Pub/Sub para capturer datos en tiempo real.</w:t>
      </w:r>
    </w:p>
    <w:p w14:paraId="3B6CA7C8" w14:textId="35327681" w:rsidR="00DF1850" w:rsidRDefault="00DF1850" w:rsidP="00C20669">
      <w:pPr>
        <w:pStyle w:val="Prrafodelista"/>
        <w:numPr>
          <w:ilvl w:val="0"/>
          <w:numId w:val="5"/>
        </w:numPr>
      </w:pPr>
      <w:r w:rsidRPr="00C20669">
        <w:rPr>
          <w:b/>
          <w:bCs/>
        </w:rPr>
        <w:t>Procesamiento en tiempo real:</w:t>
      </w:r>
      <w:r>
        <w:t xml:space="preserve"> Se apoya en DataFlow para transformaciones y analisis de datos a medida que llegan.</w:t>
      </w:r>
    </w:p>
    <w:p w14:paraId="6BF8F6E5" w14:textId="2F5473FF" w:rsidR="00DF1850" w:rsidRDefault="00DF1850" w:rsidP="00C20669">
      <w:pPr>
        <w:pStyle w:val="Prrafodelista"/>
        <w:numPr>
          <w:ilvl w:val="0"/>
          <w:numId w:val="5"/>
        </w:numPr>
      </w:pPr>
      <w:r w:rsidRPr="00C20669">
        <w:rPr>
          <w:b/>
          <w:bCs/>
        </w:rPr>
        <w:t>Procesamiento batch:</w:t>
      </w:r>
      <w:r>
        <w:t xml:space="preserve"> Implementa herramientas como Dataproc para analizar grandes volumenes de datos historicos.</w:t>
      </w:r>
    </w:p>
    <w:p w14:paraId="55F2BF20" w14:textId="04B99721" w:rsidR="00DF1850" w:rsidRDefault="00DF1850" w:rsidP="00C20669">
      <w:pPr>
        <w:pStyle w:val="Prrafodelista"/>
        <w:numPr>
          <w:ilvl w:val="0"/>
          <w:numId w:val="5"/>
        </w:numPr>
      </w:pPr>
      <w:r w:rsidRPr="00C20669">
        <w:rPr>
          <w:b/>
          <w:bCs/>
        </w:rPr>
        <w:t>Almacenamiento:</w:t>
      </w:r>
      <w:r>
        <w:t xml:space="preserve"> Datos en tiempo real se almacenan en BigQuery mientras que los datos procesados por lotes se guardan en CloudStorage o BigTable.</w:t>
      </w:r>
    </w:p>
    <w:p w14:paraId="5EE77CB7" w14:textId="4E5D6FDE" w:rsidR="00F53873" w:rsidRDefault="00F53873" w:rsidP="00C20669">
      <w:pPr>
        <w:pStyle w:val="Prrafodelista"/>
        <w:numPr>
          <w:ilvl w:val="0"/>
          <w:numId w:val="5"/>
        </w:numPr>
      </w:pPr>
      <w:r>
        <w:rPr>
          <w:b/>
          <w:bCs/>
        </w:rPr>
        <w:t>Cuando usarla:</w:t>
      </w:r>
      <w:r>
        <w:t xml:space="preserve"> Cuando necesitas insights inmediatos y, al mismo tiempo, un analisis profundo de datos historicos.</w:t>
      </w:r>
    </w:p>
    <w:p w14:paraId="0E65EC12" w14:textId="20E49ADC" w:rsidR="00DF1850" w:rsidRDefault="00DF1850" w:rsidP="00DF1850"/>
    <w:p w14:paraId="21806C64" w14:textId="77777777" w:rsidR="00DF1850" w:rsidRDefault="00DF1850" w:rsidP="00DF1850"/>
    <w:p w14:paraId="46261D12" w14:textId="77777777" w:rsidR="00DF1850" w:rsidRDefault="00DF1850" w:rsidP="00DF1850"/>
    <w:p w14:paraId="7D15A5C9" w14:textId="56CB0906" w:rsidR="00DF1850" w:rsidRPr="00C20669" w:rsidRDefault="00DF1850" w:rsidP="00DF1850">
      <w:r w:rsidRPr="00C20669">
        <w:t>Arquitectura Kappa:</w:t>
      </w:r>
    </w:p>
    <w:p w14:paraId="24EAFC97" w14:textId="6749444A" w:rsidR="00DF1850" w:rsidRDefault="00DF1850" w:rsidP="00C20669">
      <w:pPr>
        <w:pStyle w:val="Prrafodelista"/>
        <w:numPr>
          <w:ilvl w:val="0"/>
          <w:numId w:val="4"/>
        </w:numPr>
      </w:pPr>
      <w:r w:rsidRPr="00C20669">
        <w:rPr>
          <w:b/>
          <w:bCs/>
        </w:rPr>
        <w:t xml:space="preserve">Ingesta y procesamiento en tiempo real: </w:t>
      </w:r>
      <w:r w:rsidRPr="00C20669">
        <w:t>Servicios</w:t>
      </w:r>
      <w:r>
        <w:t xml:space="preserve"> como Cloud Pub/Sub y DataFlow manejan todo el flujo de datos.</w:t>
      </w:r>
    </w:p>
    <w:p w14:paraId="00CDAA0C" w14:textId="48B69FA8" w:rsidR="00DF1850" w:rsidRDefault="00DF1850" w:rsidP="00C20669">
      <w:pPr>
        <w:pStyle w:val="Prrafodelista"/>
        <w:numPr>
          <w:ilvl w:val="0"/>
          <w:numId w:val="4"/>
        </w:numPr>
      </w:pPr>
      <w:r w:rsidRPr="00C20669">
        <w:rPr>
          <w:b/>
          <w:bCs/>
        </w:rPr>
        <w:t>Almacenamiento:</w:t>
      </w:r>
      <w:r>
        <w:t xml:space="preserve"> Usa bases de datos de baja latencia como BigTable o Firestore.</w:t>
      </w:r>
    </w:p>
    <w:p w14:paraId="2117BCAF" w14:textId="2C1824D7" w:rsidR="00DF1850" w:rsidRDefault="00DF1850" w:rsidP="00C20669">
      <w:pPr>
        <w:pStyle w:val="Prrafodelista"/>
        <w:numPr>
          <w:ilvl w:val="0"/>
          <w:numId w:val="4"/>
        </w:numPr>
      </w:pPr>
      <w:r w:rsidRPr="00C20669">
        <w:rPr>
          <w:b/>
          <w:bCs/>
        </w:rPr>
        <w:t>Analisis:</w:t>
      </w:r>
      <w:r>
        <w:t xml:space="preserve"> Los datos procesados se envian directamente a BigQuery para consultas rapidas.</w:t>
      </w:r>
    </w:p>
    <w:p w14:paraId="354A0EA5" w14:textId="3F3618FA" w:rsidR="00DF1850" w:rsidRDefault="00DF1850" w:rsidP="00C20669">
      <w:pPr>
        <w:pStyle w:val="Prrafodelista"/>
        <w:numPr>
          <w:ilvl w:val="0"/>
          <w:numId w:val="4"/>
        </w:numPr>
      </w:pPr>
      <w:r w:rsidRPr="00C20669">
        <w:rPr>
          <w:b/>
          <w:bCs/>
        </w:rPr>
        <w:t>Cuando usarla:</w:t>
      </w:r>
      <w:r>
        <w:t xml:space="preserve"> Cuando tu Proyecto solo necesita procesamiento en tiempo real sin mantener flujos batch separados.</w:t>
      </w:r>
    </w:p>
    <w:p w14:paraId="1968F5B5" w14:textId="6AA6CDC9" w:rsidR="00DF1850" w:rsidRDefault="00DF1850" w:rsidP="00DF1850"/>
    <w:p w14:paraId="1C31783B" w14:textId="15E1625C" w:rsidR="00DF1850" w:rsidRDefault="00C20669" w:rsidP="00DF1850">
      <w:r>
        <w:t>Arquitectura DataLake:</w:t>
      </w:r>
    </w:p>
    <w:p w14:paraId="0287236A" w14:textId="683CA87D" w:rsidR="00C20669" w:rsidRDefault="00C20669" w:rsidP="00C20669">
      <w:pPr>
        <w:pStyle w:val="Prrafodelista"/>
        <w:numPr>
          <w:ilvl w:val="0"/>
          <w:numId w:val="3"/>
        </w:numPr>
      </w:pPr>
      <w:r w:rsidRPr="00C20669">
        <w:rPr>
          <w:b/>
          <w:bCs/>
        </w:rPr>
        <w:t>Ingesta de datos:</w:t>
      </w:r>
      <w:r>
        <w:t xml:space="preserve"> Herramientas como Storage Transfer Service o DataFlow recolectan datos estructurados y no estructurados.</w:t>
      </w:r>
    </w:p>
    <w:p w14:paraId="7A18BFDD" w14:textId="6C797B30" w:rsidR="00C20669" w:rsidRDefault="00C20669" w:rsidP="00C20669">
      <w:pPr>
        <w:pStyle w:val="Prrafodelista"/>
        <w:numPr>
          <w:ilvl w:val="0"/>
          <w:numId w:val="3"/>
        </w:numPr>
      </w:pPr>
      <w:r w:rsidRPr="00C20669">
        <w:rPr>
          <w:b/>
          <w:bCs/>
        </w:rPr>
        <w:t>Almacenamiento centralizado</w:t>
      </w:r>
      <w:r>
        <w:t>: CloudStorage actua como un repositorio para los datos en su formato original.</w:t>
      </w:r>
    </w:p>
    <w:p w14:paraId="0B77D09C" w14:textId="067D2ECE" w:rsidR="00C20669" w:rsidRDefault="00C20669" w:rsidP="00C20669">
      <w:pPr>
        <w:pStyle w:val="Prrafodelista"/>
        <w:numPr>
          <w:ilvl w:val="0"/>
          <w:numId w:val="3"/>
        </w:numPr>
      </w:pPr>
      <w:r w:rsidRPr="00C20669">
        <w:rPr>
          <w:b/>
          <w:bCs/>
        </w:rPr>
        <w:t>Procesamiento:</w:t>
      </w:r>
      <w:r>
        <w:t xml:space="preserve"> Se pueden utilizer herramientas como Dataproc para limpiar, transformer o analizar los datos almacenados en ell ago.</w:t>
      </w:r>
    </w:p>
    <w:p w14:paraId="0B793E0D" w14:textId="305AB985" w:rsidR="00C20669" w:rsidRDefault="00C20669" w:rsidP="00C20669">
      <w:pPr>
        <w:pStyle w:val="Prrafodelista"/>
        <w:numPr>
          <w:ilvl w:val="0"/>
          <w:numId w:val="3"/>
        </w:numPr>
      </w:pPr>
      <w:r w:rsidRPr="00C20669">
        <w:rPr>
          <w:b/>
          <w:bCs/>
        </w:rPr>
        <w:t>Acceso y analisis:</w:t>
      </w:r>
      <w:r>
        <w:t xml:space="preserve"> BigQuery puede integrarse para consultas y analisis sin mover los datos.</w:t>
      </w:r>
    </w:p>
    <w:p w14:paraId="238BDF69" w14:textId="20A795C2" w:rsidR="00C20669" w:rsidRDefault="00C20669" w:rsidP="00C20669">
      <w:pPr>
        <w:pStyle w:val="Prrafodelista"/>
        <w:numPr>
          <w:ilvl w:val="0"/>
          <w:numId w:val="3"/>
        </w:numPr>
      </w:pPr>
      <w:r w:rsidRPr="00C20669">
        <w:rPr>
          <w:b/>
          <w:bCs/>
        </w:rPr>
        <w:t>Cuando usarla:</w:t>
      </w:r>
      <w:r>
        <w:t xml:space="preserve"> Cuando necesitas almacenar grandes volumenes de datos heterogeneous y mantenerlos accesibles para diferentes tipos de analisis.</w:t>
      </w:r>
    </w:p>
    <w:p w14:paraId="5828FA22" w14:textId="433FE84E" w:rsidR="00C20669" w:rsidRDefault="00C20669" w:rsidP="00DF1850"/>
    <w:p w14:paraId="05BFC597" w14:textId="79367F70" w:rsidR="00C20669" w:rsidRDefault="00C20669" w:rsidP="00DF1850">
      <w:r>
        <w:t>Arquitectura de IoT:</w:t>
      </w:r>
    </w:p>
    <w:p w14:paraId="3AC3DE54" w14:textId="3071D84A" w:rsidR="00C20669" w:rsidRDefault="00C20669" w:rsidP="00C20669">
      <w:pPr>
        <w:pStyle w:val="Prrafodelista"/>
        <w:numPr>
          <w:ilvl w:val="0"/>
          <w:numId w:val="2"/>
        </w:numPr>
      </w:pPr>
      <w:r w:rsidRPr="00C20669">
        <w:rPr>
          <w:b/>
          <w:bCs/>
        </w:rPr>
        <w:t>Ingesta de datos:</w:t>
      </w:r>
      <w:r>
        <w:t xml:space="preserve"> Cloud IoT Core recoge datos desde dispositivos IoT y los envia a Cloud Pub/Sub.</w:t>
      </w:r>
    </w:p>
    <w:p w14:paraId="1A836474" w14:textId="14BC9906" w:rsidR="00C20669" w:rsidRDefault="00C20669" w:rsidP="00C20669">
      <w:pPr>
        <w:pStyle w:val="Prrafodelista"/>
        <w:numPr>
          <w:ilvl w:val="0"/>
          <w:numId w:val="2"/>
        </w:numPr>
      </w:pPr>
      <w:r w:rsidRPr="00C20669">
        <w:rPr>
          <w:b/>
          <w:bCs/>
        </w:rPr>
        <w:t>Procesamiento:</w:t>
      </w:r>
      <w:r>
        <w:t xml:space="preserve"> Los datos se transforman en tiempo real con DataFlow o se almacenan en bruto.</w:t>
      </w:r>
    </w:p>
    <w:p w14:paraId="5E4014B4" w14:textId="2B81FE5E" w:rsidR="00C20669" w:rsidRDefault="00C20669" w:rsidP="00C20669">
      <w:pPr>
        <w:pStyle w:val="Prrafodelista"/>
        <w:numPr>
          <w:ilvl w:val="0"/>
          <w:numId w:val="2"/>
        </w:numPr>
      </w:pPr>
      <w:r w:rsidRPr="00C20669">
        <w:rPr>
          <w:b/>
          <w:bCs/>
        </w:rPr>
        <w:t>Almacenamiento:</w:t>
      </w:r>
      <w:r>
        <w:t xml:space="preserve"> Datos historicos se guardan en CloudStorage o BigTable mientras que los datos procesados se envian a BigQuery.</w:t>
      </w:r>
    </w:p>
    <w:p w14:paraId="350820EF" w14:textId="6425F67B" w:rsidR="00C20669" w:rsidRDefault="00C20669" w:rsidP="00C20669">
      <w:pPr>
        <w:pStyle w:val="Prrafodelista"/>
        <w:numPr>
          <w:ilvl w:val="0"/>
          <w:numId w:val="2"/>
        </w:numPr>
      </w:pPr>
      <w:r w:rsidRPr="00C20669">
        <w:rPr>
          <w:b/>
          <w:bCs/>
        </w:rPr>
        <w:t>Visualizacion:</w:t>
      </w:r>
      <w:r>
        <w:t xml:space="preserve"> DashBoards IoT se construyen con LookerStudio.</w:t>
      </w:r>
    </w:p>
    <w:p w14:paraId="1F6DB74F" w14:textId="0996D9ED" w:rsidR="00F53873" w:rsidRDefault="00F53873" w:rsidP="00C20669">
      <w:pPr>
        <w:pStyle w:val="Prrafodelista"/>
        <w:numPr>
          <w:ilvl w:val="0"/>
          <w:numId w:val="2"/>
        </w:numPr>
      </w:pPr>
      <w:r>
        <w:rPr>
          <w:b/>
          <w:bCs/>
        </w:rPr>
        <w:t>Cuando Usarla:</w:t>
      </w:r>
      <w:r>
        <w:t xml:space="preserve"> Cuando trabajas con sensors, dispositivos o cualquier Fuente de datos IoT en tiempo real.</w:t>
      </w:r>
    </w:p>
    <w:p w14:paraId="789CE7B4" w14:textId="6F6E3F7C" w:rsidR="00C20669" w:rsidRDefault="00C20669" w:rsidP="00DF1850"/>
    <w:p w14:paraId="73866298" w14:textId="676C854C" w:rsidR="00C20669" w:rsidRDefault="00C20669" w:rsidP="00DF1850">
      <w:r>
        <w:t>Arquitectura de MachineLearning y BigData:</w:t>
      </w:r>
    </w:p>
    <w:p w14:paraId="4B786C8A" w14:textId="01A19700" w:rsidR="00C20669" w:rsidRDefault="00C20669" w:rsidP="00C20669">
      <w:pPr>
        <w:pStyle w:val="Prrafodelista"/>
        <w:numPr>
          <w:ilvl w:val="0"/>
          <w:numId w:val="6"/>
        </w:numPr>
      </w:pPr>
      <w:r w:rsidRPr="00C20669">
        <w:rPr>
          <w:b/>
          <w:bCs/>
        </w:rPr>
        <w:t>Ingesta y procesamiento en tiempo real:</w:t>
      </w:r>
      <w:r>
        <w:t xml:space="preserve"> Servicios como Cloud Pub/Sub y DataFlow manejan todo el flujo de datos.</w:t>
      </w:r>
    </w:p>
    <w:p w14:paraId="2F2A9359" w14:textId="5838B156" w:rsidR="00C20669" w:rsidRDefault="00C20669" w:rsidP="00C20669">
      <w:pPr>
        <w:pStyle w:val="Prrafodelista"/>
        <w:numPr>
          <w:ilvl w:val="0"/>
          <w:numId w:val="6"/>
        </w:numPr>
      </w:pPr>
      <w:r w:rsidRPr="00C20669">
        <w:rPr>
          <w:b/>
          <w:bCs/>
        </w:rPr>
        <w:t>Almacenamiento:</w:t>
      </w:r>
      <w:r>
        <w:t xml:space="preserve"> Usa bases de datos de baja latencia como BigTable o Firestore.</w:t>
      </w:r>
    </w:p>
    <w:p w14:paraId="2A611196" w14:textId="00450027" w:rsidR="00C20669" w:rsidRDefault="00C20669" w:rsidP="00C20669">
      <w:pPr>
        <w:pStyle w:val="Prrafodelista"/>
        <w:numPr>
          <w:ilvl w:val="0"/>
          <w:numId w:val="6"/>
        </w:numPr>
      </w:pPr>
      <w:r w:rsidRPr="00C20669">
        <w:rPr>
          <w:b/>
          <w:bCs/>
        </w:rPr>
        <w:t>Analisis:</w:t>
      </w:r>
      <w:r>
        <w:t xml:space="preserve"> Los datos procesados se envian directamente a BigQuery para consultas rapidas.</w:t>
      </w:r>
    </w:p>
    <w:p w14:paraId="7223972E" w14:textId="648CB2F0" w:rsidR="00F53873" w:rsidRDefault="00F53873" w:rsidP="00C20669">
      <w:pPr>
        <w:pStyle w:val="Prrafodelista"/>
        <w:numPr>
          <w:ilvl w:val="0"/>
          <w:numId w:val="6"/>
        </w:numPr>
      </w:pPr>
      <w:r>
        <w:rPr>
          <w:b/>
          <w:bCs/>
        </w:rPr>
        <w:t>Cuando usarla:</w:t>
      </w:r>
      <w:r>
        <w:t xml:space="preserve"> Cuando necesitas automatizar procesos, hacer predicciones o crear analiticas avanzadas basadas en datos historicos y en tiempo real.</w:t>
      </w:r>
    </w:p>
    <w:p w14:paraId="540DACD8" w14:textId="77777777" w:rsidR="00C20669" w:rsidRDefault="00C20669" w:rsidP="00C20669"/>
    <w:sectPr w:rsidR="00C206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E750C"/>
    <w:multiLevelType w:val="hybridMultilevel"/>
    <w:tmpl w:val="426EE5D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14A0D"/>
    <w:multiLevelType w:val="hybridMultilevel"/>
    <w:tmpl w:val="1DFE22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A26FB"/>
    <w:multiLevelType w:val="hybridMultilevel"/>
    <w:tmpl w:val="36ACBC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21B03"/>
    <w:multiLevelType w:val="hybridMultilevel"/>
    <w:tmpl w:val="D26AE4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22B5C"/>
    <w:multiLevelType w:val="hybridMultilevel"/>
    <w:tmpl w:val="21E00F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6D16F7"/>
    <w:multiLevelType w:val="hybridMultilevel"/>
    <w:tmpl w:val="64D4AA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50"/>
    <w:rsid w:val="004527AA"/>
    <w:rsid w:val="00495810"/>
    <w:rsid w:val="00C20669"/>
    <w:rsid w:val="00DF1850"/>
    <w:rsid w:val="00F5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6CA01"/>
  <w15:chartTrackingRefBased/>
  <w15:docId w15:val="{BB619E48-AA70-440C-84FD-E8A5F3CC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1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510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2</cp:revision>
  <dcterms:created xsi:type="dcterms:W3CDTF">2026-03-26T23:45:00Z</dcterms:created>
  <dcterms:modified xsi:type="dcterms:W3CDTF">2026-03-27T00:12:00Z</dcterms:modified>
</cp:coreProperties>
</file>