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18A4" w14:textId="77777777" w:rsidR="00722A30" w:rsidRPr="00722A30" w:rsidRDefault="00722A30" w:rsidP="00722A30">
      <w:r w:rsidRPr="00722A30">
        <w:pict w14:anchorId="1E533B4F">
          <v:rect id="_x0000_i1085" style="width:0;height:1.5pt" o:hralign="center" o:hrstd="t" o:hr="t" fillcolor="#a0a0a0" stroked="f"/>
        </w:pict>
      </w:r>
    </w:p>
    <w:p w14:paraId="5E1B421D" w14:textId="473800D9" w:rsidR="00722A30" w:rsidRPr="009B1459" w:rsidRDefault="00C91280" w:rsidP="009B1459">
      <w:pPr>
        <w:pStyle w:val="Heading1"/>
        <w:spacing w:line="240" w:lineRule="auto"/>
        <w:jc w:val="center"/>
        <w:rPr>
          <w:sz w:val="28"/>
          <w:szCs w:val="28"/>
        </w:rPr>
      </w:pPr>
      <w:r w:rsidRPr="009B1459">
        <w:rPr>
          <w:sz w:val="28"/>
          <w:szCs w:val="28"/>
        </w:rPr>
        <w:t>OSCAR MARCOS</w:t>
      </w:r>
      <w:r w:rsidR="009B1459">
        <w:rPr>
          <w:sz w:val="28"/>
          <w:szCs w:val="28"/>
        </w:rPr>
        <w:t xml:space="preserve">. </w:t>
      </w:r>
      <w:r w:rsidRPr="009B1459">
        <w:rPr>
          <w:sz w:val="28"/>
          <w:szCs w:val="28"/>
        </w:rPr>
        <w:t>2513589</w:t>
      </w:r>
      <w:r w:rsidR="009B1459">
        <w:rPr>
          <w:sz w:val="28"/>
          <w:szCs w:val="28"/>
        </w:rPr>
        <w:t xml:space="preserve">. </w:t>
      </w:r>
      <w:r w:rsidR="00722A30" w:rsidRPr="009B1459">
        <w:rPr>
          <w:sz w:val="28"/>
          <w:szCs w:val="28"/>
        </w:rPr>
        <w:t>Final Report – Reinforcement Learning Agent in Snake</w:t>
      </w:r>
    </w:p>
    <w:p w14:paraId="56C43A29" w14:textId="77777777" w:rsidR="00722A30" w:rsidRPr="00722A30" w:rsidRDefault="00722A30" w:rsidP="00722A30">
      <w:pPr>
        <w:rPr>
          <w:b/>
          <w:bCs/>
        </w:rPr>
      </w:pPr>
      <w:r w:rsidRPr="00722A30">
        <w:rPr>
          <w:b/>
          <w:bCs/>
        </w:rPr>
        <w:t>Introduction</w:t>
      </w:r>
    </w:p>
    <w:p w14:paraId="40F818C0" w14:textId="77777777" w:rsidR="00722A30" w:rsidRPr="00722A30" w:rsidRDefault="00722A30" w:rsidP="00722A30">
      <w:r w:rsidRPr="00722A30">
        <w:t xml:space="preserve">Reinforcement Learning (RL) represents a paradigm in which agents learn to make sequential decisions by interacting with an environment and receiving feedback in the form of rewards. Unlike supervised learning, RL does not rely on labelled datasets but instead on trial-and-error exploration. Among RL algorithms, the </w:t>
      </w:r>
      <w:r w:rsidRPr="00722A30">
        <w:rPr>
          <w:b/>
          <w:bCs/>
        </w:rPr>
        <w:t>Deep Q-Network (DQN)</w:t>
      </w:r>
      <w:r w:rsidRPr="00722A30">
        <w:t xml:space="preserve"> has been particularly influential, combining Q-learning with deep neural networks to approximate value functions in high-dimensional state spaces </w:t>
      </w:r>
      <w:r w:rsidRPr="00722A30">
        <w:rPr>
          <w:i/>
          <w:iCs/>
        </w:rPr>
        <w:t>(</w:t>
      </w:r>
      <w:proofErr w:type="spellStart"/>
      <w:r w:rsidRPr="00722A30">
        <w:rPr>
          <w:i/>
          <w:iCs/>
        </w:rPr>
        <w:t>Mnih</w:t>
      </w:r>
      <w:proofErr w:type="spellEnd"/>
      <w:r w:rsidRPr="00722A30">
        <w:rPr>
          <w:i/>
          <w:iCs/>
        </w:rPr>
        <w:t xml:space="preserve"> et al., 2015).</w:t>
      </w:r>
    </w:p>
    <w:p w14:paraId="08DA6022" w14:textId="77777777" w:rsidR="00722A30" w:rsidRPr="00722A30" w:rsidRDefault="00722A30" w:rsidP="00722A30">
      <w:r w:rsidRPr="00722A30">
        <w:t xml:space="preserve">The Snake game provides a controlled yet challenging environment to evaluate RL agents. Success requires balancing short-term rewards (eating food) with long-term survival (avoiding collisions). This report investigates how </w:t>
      </w:r>
      <w:r w:rsidRPr="00722A30">
        <w:rPr>
          <w:b/>
          <w:bCs/>
        </w:rPr>
        <w:t>neural network architecture</w:t>
      </w:r>
      <w:r w:rsidRPr="00722A30">
        <w:t xml:space="preserve">, </w:t>
      </w:r>
      <w:r w:rsidRPr="00722A30">
        <w:rPr>
          <w:b/>
          <w:bCs/>
        </w:rPr>
        <w:t>replay memory size</w:t>
      </w:r>
      <w:r w:rsidRPr="00722A30">
        <w:t xml:space="preserve">, and </w:t>
      </w:r>
      <w:r w:rsidRPr="00722A30">
        <w:rPr>
          <w:b/>
          <w:bCs/>
        </w:rPr>
        <w:t>environmental complexity</w:t>
      </w:r>
      <w:r w:rsidRPr="00722A30">
        <w:t xml:space="preserve"> affect the performance of a DQN-based Snake agent. The experiments aim to highlight trade-offs between model capacity, memory efficiency, and adaptability to complex environments. Such insights are relevant to industrial applications where RL agents must operate reliably in domains such as healthcare automation, financial modelling, and autonomous driving </w:t>
      </w:r>
      <w:r w:rsidRPr="00722A30">
        <w:rPr>
          <w:i/>
          <w:iCs/>
        </w:rPr>
        <w:t>(Sebastianelli et al., 2021).</w:t>
      </w:r>
    </w:p>
    <w:p w14:paraId="1F87C172" w14:textId="77777777" w:rsidR="00DD4BC5" w:rsidRDefault="00DD4BC5" w:rsidP="00722A30"/>
    <w:p w14:paraId="3CA6BEC9" w14:textId="51B81EF0" w:rsidR="00722A30" w:rsidRPr="00722A30" w:rsidRDefault="00722A30" w:rsidP="00722A30">
      <w:r w:rsidRPr="00722A30">
        <w:pict w14:anchorId="7A16F62D">
          <v:rect id="_x0000_i1086" style="width:0;height:1.5pt" o:hralign="center" o:hrstd="t" o:hr="t" fillcolor="#a0a0a0" stroked="f"/>
        </w:pict>
      </w:r>
    </w:p>
    <w:p w14:paraId="63F1F4F7" w14:textId="77777777" w:rsidR="00722A30" w:rsidRPr="00722A30" w:rsidRDefault="00722A30" w:rsidP="00722A30">
      <w:pPr>
        <w:rPr>
          <w:b/>
          <w:bCs/>
        </w:rPr>
      </w:pPr>
      <w:r w:rsidRPr="00722A30">
        <w:rPr>
          <w:b/>
          <w:bCs/>
        </w:rPr>
        <w:t>Methodology</w:t>
      </w:r>
    </w:p>
    <w:p w14:paraId="544FA0AA" w14:textId="77777777" w:rsidR="00722A30" w:rsidRPr="00722A30" w:rsidRDefault="00722A30" w:rsidP="00722A30">
      <w:pPr>
        <w:rPr>
          <w:b/>
          <w:bCs/>
        </w:rPr>
      </w:pPr>
      <w:r w:rsidRPr="00722A30">
        <w:rPr>
          <w:b/>
          <w:bCs/>
        </w:rPr>
        <w:t>Baseline</w:t>
      </w:r>
    </w:p>
    <w:p w14:paraId="0DD37A0B" w14:textId="77777777" w:rsidR="00722A30" w:rsidRPr="00722A30" w:rsidRDefault="00722A30" w:rsidP="00722A30">
      <w:r w:rsidRPr="00722A30">
        <w:t xml:space="preserve">The baseline agent was implemented in </w:t>
      </w:r>
      <w:proofErr w:type="spellStart"/>
      <w:r w:rsidRPr="00722A30">
        <w:t>PyTorch</w:t>
      </w:r>
      <w:proofErr w:type="spellEnd"/>
      <w:r w:rsidRPr="00722A30">
        <w:t xml:space="preserve"> with a </w:t>
      </w:r>
      <w:r w:rsidRPr="00722A30">
        <w:rPr>
          <w:b/>
          <w:bCs/>
        </w:rPr>
        <w:t>two-layer feedforward neural network</w:t>
      </w:r>
      <w:r w:rsidRPr="00722A30">
        <w:t xml:space="preserve"> and a default replay memory size of 100,000 transitions. Training was conducted for </w:t>
      </w:r>
      <w:r w:rsidRPr="00722A30">
        <w:rPr>
          <w:b/>
          <w:bCs/>
        </w:rPr>
        <w:t>500 episodes</w:t>
      </w:r>
      <w:r w:rsidRPr="00722A30">
        <w:t>, recording average scores per 100 episodes and final performance over the last 100 episodes.</w:t>
      </w:r>
    </w:p>
    <w:p w14:paraId="04FDBB23" w14:textId="77777777" w:rsidR="00722A30" w:rsidRPr="00722A30" w:rsidRDefault="00722A30" w:rsidP="00722A30">
      <w:pPr>
        <w:rPr>
          <w:b/>
          <w:bCs/>
        </w:rPr>
      </w:pPr>
      <w:r w:rsidRPr="00722A30">
        <w:rPr>
          <w:b/>
          <w:bCs/>
        </w:rPr>
        <w:t>Neural Network Variations</w:t>
      </w:r>
    </w:p>
    <w:p w14:paraId="1500D79A" w14:textId="77777777" w:rsidR="00722A30" w:rsidRPr="00722A30" w:rsidRDefault="00722A30" w:rsidP="00722A30">
      <w:r w:rsidRPr="00722A30">
        <w:t>Three architectures were tested:</w:t>
      </w:r>
    </w:p>
    <w:p w14:paraId="5C5BF706" w14:textId="77777777" w:rsidR="00722A30" w:rsidRPr="00722A30" w:rsidRDefault="00722A30" w:rsidP="00722A30">
      <w:pPr>
        <w:numPr>
          <w:ilvl w:val="0"/>
          <w:numId w:val="1"/>
        </w:numPr>
      </w:pPr>
      <w:r w:rsidRPr="00722A30">
        <w:rPr>
          <w:b/>
          <w:bCs/>
        </w:rPr>
        <w:t>Baseline NN:</w:t>
      </w:r>
      <w:r w:rsidRPr="00722A30">
        <w:t xml:space="preserve"> 2 hidden layers, 128 neurons each.</w:t>
      </w:r>
    </w:p>
    <w:p w14:paraId="4F209757" w14:textId="77777777" w:rsidR="00722A30" w:rsidRPr="00722A30" w:rsidRDefault="00722A30" w:rsidP="00722A30">
      <w:pPr>
        <w:numPr>
          <w:ilvl w:val="0"/>
          <w:numId w:val="1"/>
        </w:numPr>
      </w:pPr>
      <w:r w:rsidRPr="00722A30">
        <w:rPr>
          <w:b/>
          <w:bCs/>
        </w:rPr>
        <w:t>Expanded NN:</w:t>
      </w:r>
      <w:r w:rsidRPr="00722A30">
        <w:t xml:space="preserve"> 4 hidden layers, varied neuron sizes (128–256).</w:t>
      </w:r>
    </w:p>
    <w:p w14:paraId="305ACF9B" w14:textId="77777777" w:rsidR="00722A30" w:rsidRPr="00722A30" w:rsidRDefault="00722A30" w:rsidP="00722A30">
      <w:pPr>
        <w:numPr>
          <w:ilvl w:val="0"/>
          <w:numId w:val="1"/>
        </w:numPr>
      </w:pPr>
      <w:r w:rsidRPr="00722A30">
        <w:rPr>
          <w:b/>
          <w:bCs/>
        </w:rPr>
        <w:t>Deep NN:</w:t>
      </w:r>
      <w:r w:rsidRPr="00722A30">
        <w:t xml:space="preserve"> 6 hidden layers, 256 neurons each.</w:t>
      </w:r>
    </w:p>
    <w:p w14:paraId="26DB2F79" w14:textId="77777777" w:rsidR="00722A30" w:rsidRPr="00722A30" w:rsidRDefault="00722A30" w:rsidP="00722A30">
      <w:r w:rsidRPr="00722A30">
        <w:t>Each was trained for 500 episodes, and performance metrics were compared.</w:t>
      </w:r>
    </w:p>
    <w:p w14:paraId="41B8F758" w14:textId="77777777" w:rsidR="00722A30" w:rsidRPr="00722A30" w:rsidRDefault="00722A30" w:rsidP="00722A30">
      <w:pPr>
        <w:rPr>
          <w:b/>
          <w:bCs/>
        </w:rPr>
      </w:pPr>
      <w:r w:rsidRPr="00722A30">
        <w:rPr>
          <w:b/>
          <w:bCs/>
        </w:rPr>
        <w:t>Replay Memory Variations</w:t>
      </w:r>
    </w:p>
    <w:p w14:paraId="6FF5C242" w14:textId="77777777" w:rsidR="00722A30" w:rsidRPr="00722A30" w:rsidRDefault="00722A30" w:rsidP="00722A30">
      <w:r w:rsidRPr="00722A30">
        <w:t>Replay buffer sizes were modified to:</w:t>
      </w:r>
    </w:p>
    <w:p w14:paraId="422A4F45" w14:textId="77777777" w:rsidR="00722A30" w:rsidRPr="00722A30" w:rsidRDefault="00722A30" w:rsidP="00722A30">
      <w:pPr>
        <w:numPr>
          <w:ilvl w:val="0"/>
          <w:numId w:val="2"/>
        </w:numPr>
      </w:pPr>
      <w:r w:rsidRPr="00722A30">
        <w:rPr>
          <w:b/>
          <w:bCs/>
        </w:rPr>
        <w:t>Small buffer:</w:t>
      </w:r>
      <w:r w:rsidRPr="00722A30">
        <w:t xml:space="preserve"> 10,000 transitions.</w:t>
      </w:r>
    </w:p>
    <w:p w14:paraId="6C2FD61E" w14:textId="77777777" w:rsidR="00722A30" w:rsidRPr="00722A30" w:rsidRDefault="00722A30" w:rsidP="00722A30">
      <w:pPr>
        <w:numPr>
          <w:ilvl w:val="0"/>
          <w:numId w:val="2"/>
        </w:numPr>
      </w:pPr>
      <w:r w:rsidRPr="00722A30">
        <w:rPr>
          <w:b/>
          <w:bCs/>
        </w:rPr>
        <w:t>Large buffer:</w:t>
      </w:r>
      <w:r w:rsidRPr="00722A30">
        <w:t xml:space="preserve"> 500,000 transitions.</w:t>
      </w:r>
    </w:p>
    <w:p w14:paraId="023624C1" w14:textId="77777777" w:rsidR="00722A30" w:rsidRPr="00722A30" w:rsidRDefault="00722A30" w:rsidP="00722A30">
      <w:pPr>
        <w:rPr>
          <w:b/>
          <w:bCs/>
        </w:rPr>
      </w:pPr>
      <w:r w:rsidRPr="00722A30">
        <w:rPr>
          <w:b/>
          <w:bCs/>
        </w:rPr>
        <w:lastRenderedPageBreak/>
        <w:t>Environment Complexity</w:t>
      </w:r>
    </w:p>
    <w:p w14:paraId="722CAA4C" w14:textId="77777777" w:rsidR="00722A30" w:rsidRPr="00722A30" w:rsidRDefault="00722A30" w:rsidP="00722A30">
      <w:r w:rsidRPr="00722A30">
        <w:t>A static wall obstacle was introduced to increase difficulty. All experiments (baseline, NN variations, replay memory variations) were repeated under this condition.</w:t>
      </w:r>
    </w:p>
    <w:p w14:paraId="368E0991" w14:textId="77777777" w:rsidR="00722A30" w:rsidRPr="00722A30" w:rsidRDefault="00722A30" w:rsidP="00722A30">
      <w:pPr>
        <w:rPr>
          <w:b/>
          <w:bCs/>
        </w:rPr>
      </w:pPr>
      <w:r w:rsidRPr="00722A30">
        <w:rPr>
          <w:b/>
          <w:bCs/>
        </w:rPr>
        <w:t>Data Collection</w:t>
      </w:r>
    </w:p>
    <w:p w14:paraId="0211D612" w14:textId="77777777" w:rsidR="00722A30" w:rsidRPr="00722A30" w:rsidRDefault="00722A30" w:rsidP="00722A30">
      <w:r w:rsidRPr="00722A30">
        <w:t>Metrics included:</w:t>
      </w:r>
    </w:p>
    <w:p w14:paraId="014E3494" w14:textId="77777777" w:rsidR="00722A30" w:rsidRPr="00722A30" w:rsidRDefault="00722A30" w:rsidP="00722A30">
      <w:pPr>
        <w:numPr>
          <w:ilvl w:val="0"/>
          <w:numId w:val="3"/>
        </w:numPr>
      </w:pPr>
      <w:r w:rsidRPr="00722A30">
        <w:t>Average score per 100 episodes.</w:t>
      </w:r>
    </w:p>
    <w:p w14:paraId="3043C28C" w14:textId="77777777" w:rsidR="00722A30" w:rsidRPr="00722A30" w:rsidRDefault="00722A30" w:rsidP="00722A30">
      <w:pPr>
        <w:numPr>
          <w:ilvl w:val="0"/>
          <w:numId w:val="3"/>
        </w:numPr>
      </w:pPr>
      <w:r w:rsidRPr="00722A30">
        <w:t>Final performance (last 100 episodes).</w:t>
      </w:r>
    </w:p>
    <w:p w14:paraId="328B48D9" w14:textId="77777777" w:rsidR="00722A30" w:rsidRPr="00722A30" w:rsidRDefault="00722A30" w:rsidP="00722A30">
      <w:pPr>
        <w:numPr>
          <w:ilvl w:val="0"/>
          <w:numId w:val="3"/>
        </w:numPr>
      </w:pPr>
      <w:r w:rsidRPr="00722A30">
        <w:t>Training stability (variance in scores).</w:t>
      </w:r>
    </w:p>
    <w:p w14:paraId="24768B48" w14:textId="77777777" w:rsidR="00722A30" w:rsidRPr="00722A30" w:rsidRDefault="00722A30" w:rsidP="00722A30">
      <w:pPr>
        <w:numPr>
          <w:ilvl w:val="0"/>
          <w:numId w:val="3"/>
        </w:numPr>
      </w:pPr>
      <w:r w:rsidRPr="00722A30">
        <w:t>Observational notes (catastrophic forgetting, exploration issues).</w:t>
      </w:r>
    </w:p>
    <w:p w14:paraId="5AF7EB2C" w14:textId="77777777" w:rsidR="00DD4BC5" w:rsidRDefault="00DD4BC5" w:rsidP="00722A30"/>
    <w:p w14:paraId="72CA0E33" w14:textId="3614E73D" w:rsidR="00722A30" w:rsidRPr="00722A30" w:rsidRDefault="00722A30" w:rsidP="00722A30">
      <w:r w:rsidRPr="00722A30">
        <w:pict w14:anchorId="5DEF0A31">
          <v:rect id="_x0000_i1087" style="width:0;height:1.5pt" o:hralign="center" o:hrstd="t" o:hr="t" fillcolor="#a0a0a0" stroked="f"/>
        </w:pict>
      </w:r>
    </w:p>
    <w:p w14:paraId="4C8FB632" w14:textId="77777777" w:rsidR="00722A30" w:rsidRPr="00722A30" w:rsidRDefault="00722A30" w:rsidP="00722A30">
      <w:pPr>
        <w:rPr>
          <w:b/>
          <w:bCs/>
        </w:rPr>
      </w:pPr>
      <w:r w:rsidRPr="00722A30">
        <w:rPr>
          <w:b/>
          <w:bCs/>
        </w:rPr>
        <w:t>Results</w:t>
      </w:r>
    </w:p>
    <w:p w14:paraId="404D818B" w14:textId="77777777" w:rsidR="00722A30" w:rsidRPr="00722A30" w:rsidRDefault="00722A30" w:rsidP="00722A30">
      <w:pPr>
        <w:rPr>
          <w:b/>
          <w:bCs/>
        </w:rPr>
      </w:pPr>
      <w:r w:rsidRPr="00722A30">
        <w:rPr>
          <w:b/>
          <w:bCs/>
        </w:rPr>
        <w:t>Table 1 – Neural Network Architectures (Baseline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003"/>
        <w:gridCol w:w="2066"/>
        <w:gridCol w:w="2018"/>
      </w:tblGrid>
      <w:tr w:rsidR="00722A30" w:rsidRPr="00722A30" w14:paraId="3933996A" w14:textId="77777777">
        <w:trPr>
          <w:tblHeader/>
          <w:tblCellSpacing w:w="15" w:type="dxa"/>
        </w:trPr>
        <w:tc>
          <w:tcPr>
            <w:tcW w:w="0" w:type="auto"/>
            <w:vAlign w:val="center"/>
            <w:hideMark/>
          </w:tcPr>
          <w:p w14:paraId="786F821E" w14:textId="77777777" w:rsidR="00722A30" w:rsidRPr="00722A30" w:rsidRDefault="00722A30" w:rsidP="00722A30">
            <w:pPr>
              <w:rPr>
                <w:b/>
                <w:bCs/>
              </w:rPr>
            </w:pPr>
            <w:r w:rsidRPr="00722A30">
              <w:rPr>
                <w:b/>
                <w:bCs/>
              </w:rPr>
              <w:t>Architecture</w:t>
            </w:r>
          </w:p>
        </w:tc>
        <w:tc>
          <w:tcPr>
            <w:tcW w:w="0" w:type="auto"/>
            <w:vAlign w:val="center"/>
            <w:hideMark/>
          </w:tcPr>
          <w:p w14:paraId="68DFA3D2" w14:textId="77777777" w:rsidR="00722A30" w:rsidRPr="00722A30" w:rsidRDefault="00722A30" w:rsidP="00722A30">
            <w:pPr>
              <w:rPr>
                <w:b/>
                <w:bCs/>
              </w:rPr>
            </w:pPr>
            <w:r w:rsidRPr="00722A30">
              <w:rPr>
                <w:b/>
                <w:bCs/>
              </w:rPr>
              <w:t>Avg. Score (Ep. 500)</w:t>
            </w:r>
          </w:p>
        </w:tc>
        <w:tc>
          <w:tcPr>
            <w:tcW w:w="0" w:type="auto"/>
            <w:vAlign w:val="center"/>
            <w:hideMark/>
          </w:tcPr>
          <w:p w14:paraId="669C90EB" w14:textId="77777777" w:rsidR="00722A30" w:rsidRPr="00722A30" w:rsidRDefault="00722A30" w:rsidP="00722A30">
            <w:pPr>
              <w:rPr>
                <w:b/>
                <w:bCs/>
              </w:rPr>
            </w:pPr>
            <w:r w:rsidRPr="00722A30">
              <w:rPr>
                <w:b/>
                <w:bCs/>
              </w:rPr>
              <w:t>Convergence Speed</w:t>
            </w:r>
          </w:p>
        </w:tc>
        <w:tc>
          <w:tcPr>
            <w:tcW w:w="0" w:type="auto"/>
            <w:vAlign w:val="center"/>
            <w:hideMark/>
          </w:tcPr>
          <w:p w14:paraId="1F707B36" w14:textId="77777777" w:rsidR="00722A30" w:rsidRPr="00722A30" w:rsidRDefault="00722A30" w:rsidP="00722A30">
            <w:pPr>
              <w:rPr>
                <w:b/>
                <w:bCs/>
              </w:rPr>
            </w:pPr>
            <w:r w:rsidRPr="00722A30">
              <w:rPr>
                <w:b/>
                <w:bCs/>
              </w:rPr>
              <w:t>Stability</w:t>
            </w:r>
          </w:p>
        </w:tc>
      </w:tr>
      <w:tr w:rsidR="00722A30" w:rsidRPr="00722A30" w14:paraId="6AF6DC1D" w14:textId="77777777">
        <w:trPr>
          <w:tblCellSpacing w:w="15" w:type="dxa"/>
        </w:trPr>
        <w:tc>
          <w:tcPr>
            <w:tcW w:w="0" w:type="auto"/>
            <w:vAlign w:val="center"/>
            <w:hideMark/>
          </w:tcPr>
          <w:p w14:paraId="0B914656" w14:textId="77777777" w:rsidR="00722A30" w:rsidRPr="00722A30" w:rsidRDefault="00722A30" w:rsidP="00722A30">
            <w:r w:rsidRPr="00722A30">
              <w:t>Baseline NN</w:t>
            </w:r>
          </w:p>
        </w:tc>
        <w:tc>
          <w:tcPr>
            <w:tcW w:w="0" w:type="auto"/>
            <w:vAlign w:val="center"/>
            <w:hideMark/>
          </w:tcPr>
          <w:p w14:paraId="5F440803" w14:textId="77777777" w:rsidR="00722A30" w:rsidRPr="00722A30" w:rsidRDefault="00722A30" w:rsidP="00722A30">
            <w:r w:rsidRPr="00722A30">
              <w:t>12.4</w:t>
            </w:r>
          </w:p>
        </w:tc>
        <w:tc>
          <w:tcPr>
            <w:tcW w:w="0" w:type="auto"/>
            <w:vAlign w:val="center"/>
            <w:hideMark/>
          </w:tcPr>
          <w:p w14:paraId="4FF452D3" w14:textId="77777777" w:rsidR="00722A30" w:rsidRPr="00722A30" w:rsidRDefault="00722A30" w:rsidP="00722A30">
            <w:r w:rsidRPr="00722A30">
              <w:t>Fast (~300 eps)</w:t>
            </w:r>
          </w:p>
        </w:tc>
        <w:tc>
          <w:tcPr>
            <w:tcW w:w="0" w:type="auto"/>
            <w:vAlign w:val="center"/>
            <w:hideMark/>
          </w:tcPr>
          <w:p w14:paraId="6B1A4C88" w14:textId="77777777" w:rsidR="00722A30" w:rsidRPr="00722A30" w:rsidRDefault="00722A30" w:rsidP="00722A30">
            <w:r w:rsidRPr="00722A30">
              <w:t>Stable</w:t>
            </w:r>
          </w:p>
        </w:tc>
      </w:tr>
      <w:tr w:rsidR="00722A30" w:rsidRPr="00722A30" w14:paraId="5B08CB86" w14:textId="77777777">
        <w:trPr>
          <w:tblCellSpacing w:w="15" w:type="dxa"/>
        </w:trPr>
        <w:tc>
          <w:tcPr>
            <w:tcW w:w="0" w:type="auto"/>
            <w:vAlign w:val="center"/>
            <w:hideMark/>
          </w:tcPr>
          <w:p w14:paraId="1B673528" w14:textId="77777777" w:rsidR="00722A30" w:rsidRPr="00722A30" w:rsidRDefault="00722A30" w:rsidP="00722A30">
            <w:r w:rsidRPr="00722A30">
              <w:t>Expanded NN</w:t>
            </w:r>
          </w:p>
        </w:tc>
        <w:tc>
          <w:tcPr>
            <w:tcW w:w="0" w:type="auto"/>
            <w:vAlign w:val="center"/>
            <w:hideMark/>
          </w:tcPr>
          <w:p w14:paraId="616EF34E" w14:textId="77777777" w:rsidR="00722A30" w:rsidRPr="00722A30" w:rsidRDefault="00722A30" w:rsidP="00722A30">
            <w:r w:rsidRPr="00722A30">
              <w:t>14.8</w:t>
            </w:r>
          </w:p>
        </w:tc>
        <w:tc>
          <w:tcPr>
            <w:tcW w:w="0" w:type="auto"/>
            <w:vAlign w:val="center"/>
            <w:hideMark/>
          </w:tcPr>
          <w:p w14:paraId="7878E4E1" w14:textId="77777777" w:rsidR="00722A30" w:rsidRPr="00722A30" w:rsidRDefault="00722A30" w:rsidP="00722A30">
            <w:r w:rsidRPr="00722A30">
              <w:t>Moderate (~400 eps)</w:t>
            </w:r>
          </w:p>
        </w:tc>
        <w:tc>
          <w:tcPr>
            <w:tcW w:w="0" w:type="auto"/>
            <w:vAlign w:val="center"/>
            <w:hideMark/>
          </w:tcPr>
          <w:p w14:paraId="50F17B02" w14:textId="77777777" w:rsidR="00722A30" w:rsidRPr="00722A30" w:rsidRDefault="00722A30" w:rsidP="00722A30">
            <w:r w:rsidRPr="00722A30">
              <w:t>Stable</w:t>
            </w:r>
          </w:p>
        </w:tc>
      </w:tr>
      <w:tr w:rsidR="00722A30" w:rsidRPr="00722A30" w14:paraId="23AD8CAC" w14:textId="77777777">
        <w:trPr>
          <w:tblCellSpacing w:w="15" w:type="dxa"/>
        </w:trPr>
        <w:tc>
          <w:tcPr>
            <w:tcW w:w="0" w:type="auto"/>
            <w:vAlign w:val="center"/>
            <w:hideMark/>
          </w:tcPr>
          <w:p w14:paraId="7B74BEAD" w14:textId="77777777" w:rsidR="00722A30" w:rsidRPr="00722A30" w:rsidRDefault="00722A30" w:rsidP="00722A30">
            <w:r w:rsidRPr="00722A30">
              <w:t>Deep NN</w:t>
            </w:r>
          </w:p>
        </w:tc>
        <w:tc>
          <w:tcPr>
            <w:tcW w:w="0" w:type="auto"/>
            <w:vAlign w:val="center"/>
            <w:hideMark/>
          </w:tcPr>
          <w:p w14:paraId="48C3DB5F" w14:textId="77777777" w:rsidR="00722A30" w:rsidRPr="00722A30" w:rsidRDefault="00722A30" w:rsidP="00722A30">
            <w:r w:rsidRPr="00722A30">
              <w:t>15.2</w:t>
            </w:r>
          </w:p>
        </w:tc>
        <w:tc>
          <w:tcPr>
            <w:tcW w:w="0" w:type="auto"/>
            <w:vAlign w:val="center"/>
            <w:hideMark/>
          </w:tcPr>
          <w:p w14:paraId="1CC3B457" w14:textId="77777777" w:rsidR="00722A30" w:rsidRPr="00722A30" w:rsidRDefault="00722A30" w:rsidP="00722A30">
            <w:r w:rsidRPr="00722A30">
              <w:t>Slow (~500 eps)</w:t>
            </w:r>
          </w:p>
        </w:tc>
        <w:tc>
          <w:tcPr>
            <w:tcW w:w="0" w:type="auto"/>
            <w:vAlign w:val="center"/>
            <w:hideMark/>
          </w:tcPr>
          <w:p w14:paraId="1AEA2581" w14:textId="77777777" w:rsidR="00722A30" w:rsidRPr="00722A30" w:rsidRDefault="00722A30" w:rsidP="00722A30">
            <w:r w:rsidRPr="00722A30">
              <w:t>Unstable (forgetting)</w:t>
            </w:r>
          </w:p>
        </w:tc>
      </w:tr>
    </w:tbl>
    <w:p w14:paraId="53FA6EE9" w14:textId="77777777" w:rsidR="00722A30" w:rsidRPr="00722A30" w:rsidRDefault="00722A30" w:rsidP="00722A30">
      <w:pPr>
        <w:rPr>
          <w:b/>
          <w:bCs/>
        </w:rPr>
      </w:pPr>
      <w:r w:rsidRPr="00722A30">
        <w:rPr>
          <w:b/>
          <w:bCs/>
        </w:rPr>
        <w:t>Table 2 – Replay Memory Sizes (Baseline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003"/>
        <w:gridCol w:w="2066"/>
        <w:gridCol w:w="3009"/>
      </w:tblGrid>
      <w:tr w:rsidR="00722A30" w:rsidRPr="00722A30" w14:paraId="037A1977" w14:textId="77777777">
        <w:trPr>
          <w:tblHeader/>
          <w:tblCellSpacing w:w="15" w:type="dxa"/>
        </w:trPr>
        <w:tc>
          <w:tcPr>
            <w:tcW w:w="0" w:type="auto"/>
            <w:vAlign w:val="center"/>
            <w:hideMark/>
          </w:tcPr>
          <w:p w14:paraId="497DC4F9" w14:textId="77777777" w:rsidR="00722A30" w:rsidRPr="00722A30" w:rsidRDefault="00722A30" w:rsidP="00722A30">
            <w:pPr>
              <w:rPr>
                <w:b/>
                <w:bCs/>
              </w:rPr>
            </w:pPr>
            <w:r w:rsidRPr="00722A30">
              <w:rPr>
                <w:b/>
                <w:bCs/>
              </w:rPr>
              <w:t>Memory Size</w:t>
            </w:r>
          </w:p>
        </w:tc>
        <w:tc>
          <w:tcPr>
            <w:tcW w:w="0" w:type="auto"/>
            <w:vAlign w:val="center"/>
            <w:hideMark/>
          </w:tcPr>
          <w:p w14:paraId="78FA669C" w14:textId="77777777" w:rsidR="00722A30" w:rsidRPr="00722A30" w:rsidRDefault="00722A30" w:rsidP="00722A30">
            <w:pPr>
              <w:rPr>
                <w:b/>
                <w:bCs/>
              </w:rPr>
            </w:pPr>
            <w:r w:rsidRPr="00722A30">
              <w:rPr>
                <w:b/>
                <w:bCs/>
              </w:rPr>
              <w:t>Avg. Score (Ep. 500)</w:t>
            </w:r>
          </w:p>
        </w:tc>
        <w:tc>
          <w:tcPr>
            <w:tcW w:w="0" w:type="auto"/>
            <w:vAlign w:val="center"/>
            <w:hideMark/>
          </w:tcPr>
          <w:p w14:paraId="393F6CED" w14:textId="77777777" w:rsidR="00722A30" w:rsidRPr="00722A30" w:rsidRDefault="00722A30" w:rsidP="00722A30">
            <w:pPr>
              <w:rPr>
                <w:b/>
                <w:bCs/>
              </w:rPr>
            </w:pPr>
            <w:r w:rsidRPr="00722A30">
              <w:rPr>
                <w:b/>
                <w:bCs/>
              </w:rPr>
              <w:t>Convergence Speed</w:t>
            </w:r>
          </w:p>
        </w:tc>
        <w:tc>
          <w:tcPr>
            <w:tcW w:w="0" w:type="auto"/>
            <w:vAlign w:val="center"/>
            <w:hideMark/>
          </w:tcPr>
          <w:p w14:paraId="51429C7C" w14:textId="77777777" w:rsidR="00722A30" w:rsidRPr="00722A30" w:rsidRDefault="00722A30" w:rsidP="00722A30">
            <w:pPr>
              <w:rPr>
                <w:b/>
                <w:bCs/>
              </w:rPr>
            </w:pPr>
            <w:r w:rsidRPr="00722A30">
              <w:rPr>
                <w:b/>
                <w:bCs/>
              </w:rPr>
              <w:t>Observations</w:t>
            </w:r>
          </w:p>
        </w:tc>
      </w:tr>
      <w:tr w:rsidR="00722A30" w:rsidRPr="00722A30" w14:paraId="276569B8" w14:textId="77777777">
        <w:trPr>
          <w:tblCellSpacing w:w="15" w:type="dxa"/>
        </w:trPr>
        <w:tc>
          <w:tcPr>
            <w:tcW w:w="0" w:type="auto"/>
            <w:vAlign w:val="center"/>
            <w:hideMark/>
          </w:tcPr>
          <w:p w14:paraId="7E2FAA97" w14:textId="77777777" w:rsidR="00722A30" w:rsidRPr="00722A30" w:rsidRDefault="00722A30" w:rsidP="00722A30">
            <w:r w:rsidRPr="00722A30">
              <w:t>Small (10k)</w:t>
            </w:r>
          </w:p>
        </w:tc>
        <w:tc>
          <w:tcPr>
            <w:tcW w:w="0" w:type="auto"/>
            <w:vAlign w:val="center"/>
            <w:hideMark/>
          </w:tcPr>
          <w:p w14:paraId="05B06430" w14:textId="77777777" w:rsidR="00722A30" w:rsidRPr="00722A30" w:rsidRDefault="00722A30" w:rsidP="00722A30">
            <w:r w:rsidRPr="00722A30">
              <w:t>13.1</w:t>
            </w:r>
          </w:p>
        </w:tc>
        <w:tc>
          <w:tcPr>
            <w:tcW w:w="0" w:type="auto"/>
            <w:vAlign w:val="center"/>
            <w:hideMark/>
          </w:tcPr>
          <w:p w14:paraId="5B002654" w14:textId="77777777" w:rsidR="00722A30" w:rsidRPr="00722A30" w:rsidRDefault="00722A30" w:rsidP="00722A30">
            <w:r w:rsidRPr="00722A30">
              <w:t>Fast (~250 eps)</w:t>
            </w:r>
          </w:p>
        </w:tc>
        <w:tc>
          <w:tcPr>
            <w:tcW w:w="0" w:type="auto"/>
            <w:vAlign w:val="center"/>
            <w:hideMark/>
          </w:tcPr>
          <w:p w14:paraId="2FCB5AC1" w14:textId="77777777" w:rsidR="00722A30" w:rsidRPr="00722A30" w:rsidRDefault="00722A30" w:rsidP="00722A30">
            <w:r w:rsidRPr="00722A30">
              <w:t>Overfitting, poor generalisation</w:t>
            </w:r>
          </w:p>
        </w:tc>
      </w:tr>
      <w:tr w:rsidR="00722A30" w:rsidRPr="00722A30" w14:paraId="089BF391" w14:textId="77777777">
        <w:trPr>
          <w:tblCellSpacing w:w="15" w:type="dxa"/>
        </w:trPr>
        <w:tc>
          <w:tcPr>
            <w:tcW w:w="0" w:type="auto"/>
            <w:vAlign w:val="center"/>
            <w:hideMark/>
          </w:tcPr>
          <w:p w14:paraId="789575E2" w14:textId="77777777" w:rsidR="00722A30" w:rsidRPr="00722A30" w:rsidRDefault="00722A30" w:rsidP="00722A30">
            <w:r w:rsidRPr="00722A30">
              <w:t>Default (100k)</w:t>
            </w:r>
          </w:p>
        </w:tc>
        <w:tc>
          <w:tcPr>
            <w:tcW w:w="0" w:type="auto"/>
            <w:vAlign w:val="center"/>
            <w:hideMark/>
          </w:tcPr>
          <w:p w14:paraId="18D8483B" w14:textId="77777777" w:rsidR="00722A30" w:rsidRPr="00722A30" w:rsidRDefault="00722A30" w:rsidP="00722A30">
            <w:r w:rsidRPr="00722A30">
              <w:t>12.4</w:t>
            </w:r>
          </w:p>
        </w:tc>
        <w:tc>
          <w:tcPr>
            <w:tcW w:w="0" w:type="auto"/>
            <w:vAlign w:val="center"/>
            <w:hideMark/>
          </w:tcPr>
          <w:p w14:paraId="3C57ACEA" w14:textId="77777777" w:rsidR="00722A30" w:rsidRPr="00722A30" w:rsidRDefault="00722A30" w:rsidP="00722A30">
            <w:r w:rsidRPr="00722A30">
              <w:t>Moderate (~300 eps)</w:t>
            </w:r>
          </w:p>
        </w:tc>
        <w:tc>
          <w:tcPr>
            <w:tcW w:w="0" w:type="auto"/>
            <w:vAlign w:val="center"/>
            <w:hideMark/>
          </w:tcPr>
          <w:p w14:paraId="0A9170AB" w14:textId="77777777" w:rsidR="00722A30" w:rsidRPr="00722A30" w:rsidRDefault="00722A30" w:rsidP="00722A30">
            <w:r w:rsidRPr="00722A30">
              <w:t>Balanced</w:t>
            </w:r>
          </w:p>
        </w:tc>
      </w:tr>
      <w:tr w:rsidR="00722A30" w:rsidRPr="00722A30" w14:paraId="2DF1B7AC" w14:textId="77777777">
        <w:trPr>
          <w:tblCellSpacing w:w="15" w:type="dxa"/>
        </w:trPr>
        <w:tc>
          <w:tcPr>
            <w:tcW w:w="0" w:type="auto"/>
            <w:vAlign w:val="center"/>
            <w:hideMark/>
          </w:tcPr>
          <w:p w14:paraId="61DBB1EE" w14:textId="77777777" w:rsidR="00722A30" w:rsidRPr="00722A30" w:rsidRDefault="00722A30" w:rsidP="00722A30">
            <w:r w:rsidRPr="00722A30">
              <w:t>Large (500k)</w:t>
            </w:r>
          </w:p>
        </w:tc>
        <w:tc>
          <w:tcPr>
            <w:tcW w:w="0" w:type="auto"/>
            <w:vAlign w:val="center"/>
            <w:hideMark/>
          </w:tcPr>
          <w:p w14:paraId="4445D067" w14:textId="77777777" w:rsidR="00722A30" w:rsidRPr="00722A30" w:rsidRDefault="00722A30" w:rsidP="00722A30">
            <w:r w:rsidRPr="00722A30">
              <w:t>14.5</w:t>
            </w:r>
          </w:p>
        </w:tc>
        <w:tc>
          <w:tcPr>
            <w:tcW w:w="0" w:type="auto"/>
            <w:vAlign w:val="center"/>
            <w:hideMark/>
          </w:tcPr>
          <w:p w14:paraId="4558CA32" w14:textId="77777777" w:rsidR="00722A30" w:rsidRPr="00722A30" w:rsidRDefault="00722A30" w:rsidP="00722A30">
            <w:r w:rsidRPr="00722A30">
              <w:t>Slow (~450 eps)</w:t>
            </w:r>
          </w:p>
        </w:tc>
        <w:tc>
          <w:tcPr>
            <w:tcW w:w="0" w:type="auto"/>
            <w:vAlign w:val="center"/>
            <w:hideMark/>
          </w:tcPr>
          <w:p w14:paraId="7A51C4A4" w14:textId="77777777" w:rsidR="00722A30" w:rsidRPr="00722A30" w:rsidRDefault="00722A30" w:rsidP="00722A30">
            <w:r w:rsidRPr="00722A30">
              <w:t>Stable, but compute-intensive</w:t>
            </w:r>
          </w:p>
        </w:tc>
      </w:tr>
    </w:tbl>
    <w:p w14:paraId="2D201122" w14:textId="77777777" w:rsidR="00722A30" w:rsidRPr="00722A30" w:rsidRDefault="00722A30" w:rsidP="00722A30">
      <w:pPr>
        <w:rPr>
          <w:b/>
          <w:bCs/>
        </w:rPr>
      </w:pPr>
      <w:r w:rsidRPr="00722A30">
        <w:rPr>
          <w:b/>
          <w:bCs/>
        </w:rPr>
        <w:t>Table 3 – Environment with Wall Obstacle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003"/>
        <w:gridCol w:w="2390"/>
      </w:tblGrid>
      <w:tr w:rsidR="00722A30" w:rsidRPr="00722A30" w14:paraId="38F69847" w14:textId="77777777">
        <w:trPr>
          <w:tblHeader/>
          <w:tblCellSpacing w:w="15" w:type="dxa"/>
        </w:trPr>
        <w:tc>
          <w:tcPr>
            <w:tcW w:w="0" w:type="auto"/>
            <w:vAlign w:val="center"/>
            <w:hideMark/>
          </w:tcPr>
          <w:p w14:paraId="423E226A" w14:textId="77777777" w:rsidR="00722A30" w:rsidRPr="00722A30" w:rsidRDefault="00722A30" w:rsidP="00722A30">
            <w:pPr>
              <w:rPr>
                <w:b/>
                <w:bCs/>
              </w:rPr>
            </w:pPr>
            <w:r w:rsidRPr="00722A30">
              <w:rPr>
                <w:b/>
                <w:bCs/>
              </w:rPr>
              <w:t>Configuration</w:t>
            </w:r>
          </w:p>
        </w:tc>
        <w:tc>
          <w:tcPr>
            <w:tcW w:w="0" w:type="auto"/>
            <w:vAlign w:val="center"/>
            <w:hideMark/>
          </w:tcPr>
          <w:p w14:paraId="64BB06E9" w14:textId="77777777" w:rsidR="00722A30" w:rsidRPr="00722A30" w:rsidRDefault="00722A30" w:rsidP="00722A30">
            <w:pPr>
              <w:rPr>
                <w:b/>
                <w:bCs/>
              </w:rPr>
            </w:pPr>
            <w:r w:rsidRPr="00722A30">
              <w:rPr>
                <w:b/>
                <w:bCs/>
              </w:rPr>
              <w:t>Avg. Score (Ep. 500)</w:t>
            </w:r>
          </w:p>
        </w:tc>
        <w:tc>
          <w:tcPr>
            <w:tcW w:w="0" w:type="auto"/>
            <w:vAlign w:val="center"/>
            <w:hideMark/>
          </w:tcPr>
          <w:p w14:paraId="760500A4" w14:textId="77777777" w:rsidR="00722A30" w:rsidRPr="00722A30" w:rsidRDefault="00722A30" w:rsidP="00722A30">
            <w:pPr>
              <w:rPr>
                <w:b/>
                <w:bCs/>
              </w:rPr>
            </w:pPr>
            <w:r w:rsidRPr="00722A30">
              <w:rPr>
                <w:b/>
                <w:bCs/>
              </w:rPr>
              <w:t>Notes</w:t>
            </w:r>
          </w:p>
        </w:tc>
      </w:tr>
      <w:tr w:rsidR="00722A30" w:rsidRPr="00722A30" w14:paraId="05173753" w14:textId="77777777">
        <w:trPr>
          <w:tblCellSpacing w:w="15" w:type="dxa"/>
        </w:trPr>
        <w:tc>
          <w:tcPr>
            <w:tcW w:w="0" w:type="auto"/>
            <w:vAlign w:val="center"/>
            <w:hideMark/>
          </w:tcPr>
          <w:p w14:paraId="673CA9A4" w14:textId="77777777" w:rsidR="00722A30" w:rsidRPr="00722A30" w:rsidRDefault="00722A30" w:rsidP="00722A30">
            <w:r w:rsidRPr="00722A30">
              <w:t>Baseline NN</w:t>
            </w:r>
          </w:p>
        </w:tc>
        <w:tc>
          <w:tcPr>
            <w:tcW w:w="0" w:type="auto"/>
            <w:vAlign w:val="center"/>
            <w:hideMark/>
          </w:tcPr>
          <w:p w14:paraId="1D44EE38" w14:textId="77777777" w:rsidR="00722A30" w:rsidRPr="00722A30" w:rsidRDefault="00722A30" w:rsidP="00722A30">
            <w:r w:rsidRPr="00722A30">
              <w:t>8.7</w:t>
            </w:r>
          </w:p>
        </w:tc>
        <w:tc>
          <w:tcPr>
            <w:tcW w:w="0" w:type="auto"/>
            <w:vAlign w:val="center"/>
            <w:hideMark/>
          </w:tcPr>
          <w:p w14:paraId="7873948F" w14:textId="77777777" w:rsidR="00722A30" w:rsidRPr="00722A30" w:rsidRDefault="00722A30" w:rsidP="00722A30">
            <w:r w:rsidRPr="00722A30">
              <w:t>Struggled with obstacle</w:t>
            </w:r>
          </w:p>
        </w:tc>
      </w:tr>
      <w:tr w:rsidR="00722A30" w:rsidRPr="00722A30" w14:paraId="672BFDFF" w14:textId="77777777">
        <w:trPr>
          <w:tblCellSpacing w:w="15" w:type="dxa"/>
        </w:trPr>
        <w:tc>
          <w:tcPr>
            <w:tcW w:w="0" w:type="auto"/>
            <w:vAlign w:val="center"/>
            <w:hideMark/>
          </w:tcPr>
          <w:p w14:paraId="66B22AEA" w14:textId="77777777" w:rsidR="00722A30" w:rsidRPr="00722A30" w:rsidRDefault="00722A30" w:rsidP="00722A30">
            <w:r w:rsidRPr="00722A30">
              <w:t>Expanded NN</w:t>
            </w:r>
          </w:p>
        </w:tc>
        <w:tc>
          <w:tcPr>
            <w:tcW w:w="0" w:type="auto"/>
            <w:vAlign w:val="center"/>
            <w:hideMark/>
          </w:tcPr>
          <w:p w14:paraId="5C2542F3" w14:textId="77777777" w:rsidR="00722A30" w:rsidRPr="00722A30" w:rsidRDefault="00722A30" w:rsidP="00722A30">
            <w:r w:rsidRPr="00722A30">
              <w:t>11.2</w:t>
            </w:r>
          </w:p>
        </w:tc>
        <w:tc>
          <w:tcPr>
            <w:tcW w:w="0" w:type="auto"/>
            <w:vAlign w:val="center"/>
            <w:hideMark/>
          </w:tcPr>
          <w:p w14:paraId="1C864C5B" w14:textId="77777777" w:rsidR="00722A30" w:rsidRPr="00722A30" w:rsidRDefault="00722A30" w:rsidP="00722A30">
            <w:r w:rsidRPr="00722A30">
              <w:t>Better adaptation</w:t>
            </w:r>
          </w:p>
        </w:tc>
      </w:tr>
      <w:tr w:rsidR="00722A30" w:rsidRPr="00722A30" w14:paraId="6D8B2700" w14:textId="77777777">
        <w:trPr>
          <w:tblCellSpacing w:w="15" w:type="dxa"/>
        </w:trPr>
        <w:tc>
          <w:tcPr>
            <w:tcW w:w="0" w:type="auto"/>
            <w:vAlign w:val="center"/>
            <w:hideMark/>
          </w:tcPr>
          <w:p w14:paraId="1DBC0FA8" w14:textId="77777777" w:rsidR="00722A30" w:rsidRPr="00722A30" w:rsidRDefault="00722A30" w:rsidP="00722A30">
            <w:r w:rsidRPr="00722A30">
              <w:t>Deep NN</w:t>
            </w:r>
          </w:p>
        </w:tc>
        <w:tc>
          <w:tcPr>
            <w:tcW w:w="0" w:type="auto"/>
            <w:vAlign w:val="center"/>
            <w:hideMark/>
          </w:tcPr>
          <w:p w14:paraId="52B168B6" w14:textId="77777777" w:rsidR="00722A30" w:rsidRPr="00722A30" w:rsidRDefault="00722A30" w:rsidP="00722A30">
            <w:r w:rsidRPr="00722A30">
              <w:t>12.0</w:t>
            </w:r>
          </w:p>
        </w:tc>
        <w:tc>
          <w:tcPr>
            <w:tcW w:w="0" w:type="auto"/>
            <w:vAlign w:val="center"/>
            <w:hideMark/>
          </w:tcPr>
          <w:p w14:paraId="7B0AEF4C" w14:textId="77777777" w:rsidR="00722A30" w:rsidRPr="00722A30" w:rsidRDefault="00722A30" w:rsidP="00722A30">
            <w:r w:rsidRPr="00722A30">
              <w:t>Required more episodes</w:t>
            </w:r>
          </w:p>
        </w:tc>
      </w:tr>
      <w:tr w:rsidR="00722A30" w:rsidRPr="00722A30" w14:paraId="4BBEA58B" w14:textId="77777777">
        <w:trPr>
          <w:tblCellSpacing w:w="15" w:type="dxa"/>
        </w:trPr>
        <w:tc>
          <w:tcPr>
            <w:tcW w:w="0" w:type="auto"/>
            <w:vAlign w:val="center"/>
            <w:hideMark/>
          </w:tcPr>
          <w:p w14:paraId="0E641687" w14:textId="77777777" w:rsidR="00722A30" w:rsidRPr="00722A30" w:rsidRDefault="00722A30" w:rsidP="00722A30">
            <w:r w:rsidRPr="00722A30">
              <w:t>Small Memory</w:t>
            </w:r>
          </w:p>
        </w:tc>
        <w:tc>
          <w:tcPr>
            <w:tcW w:w="0" w:type="auto"/>
            <w:vAlign w:val="center"/>
            <w:hideMark/>
          </w:tcPr>
          <w:p w14:paraId="30C0DF55" w14:textId="77777777" w:rsidR="00722A30" w:rsidRPr="00722A30" w:rsidRDefault="00722A30" w:rsidP="00722A30">
            <w:r w:rsidRPr="00722A30">
              <w:t>7.9</w:t>
            </w:r>
          </w:p>
        </w:tc>
        <w:tc>
          <w:tcPr>
            <w:tcW w:w="0" w:type="auto"/>
            <w:vAlign w:val="center"/>
            <w:hideMark/>
          </w:tcPr>
          <w:p w14:paraId="724492BF" w14:textId="77777777" w:rsidR="00722A30" w:rsidRPr="00722A30" w:rsidRDefault="00722A30" w:rsidP="00722A30">
            <w:r w:rsidRPr="00722A30">
              <w:t>Failed to generalise</w:t>
            </w:r>
          </w:p>
        </w:tc>
      </w:tr>
      <w:tr w:rsidR="00722A30" w:rsidRPr="00722A30" w14:paraId="70F76640" w14:textId="77777777">
        <w:trPr>
          <w:tblCellSpacing w:w="15" w:type="dxa"/>
        </w:trPr>
        <w:tc>
          <w:tcPr>
            <w:tcW w:w="0" w:type="auto"/>
            <w:vAlign w:val="center"/>
            <w:hideMark/>
          </w:tcPr>
          <w:p w14:paraId="6BE19E95" w14:textId="77777777" w:rsidR="00722A30" w:rsidRPr="00722A30" w:rsidRDefault="00722A30" w:rsidP="00722A30">
            <w:r w:rsidRPr="00722A30">
              <w:t>Large Memory</w:t>
            </w:r>
          </w:p>
        </w:tc>
        <w:tc>
          <w:tcPr>
            <w:tcW w:w="0" w:type="auto"/>
            <w:vAlign w:val="center"/>
            <w:hideMark/>
          </w:tcPr>
          <w:p w14:paraId="498DB935" w14:textId="77777777" w:rsidR="00722A30" w:rsidRPr="00722A30" w:rsidRDefault="00722A30" w:rsidP="00722A30">
            <w:r w:rsidRPr="00722A30">
              <w:t>11.5</w:t>
            </w:r>
          </w:p>
        </w:tc>
        <w:tc>
          <w:tcPr>
            <w:tcW w:w="0" w:type="auto"/>
            <w:vAlign w:val="center"/>
            <w:hideMark/>
          </w:tcPr>
          <w:p w14:paraId="5D07027D" w14:textId="77777777" w:rsidR="00722A30" w:rsidRPr="00722A30" w:rsidRDefault="00722A30" w:rsidP="00722A30">
            <w:r w:rsidRPr="00722A30">
              <w:t>Stable but slow</w:t>
            </w:r>
          </w:p>
        </w:tc>
      </w:tr>
    </w:tbl>
    <w:p w14:paraId="7340027D" w14:textId="5F358FEA" w:rsidR="000873E0" w:rsidRPr="00DD4BC5" w:rsidRDefault="00722A30" w:rsidP="00722A30">
      <w:r w:rsidRPr="00722A30">
        <w:lastRenderedPageBreak/>
        <w:pict w14:anchorId="3666DEBB">
          <v:rect id="_x0000_i1088" style="width:0;height:1.5pt" o:hralign="center" o:hrstd="t" o:hr="t" fillcolor="#a0a0a0" stroked="f"/>
        </w:pict>
      </w:r>
    </w:p>
    <w:p w14:paraId="3CB502A2" w14:textId="1D236E02" w:rsidR="00722A30" w:rsidRPr="00722A30" w:rsidRDefault="00722A30" w:rsidP="00722A30">
      <w:pPr>
        <w:rPr>
          <w:b/>
          <w:bCs/>
        </w:rPr>
      </w:pPr>
      <w:r w:rsidRPr="00722A30">
        <w:rPr>
          <w:b/>
          <w:bCs/>
        </w:rPr>
        <w:t>Graphs</w:t>
      </w:r>
    </w:p>
    <w:p w14:paraId="0732D5F9" w14:textId="6D30D0A2" w:rsidR="00722A30" w:rsidRPr="00722A30" w:rsidRDefault="00722A30" w:rsidP="00722A30">
      <w:r>
        <w:t>C</w:t>
      </w:r>
      <w:r w:rsidRPr="00722A30">
        <w:t>omparative visualisations to illustrate the findings:</w:t>
      </w:r>
    </w:p>
    <w:p w14:paraId="4447721F" w14:textId="77777777" w:rsidR="00722A30" w:rsidRDefault="00722A30" w:rsidP="00722A30">
      <w:pPr>
        <w:rPr>
          <w:b/>
          <w:bCs/>
        </w:rPr>
      </w:pPr>
      <w:r w:rsidRPr="00722A30">
        <w:rPr>
          <w:b/>
          <w:bCs/>
        </w:rPr>
        <w:t>Figure 1 – Training Curves (Baseline vs. Expanded NN)</w:t>
      </w:r>
    </w:p>
    <w:p w14:paraId="6E637C7A" w14:textId="45C8363A" w:rsidR="00A27270" w:rsidRDefault="00C475FF" w:rsidP="000873E0">
      <w:pPr>
        <w:jc w:val="both"/>
        <w:rPr>
          <w:i/>
          <w:iCs/>
        </w:rPr>
      </w:pPr>
      <w:r>
        <w:rPr>
          <w:noProof/>
        </w:rPr>
        <w:drawing>
          <wp:inline distT="0" distB="0" distL="0" distR="0" wp14:anchorId="4276C60B" wp14:editId="30A071ED">
            <wp:extent cx="5757614" cy="1891665"/>
            <wp:effectExtent l="0" t="0" r="0" b="0"/>
            <wp:docPr id="1167799003"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9383" cy="1918530"/>
                    </a:xfrm>
                    <a:prstGeom prst="rect">
                      <a:avLst/>
                    </a:prstGeom>
                    <a:noFill/>
                    <a:ln>
                      <a:noFill/>
                    </a:ln>
                  </pic:spPr>
                </pic:pic>
              </a:graphicData>
            </a:graphic>
          </wp:inline>
        </w:drawing>
      </w:r>
    </w:p>
    <w:p w14:paraId="03F1DFBD" w14:textId="3877FE4C" w:rsidR="00722A30" w:rsidRPr="00722A30" w:rsidRDefault="00722A30" w:rsidP="00722A30">
      <w:pPr>
        <w:rPr>
          <w:b/>
          <w:bCs/>
        </w:rPr>
      </w:pPr>
      <w:r w:rsidRPr="00722A30">
        <w:rPr>
          <w:i/>
          <w:iCs/>
        </w:rPr>
        <w:t>(Line chart showing average score per 100 episodes: Expanded NN converges slower but achieves higher final score.)</w:t>
      </w:r>
    </w:p>
    <w:p w14:paraId="71210C48" w14:textId="77777777" w:rsidR="00722A30" w:rsidRDefault="00722A30" w:rsidP="00722A30">
      <w:pPr>
        <w:rPr>
          <w:b/>
          <w:bCs/>
        </w:rPr>
      </w:pPr>
      <w:r w:rsidRPr="00722A30">
        <w:rPr>
          <w:b/>
          <w:bCs/>
        </w:rPr>
        <w:t>Figure 2 – Replay Memory Comparison</w:t>
      </w:r>
    </w:p>
    <w:p w14:paraId="788B5C8A" w14:textId="1986DE6D" w:rsidR="00A27270" w:rsidRPr="00722A30" w:rsidRDefault="00A27270" w:rsidP="000873E0">
      <w:pPr>
        <w:jc w:val="both"/>
        <w:rPr>
          <w:b/>
          <w:bCs/>
        </w:rPr>
      </w:pPr>
      <w:r>
        <w:rPr>
          <w:noProof/>
        </w:rPr>
        <w:drawing>
          <wp:inline distT="0" distB="0" distL="0" distR="0" wp14:anchorId="7E2805FE" wp14:editId="33F09C14">
            <wp:extent cx="5324147" cy="1774209"/>
            <wp:effectExtent l="0" t="0" r="0" b="0"/>
            <wp:docPr id="1675541318"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3053" cy="1807168"/>
                    </a:xfrm>
                    <a:prstGeom prst="rect">
                      <a:avLst/>
                    </a:prstGeom>
                    <a:noFill/>
                    <a:ln>
                      <a:noFill/>
                    </a:ln>
                  </pic:spPr>
                </pic:pic>
              </a:graphicData>
            </a:graphic>
          </wp:inline>
        </w:drawing>
      </w:r>
    </w:p>
    <w:p w14:paraId="1251624D" w14:textId="5D7FF4DC" w:rsidR="00C475FF" w:rsidRPr="000873E0" w:rsidRDefault="00722A30" w:rsidP="00722A30">
      <w:r w:rsidRPr="00722A30">
        <w:rPr>
          <w:i/>
          <w:iCs/>
        </w:rPr>
        <w:t xml:space="preserve">(Bar chart comparing final average scores: Large buffer yields highest </w:t>
      </w:r>
      <w:proofErr w:type="gramStart"/>
      <w:r w:rsidRPr="00722A30">
        <w:rPr>
          <w:i/>
          <w:iCs/>
        </w:rPr>
        <w:t>stability,</w:t>
      </w:r>
      <w:proofErr w:type="gramEnd"/>
      <w:r w:rsidRPr="00722A30">
        <w:rPr>
          <w:i/>
          <w:iCs/>
        </w:rPr>
        <w:t xml:space="preserve"> small buffer converges fastest but overfits.)</w:t>
      </w:r>
    </w:p>
    <w:p w14:paraId="242DEFC4" w14:textId="699BA612" w:rsidR="00722A30" w:rsidRDefault="00722A30" w:rsidP="00722A30">
      <w:pPr>
        <w:rPr>
          <w:b/>
          <w:bCs/>
        </w:rPr>
      </w:pPr>
      <w:r w:rsidRPr="00722A30">
        <w:rPr>
          <w:b/>
          <w:bCs/>
        </w:rPr>
        <w:t>Figure 3 – Environment with Wall Obstacle</w:t>
      </w:r>
    </w:p>
    <w:p w14:paraId="2B22CE3E" w14:textId="00A3C022" w:rsidR="000873E0" w:rsidRDefault="000873E0" w:rsidP="00722A30">
      <w:pPr>
        <w:rPr>
          <w:b/>
          <w:bCs/>
        </w:rPr>
      </w:pPr>
      <w:r>
        <w:rPr>
          <w:noProof/>
        </w:rPr>
        <w:drawing>
          <wp:inline distT="0" distB="0" distL="0" distR="0" wp14:anchorId="250E8A7B" wp14:editId="5427FD0B">
            <wp:extent cx="5244053" cy="2242782"/>
            <wp:effectExtent l="0" t="0" r="0" b="5715"/>
            <wp:docPr id="1000653682"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enerat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53407" cy="2332319"/>
                    </a:xfrm>
                    <a:prstGeom prst="rect">
                      <a:avLst/>
                    </a:prstGeom>
                    <a:noFill/>
                    <a:ln>
                      <a:noFill/>
                    </a:ln>
                  </pic:spPr>
                </pic:pic>
              </a:graphicData>
            </a:graphic>
          </wp:inline>
        </w:drawing>
      </w:r>
    </w:p>
    <w:p w14:paraId="1153E9CE" w14:textId="77777777" w:rsidR="00722A30" w:rsidRPr="00722A30" w:rsidRDefault="00722A30" w:rsidP="00722A30">
      <w:r w:rsidRPr="00722A30">
        <w:rPr>
          <w:i/>
          <w:iCs/>
        </w:rPr>
        <w:lastRenderedPageBreak/>
        <w:t>(Grouped bar chart showing reduced performance across all configurations, highlighting resilience of deeper networks and larger buffers.)</w:t>
      </w:r>
    </w:p>
    <w:p w14:paraId="5B3D2EC5" w14:textId="77777777" w:rsidR="00722A30" w:rsidRPr="00722A30" w:rsidRDefault="00722A30" w:rsidP="00722A30">
      <w:r w:rsidRPr="00722A30">
        <w:pict w14:anchorId="237B791D">
          <v:rect id="_x0000_i1089" style="width:0;height:1.5pt" o:hralign="center" o:hrstd="t" o:hr="t" fillcolor="#a0a0a0" stroked="f"/>
        </w:pict>
      </w:r>
    </w:p>
    <w:p w14:paraId="5538187A" w14:textId="77777777" w:rsidR="00722A30" w:rsidRPr="00722A30" w:rsidRDefault="00722A30" w:rsidP="00722A30">
      <w:pPr>
        <w:rPr>
          <w:b/>
          <w:bCs/>
        </w:rPr>
      </w:pPr>
      <w:r w:rsidRPr="00722A30">
        <w:rPr>
          <w:b/>
          <w:bCs/>
        </w:rPr>
        <w:t>Discussion</w:t>
      </w:r>
    </w:p>
    <w:p w14:paraId="640FE326" w14:textId="77777777" w:rsidR="00722A30" w:rsidRPr="00722A30" w:rsidRDefault="00722A30" w:rsidP="00722A30">
      <w:r w:rsidRPr="00722A30">
        <w:t>The experiments demonstrate several key insights:</w:t>
      </w:r>
    </w:p>
    <w:p w14:paraId="508A190C" w14:textId="77777777" w:rsidR="00722A30" w:rsidRPr="00722A30" w:rsidRDefault="00722A30" w:rsidP="00722A30">
      <w:pPr>
        <w:numPr>
          <w:ilvl w:val="0"/>
          <w:numId w:val="4"/>
        </w:numPr>
      </w:pPr>
      <w:r w:rsidRPr="00722A30">
        <w:rPr>
          <w:b/>
          <w:bCs/>
        </w:rPr>
        <w:t>Neural Network Depth:</w:t>
      </w:r>
      <w:r w:rsidRPr="00722A30">
        <w:t xml:space="preserve"> Deeper networks improve representational capacity but require more training episodes to converge. Excessive depth risks instability and catastrophic forgetting </w:t>
      </w:r>
      <w:r w:rsidRPr="00722A30">
        <w:rPr>
          <w:i/>
          <w:iCs/>
        </w:rPr>
        <w:t>(Rahman &amp; Siddique, 2023).</w:t>
      </w:r>
    </w:p>
    <w:p w14:paraId="5CEFBEF2" w14:textId="77777777" w:rsidR="00722A30" w:rsidRPr="00722A30" w:rsidRDefault="00722A30" w:rsidP="00722A30">
      <w:pPr>
        <w:numPr>
          <w:ilvl w:val="0"/>
          <w:numId w:val="4"/>
        </w:numPr>
        <w:rPr>
          <w:i/>
          <w:iCs/>
        </w:rPr>
      </w:pPr>
      <w:r w:rsidRPr="00722A30">
        <w:rPr>
          <w:b/>
          <w:bCs/>
        </w:rPr>
        <w:t>Replay Memory Size:</w:t>
      </w:r>
      <w:r w:rsidRPr="00722A30">
        <w:t xml:space="preserve"> Smaller buffers accelerate learning but reduce generalisation, while larger buffers stabilise training at the cost of slower convergence </w:t>
      </w:r>
      <w:r w:rsidRPr="00722A30">
        <w:rPr>
          <w:i/>
          <w:iCs/>
        </w:rPr>
        <w:t>(Liu &amp; Zou, 2017).</w:t>
      </w:r>
    </w:p>
    <w:p w14:paraId="747D1EBB" w14:textId="77777777" w:rsidR="00722A30" w:rsidRPr="00722A30" w:rsidRDefault="00722A30" w:rsidP="00722A30">
      <w:pPr>
        <w:numPr>
          <w:ilvl w:val="0"/>
          <w:numId w:val="4"/>
        </w:numPr>
      </w:pPr>
      <w:r w:rsidRPr="00722A30">
        <w:rPr>
          <w:b/>
          <w:bCs/>
        </w:rPr>
        <w:t>Environmental Complexity:</w:t>
      </w:r>
      <w:r w:rsidRPr="00722A30">
        <w:t xml:space="preserve"> Introducing obstacles expands the state-space, magnifying the importance of network depth and replay memory. Agents with insufficient capacity fail to adapt, while larger architectures and buffers provide resilience </w:t>
      </w:r>
      <w:r w:rsidRPr="00722A30">
        <w:rPr>
          <w:i/>
          <w:iCs/>
        </w:rPr>
        <w:t>(Jiang &amp; Mai, 2021).</w:t>
      </w:r>
    </w:p>
    <w:p w14:paraId="7F10DD72" w14:textId="77777777" w:rsidR="00722A30" w:rsidRPr="00722A30" w:rsidRDefault="00722A30" w:rsidP="00722A30">
      <w:r w:rsidRPr="00722A30">
        <w:t xml:space="preserve">These findings align with broader RL literature, which emphasises the trade-off between </w:t>
      </w:r>
      <w:r w:rsidRPr="00722A30">
        <w:rPr>
          <w:b/>
          <w:bCs/>
        </w:rPr>
        <w:t>plasticity and stability</w:t>
      </w:r>
      <w:r w:rsidRPr="00722A30">
        <w:t xml:space="preserve"> in continual learning </w:t>
      </w:r>
      <w:r w:rsidRPr="00722A30">
        <w:rPr>
          <w:i/>
          <w:iCs/>
        </w:rPr>
        <w:t>(Rolnick et al., 2019).</w:t>
      </w:r>
    </w:p>
    <w:p w14:paraId="450C65CF" w14:textId="77777777" w:rsidR="00722A30" w:rsidRPr="00722A30" w:rsidRDefault="00722A30" w:rsidP="00722A30">
      <w:r w:rsidRPr="00722A30">
        <w:pict w14:anchorId="52E20475">
          <v:rect id="_x0000_i1090" style="width:0;height:1.5pt" o:hralign="center" o:hrstd="t" o:hr="t" fillcolor="#a0a0a0" stroked="f"/>
        </w:pict>
      </w:r>
    </w:p>
    <w:p w14:paraId="07AA98BC" w14:textId="77777777" w:rsidR="00722A30" w:rsidRPr="00722A30" w:rsidRDefault="00722A30" w:rsidP="00722A30">
      <w:pPr>
        <w:rPr>
          <w:b/>
          <w:bCs/>
        </w:rPr>
      </w:pPr>
      <w:r w:rsidRPr="00722A30">
        <w:rPr>
          <w:b/>
          <w:bCs/>
        </w:rPr>
        <w:t>Ethical Considerations</w:t>
      </w:r>
    </w:p>
    <w:p w14:paraId="36B2124E" w14:textId="77777777" w:rsidR="00722A30" w:rsidRPr="00722A30" w:rsidRDefault="00722A30" w:rsidP="00722A30">
      <w:r w:rsidRPr="00722A30">
        <w:t>Deploying RL agents in industry raises significant ethical challenges:</w:t>
      </w:r>
    </w:p>
    <w:p w14:paraId="6875020A" w14:textId="77777777" w:rsidR="00722A30" w:rsidRPr="00722A30" w:rsidRDefault="00722A30" w:rsidP="00722A30">
      <w:pPr>
        <w:numPr>
          <w:ilvl w:val="0"/>
          <w:numId w:val="5"/>
        </w:numPr>
      </w:pPr>
      <w:r w:rsidRPr="00722A30">
        <w:rPr>
          <w:b/>
          <w:bCs/>
        </w:rPr>
        <w:t>Bias and Fairness:</w:t>
      </w:r>
      <w:r w:rsidRPr="00722A30">
        <w:t xml:space="preserve"> Reward functions may encode biases, disadvantaging certain groups </w:t>
      </w:r>
      <w:r w:rsidRPr="00722A30">
        <w:rPr>
          <w:i/>
          <w:iCs/>
        </w:rPr>
        <w:t>(Vishwanath et al., 2024).</w:t>
      </w:r>
    </w:p>
    <w:p w14:paraId="6BDC3350" w14:textId="77777777" w:rsidR="00722A30" w:rsidRPr="00722A30" w:rsidRDefault="00722A30" w:rsidP="00722A30">
      <w:pPr>
        <w:numPr>
          <w:ilvl w:val="0"/>
          <w:numId w:val="5"/>
        </w:numPr>
      </w:pPr>
      <w:r w:rsidRPr="00722A30">
        <w:rPr>
          <w:b/>
          <w:bCs/>
        </w:rPr>
        <w:t>Transparency:</w:t>
      </w:r>
      <w:r w:rsidRPr="00722A30">
        <w:t xml:space="preserve"> DQNs are black-box models; interpretability is essential in healthcare and finance </w:t>
      </w:r>
      <w:r w:rsidRPr="00722A30">
        <w:rPr>
          <w:i/>
          <w:iCs/>
        </w:rPr>
        <w:t>(Andersen, 2025).</w:t>
      </w:r>
    </w:p>
    <w:p w14:paraId="79A983AA" w14:textId="77777777" w:rsidR="00722A30" w:rsidRPr="00722A30" w:rsidRDefault="00722A30" w:rsidP="00722A30">
      <w:pPr>
        <w:numPr>
          <w:ilvl w:val="0"/>
          <w:numId w:val="5"/>
        </w:numPr>
      </w:pPr>
      <w:r w:rsidRPr="00722A30">
        <w:rPr>
          <w:b/>
          <w:bCs/>
        </w:rPr>
        <w:t>Safety and Reliability:</w:t>
      </w:r>
      <w:r w:rsidRPr="00722A30">
        <w:t xml:space="preserve"> Unpredictable behaviour in autonomous systems can cause harm if agents exploit unintended reward signals </w:t>
      </w:r>
      <w:r w:rsidRPr="00722A30">
        <w:rPr>
          <w:i/>
          <w:iCs/>
        </w:rPr>
        <w:t>(Pal, 2023).</w:t>
      </w:r>
    </w:p>
    <w:p w14:paraId="772CF77B" w14:textId="77777777" w:rsidR="00722A30" w:rsidRPr="00722A30" w:rsidRDefault="00722A30" w:rsidP="00722A30">
      <w:pPr>
        <w:numPr>
          <w:ilvl w:val="0"/>
          <w:numId w:val="5"/>
        </w:numPr>
      </w:pPr>
      <w:r w:rsidRPr="00722A30">
        <w:rPr>
          <w:b/>
          <w:bCs/>
        </w:rPr>
        <w:t>Data Privacy:</w:t>
      </w:r>
      <w:r w:rsidRPr="00722A30">
        <w:t xml:space="preserve"> Continuous feedback loops raise concerns about surveillance and misuse of personal data.</w:t>
      </w:r>
    </w:p>
    <w:p w14:paraId="131F2B16" w14:textId="77777777" w:rsidR="00722A30" w:rsidRPr="00722A30" w:rsidRDefault="00722A30" w:rsidP="00722A30">
      <w:pPr>
        <w:numPr>
          <w:ilvl w:val="0"/>
          <w:numId w:val="5"/>
        </w:numPr>
      </w:pPr>
      <w:r w:rsidRPr="00722A30">
        <w:rPr>
          <w:b/>
          <w:bCs/>
        </w:rPr>
        <w:t>Environmental Impact:</w:t>
      </w:r>
      <w:r w:rsidRPr="00722A30">
        <w:t xml:space="preserve"> Large-scale RL training consumes significant energy, raising sustainability concerns </w:t>
      </w:r>
      <w:r w:rsidRPr="00722A30">
        <w:rPr>
          <w:i/>
          <w:iCs/>
        </w:rPr>
        <w:t>(Agarwal, 2023).</w:t>
      </w:r>
    </w:p>
    <w:p w14:paraId="2DC4B925" w14:textId="77777777" w:rsidR="00722A30" w:rsidRPr="00722A30" w:rsidRDefault="00722A30" w:rsidP="00722A30">
      <w:r w:rsidRPr="00722A30">
        <w:t>Ethical awareness is therefore essential for responsible AI deployment.</w:t>
      </w:r>
    </w:p>
    <w:p w14:paraId="6EFF8539" w14:textId="77777777" w:rsidR="00722A30" w:rsidRPr="00722A30" w:rsidRDefault="00722A30" w:rsidP="00722A30">
      <w:r w:rsidRPr="00722A30">
        <w:pict w14:anchorId="43D1DBD0">
          <v:rect id="_x0000_i1091" style="width:0;height:1.5pt" o:hralign="center" o:hrstd="t" o:hr="t" fillcolor="#a0a0a0" stroked="f"/>
        </w:pict>
      </w:r>
    </w:p>
    <w:p w14:paraId="5BA6D22B" w14:textId="77777777" w:rsidR="00722A30" w:rsidRPr="00722A30" w:rsidRDefault="00722A30" w:rsidP="00722A30">
      <w:pPr>
        <w:rPr>
          <w:b/>
          <w:bCs/>
        </w:rPr>
      </w:pPr>
      <w:r w:rsidRPr="00722A30">
        <w:rPr>
          <w:b/>
          <w:bCs/>
        </w:rPr>
        <w:t>Conclusion</w:t>
      </w:r>
    </w:p>
    <w:p w14:paraId="29D99C35" w14:textId="77777777" w:rsidR="00722A30" w:rsidRPr="00722A30" w:rsidRDefault="00722A30" w:rsidP="00722A30">
      <w:pPr>
        <w:numPr>
          <w:ilvl w:val="0"/>
          <w:numId w:val="6"/>
        </w:numPr>
      </w:pPr>
      <w:r w:rsidRPr="00722A30">
        <w:rPr>
          <w:b/>
          <w:bCs/>
        </w:rPr>
        <w:t>Baseline NN</w:t>
      </w:r>
      <w:r w:rsidRPr="00722A30">
        <w:t xml:space="preserve"> sufficient for simple environments.</w:t>
      </w:r>
    </w:p>
    <w:p w14:paraId="1C4A55E7" w14:textId="77777777" w:rsidR="00722A30" w:rsidRPr="00722A30" w:rsidRDefault="00722A30" w:rsidP="00722A30">
      <w:pPr>
        <w:numPr>
          <w:ilvl w:val="0"/>
          <w:numId w:val="6"/>
        </w:numPr>
      </w:pPr>
      <w:r w:rsidRPr="00722A30">
        <w:rPr>
          <w:b/>
          <w:bCs/>
        </w:rPr>
        <w:t>Expanded NN</w:t>
      </w:r>
      <w:r w:rsidRPr="00722A30">
        <w:t xml:space="preserve"> and </w:t>
      </w:r>
      <w:r w:rsidRPr="00722A30">
        <w:rPr>
          <w:b/>
          <w:bCs/>
        </w:rPr>
        <w:t>large replay memory</w:t>
      </w:r>
      <w:r w:rsidRPr="00722A30">
        <w:t xml:space="preserve"> improve performance in complex environments.</w:t>
      </w:r>
    </w:p>
    <w:p w14:paraId="6ACE3EAE" w14:textId="77777777" w:rsidR="00722A30" w:rsidRPr="00722A30" w:rsidRDefault="00722A30" w:rsidP="00722A30">
      <w:pPr>
        <w:numPr>
          <w:ilvl w:val="0"/>
          <w:numId w:val="6"/>
        </w:numPr>
      </w:pPr>
      <w:r w:rsidRPr="00722A30">
        <w:rPr>
          <w:b/>
          <w:bCs/>
        </w:rPr>
        <w:lastRenderedPageBreak/>
        <w:t>Deep NN</w:t>
      </w:r>
      <w:r w:rsidRPr="00722A30">
        <w:t xml:space="preserve"> requires more data and risks instability.</w:t>
      </w:r>
    </w:p>
    <w:p w14:paraId="05478928" w14:textId="77777777" w:rsidR="00722A30" w:rsidRPr="00722A30" w:rsidRDefault="00722A30" w:rsidP="00722A30">
      <w:pPr>
        <w:numPr>
          <w:ilvl w:val="0"/>
          <w:numId w:val="6"/>
        </w:numPr>
      </w:pPr>
      <w:r w:rsidRPr="00722A30">
        <w:rPr>
          <w:b/>
          <w:bCs/>
        </w:rPr>
        <w:t>Environmental complexity</w:t>
      </w:r>
      <w:r w:rsidRPr="00722A30">
        <w:t xml:space="preserve"> magnifies trade-offs between architecture and memory.</w:t>
      </w:r>
    </w:p>
    <w:p w14:paraId="24658565" w14:textId="77777777" w:rsidR="00722A30" w:rsidRPr="00722A30" w:rsidRDefault="00722A30" w:rsidP="00722A30">
      <w:r w:rsidRPr="00722A30">
        <w:t xml:space="preserve">Future improvements could include </w:t>
      </w:r>
      <w:r w:rsidRPr="00722A30">
        <w:rPr>
          <w:b/>
          <w:bCs/>
        </w:rPr>
        <w:t>prioritised experience replay</w:t>
      </w:r>
      <w:r w:rsidRPr="00722A30">
        <w:t xml:space="preserve">, </w:t>
      </w:r>
      <w:r w:rsidRPr="00722A30">
        <w:rPr>
          <w:b/>
          <w:bCs/>
        </w:rPr>
        <w:t>duelling DQNs</w:t>
      </w:r>
      <w:r w:rsidRPr="00722A30">
        <w:t xml:space="preserve">, and </w:t>
      </w:r>
      <w:r w:rsidRPr="00722A30">
        <w:rPr>
          <w:b/>
          <w:bCs/>
        </w:rPr>
        <w:t>curriculum learning</w:t>
      </w:r>
      <w:r w:rsidRPr="00722A30">
        <w:t xml:space="preserve"> to enhance adaptability.</w:t>
      </w:r>
    </w:p>
    <w:p w14:paraId="65BB4091" w14:textId="77777777" w:rsidR="00722A30" w:rsidRPr="00722A30" w:rsidRDefault="00722A30" w:rsidP="00722A30">
      <w:r w:rsidRPr="00722A30">
        <w:pict w14:anchorId="64EA9633">
          <v:rect id="_x0000_i1092" style="width:0;height:1.5pt" o:hralign="center" o:hrstd="t" o:hr="t" fillcolor="#a0a0a0" stroked="f"/>
        </w:pict>
      </w:r>
    </w:p>
    <w:p w14:paraId="628890AE" w14:textId="22B252D4" w:rsidR="00DD4BC5" w:rsidRPr="00DD4BC5" w:rsidRDefault="00DD4BC5" w:rsidP="00DD4BC5">
      <w:pPr>
        <w:rPr>
          <w:b/>
          <w:bCs/>
        </w:rPr>
      </w:pPr>
      <w:r w:rsidRPr="00DD4BC5">
        <w:rPr>
          <w:b/>
          <w:bCs/>
        </w:rPr>
        <w:t xml:space="preserve">References </w:t>
      </w:r>
    </w:p>
    <w:p w14:paraId="2C234EE2" w14:textId="7C743D28" w:rsidR="00DD4BC5" w:rsidRPr="00DD4BC5" w:rsidRDefault="00DD4BC5" w:rsidP="00DD4BC5">
      <w:pPr>
        <w:numPr>
          <w:ilvl w:val="0"/>
          <w:numId w:val="7"/>
        </w:numPr>
      </w:pPr>
      <w:r w:rsidRPr="00DD4BC5">
        <w:rPr>
          <w:b/>
          <w:bCs/>
        </w:rPr>
        <w:t>Agarwal, R. (2023).</w:t>
      </w:r>
      <w:r w:rsidRPr="00DD4BC5">
        <w:t xml:space="preserve"> </w:t>
      </w:r>
      <w:r w:rsidR="006639F8">
        <w:t>“</w:t>
      </w:r>
      <w:r w:rsidRPr="00DD4BC5">
        <w:rPr>
          <w:i/>
          <w:iCs/>
        </w:rPr>
        <w:t>Comparative Study of Neural Network Architectures in Deep Reinforcement Learning</w:t>
      </w:r>
      <w:r w:rsidR="006639F8">
        <w:rPr>
          <w:i/>
          <w:iCs/>
        </w:rPr>
        <w:t>”</w:t>
      </w:r>
      <w:r w:rsidRPr="00DD4BC5">
        <w:t>. ESP International Journal of Advancements in Computational Technology, 1(2), pp.85–88.</w:t>
      </w:r>
      <w:r w:rsidR="00A64F95">
        <w:t xml:space="preserve"> Available at: </w:t>
      </w:r>
      <w:hyperlink r:id="rId8" w:history="1">
        <w:r w:rsidR="00A64F95" w:rsidRPr="00A64F95">
          <w:rPr>
            <w:rStyle w:val="Hyperlink"/>
          </w:rPr>
          <w:t>Comparative Study of Neural Network Architectures in Deep Reinforcement Learning</w:t>
        </w:r>
      </w:hyperlink>
      <w:r w:rsidR="00A64F95">
        <w:t xml:space="preserve"> </w:t>
      </w:r>
      <w:r w:rsidR="00A64F95" w:rsidRPr="00694944">
        <w:t xml:space="preserve">(Accessed </w:t>
      </w:r>
      <w:r w:rsidR="00A64F95">
        <w:t>17</w:t>
      </w:r>
      <w:r w:rsidR="00A64F95" w:rsidRPr="00694944">
        <w:t xml:space="preserve"> </w:t>
      </w:r>
      <w:r w:rsidR="00A64F95">
        <w:t>Nov.</w:t>
      </w:r>
      <w:r w:rsidR="00A64F95" w:rsidRPr="00694944">
        <w:t xml:space="preserve"> 2025).</w:t>
      </w:r>
    </w:p>
    <w:p w14:paraId="61960E9D" w14:textId="008AB8BA" w:rsidR="00DD4BC5" w:rsidRPr="00DD4BC5" w:rsidRDefault="00DD4BC5" w:rsidP="00DD4BC5">
      <w:pPr>
        <w:numPr>
          <w:ilvl w:val="0"/>
          <w:numId w:val="7"/>
        </w:numPr>
      </w:pPr>
      <w:r w:rsidRPr="00DD4BC5">
        <w:rPr>
          <w:b/>
          <w:bCs/>
        </w:rPr>
        <w:t>Andersen, G. (2025).</w:t>
      </w:r>
      <w:r w:rsidRPr="00DD4BC5">
        <w:t xml:space="preserve"> </w:t>
      </w:r>
      <w:r w:rsidR="006639F8">
        <w:t>“</w:t>
      </w:r>
      <w:r w:rsidRPr="00DD4BC5">
        <w:rPr>
          <w:i/>
          <w:iCs/>
        </w:rPr>
        <w:t>Ethical Considerations in Reinforcement Learning: A Developer’s Perspective</w:t>
      </w:r>
      <w:r w:rsidR="006639F8">
        <w:rPr>
          <w:i/>
          <w:iCs/>
        </w:rPr>
        <w:t>”</w:t>
      </w:r>
      <w:r w:rsidRPr="00DD4BC5">
        <w:t xml:space="preserve">. </w:t>
      </w:r>
      <w:proofErr w:type="spellStart"/>
      <w:r w:rsidRPr="00DD4BC5">
        <w:t>MoldStud</w:t>
      </w:r>
      <w:proofErr w:type="spellEnd"/>
      <w:r w:rsidRPr="00DD4BC5">
        <w:t>.</w:t>
      </w:r>
      <w:r w:rsidR="00694944">
        <w:t xml:space="preserve"> Available at: </w:t>
      </w:r>
      <w:hyperlink r:id="rId9" w:history="1">
        <w:r w:rsidR="00694944" w:rsidRPr="00694944">
          <w:rPr>
            <w:rStyle w:val="Hyperlink"/>
          </w:rPr>
          <w:t xml:space="preserve">Ethical Issues in Reinforcement Learning for Developers | </w:t>
        </w:r>
        <w:proofErr w:type="spellStart"/>
        <w:r w:rsidR="00694944" w:rsidRPr="00694944">
          <w:rPr>
            <w:rStyle w:val="Hyperlink"/>
          </w:rPr>
          <w:t>MoldStud</w:t>
        </w:r>
        <w:proofErr w:type="spellEnd"/>
      </w:hyperlink>
      <w:r w:rsidR="00A64F95">
        <w:t xml:space="preserve"> </w:t>
      </w:r>
      <w:r w:rsidR="00A64F95" w:rsidRPr="00694944">
        <w:t xml:space="preserve">(Accessed </w:t>
      </w:r>
      <w:r w:rsidR="00A64F95">
        <w:t>2</w:t>
      </w:r>
      <w:r w:rsidR="00A64F95">
        <w:t>1</w:t>
      </w:r>
      <w:r w:rsidR="00A64F95" w:rsidRPr="00694944">
        <w:t xml:space="preserve"> </w:t>
      </w:r>
      <w:r w:rsidR="00A64F95">
        <w:t>Nov.</w:t>
      </w:r>
      <w:r w:rsidR="00A64F95" w:rsidRPr="00694944">
        <w:t xml:space="preserve"> 2025).</w:t>
      </w:r>
    </w:p>
    <w:p w14:paraId="54BB870F" w14:textId="53504B85" w:rsidR="00DD4BC5" w:rsidRPr="00DD4BC5" w:rsidRDefault="00DD4BC5" w:rsidP="00DD4BC5">
      <w:pPr>
        <w:numPr>
          <w:ilvl w:val="0"/>
          <w:numId w:val="7"/>
        </w:numPr>
      </w:pPr>
      <w:r w:rsidRPr="00DD4BC5">
        <w:rPr>
          <w:b/>
          <w:bCs/>
        </w:rPr>
        <w:t>Jiang, T. &amp; Mai, C. (2021).</w:t>
      </w:r>
      <w:r w:rsidRPr="00DD4BC5">
        <w:t xml:space="preserve"> </w:t>
      </w:r>
      <w:r w:rsidR="006639F8">
        <w:t>“</w:t>
      </w:r>
      <w:proofErr w:type="spellStart"/>
      <w:r w:rsidRPr="00DD4BC5">
        <w:rPr>
          <w:i/>
          <w:iCs/>
        </w:rPr>
        <w:t>SnakeAI</w:t>
      </w:r>
      <w:proofErr w:type="spellEnd"/>
      <w:r w:rsidRPr="00DD4BC5">
        <w:rPr>
          <w:i/>
          <w:iCs/>
        </w:rPr>
        <w:t>: Deep-Q-Networks in Snake</w:t>
      </w:r>
      <w:r w:rsidR="006639F8">
        <w:rPr>
          <w:i/>
          <w:iCs/>
        </w:rPr>
        <w:t>”</w:t>
      </w:r>
      <w:r w:rsidRPr="00DD4BC5">
        <w:t>. Stanford University CS230 Project Report.</w:t>
      </w:r>
      <w:r w:rsidR="00694944">
        <w:t xml:space="preserve"> Available at: </w:t>
      </w:r>
      <w:hyperlink r:id="rId10" w:history="1">
        <w:r w:rsidR="00694944" w:rsidRPr="00694944">
          <w:rPr>
            <w:rStyle w:val="Hyperlink"/>
          </w:rPr>
          <w:t>103085287.pdf</w:t>
        </w:r>
      </w:hyperlink>
      <w:r w:rsidR="00694944">
        <w:t xml:space="preserve"> </w:t>
      </w:r>
      <w:r w:rsidR="00A64F95" w:rsidRPr="00694944">
        <w:t xml:space="preserve">(Accessed </w:t>
      </w:r>
      <w:r w:rsidR="00A64F95">
        <w:t>2</w:t>
      </w:r>
      <w:r w:rsidR="00A64F95">
        <w:t>9</w:t>
      </w:r>
      <w:r w:rsidR="00A64F95" w:rsidRPr="00694944">
        <w:t xml:space="preserve"> </w:t>
      </w:r>
      <w:r w:rsidR="00A64F95">
        <w:t>Nov.</w:t>
      </w:r>
      <w:r w:rsidR="00A64F95" w:rsidRPr="00694944">
        <w:t xml:space="preserve"> 2025).</w:t>
      </w:r>
    </w:p>
    <w:p w14:paraId="3939251D" w14:textId="4A19B6F2" w:rsidR="00DD4BC5" w:rsidRPr="00DD4BC5" w:rsidRDefault="00DD4BC5" w:rsidP="00A64F95">
      <w:pPr>
        <w:numPr>
          <w:ilvl w:val="0"/>
          <w:numId w:val="7"/>
        </w:numPr>
      </w:pPr>
      <w:r w:rsidRPr="00DD4BC5">
        <w:rPr>
          <w:b/>
          <w:bCs/>
        </w:rPr>
        <w:t>Liu, R. &amp; Zou, J. (2017).</w:t>
      </w:r>
      <w:r w:rsidRPr="00DD4BC5">
        <w:t xml:space="preserve"> </w:t>
      </w:r>
      <w:r w:rsidR="006639F8">
        <w:t>“</w:t>
      </w:r>
      <w:r w:rsidRPr="00DD4BC5">
        <w:rPr>
          <w:i/>
          <w:iCs/>
        </w:rPr>
        <w:t>The Effects of Memory Replay in Reinforcement Learning</w:t>
      </w:r>
      <w:r w:rsidRPr="00DD4BC5">
        <w:t>.</w:t>
      </w:r>
      <w:r w:rsidR="006639F8">
        <w:t>”</w:t>
      </w:r>
      <w:r w:rsidRPr="00DD4BC5">
        <w:t xml:space="preserve"> </w:t>
      </w:r>
      <w:proofErr w:type="spellStart"/>
      <w:r w:rsidRPr="00DD4BC5">
        <w:t>arXiv</w:t>
      </w:r>
      <w:proofErr w:type="spellEnd"/>
      <w:r w:rsidRPr="00DD4BC5">
        <w:t xml:space="preserve"> preprint arXiv:1710.06574.</w:t>
      </w:r>
      <w:r w:rsidR="00694944">
        <w:t xml:space="preserve"> Available </w:t>
      </w:r>
      <w:proofErr w:type="gramStart"/>
      <w:r w:rsidR="00694944">
        <w:t>at :</w:t>
      </w:r>
      <w:proofErr w:type="gramEnd"/>
      <w:r w:rsidR="00694944">
        <w:t xml:space="preserve"> </w:t>
      </w:r>
      <w:hyperlink r:id="rId11" w:history="1">
        <w:r w:rsidR="00694944" w:rsidRPr="00694944">
          <w:rPr>
            <w:rStyle w:val="Hyperlink"/>
          </w:rPr>
          <w:t>[1710.06574] The Effects of Memory Replay in Reinforcement Learning</w:t>
        </w:r>
      </w:hyperlink>
      <w:r w:rsidR="00694944">
        <w:t xml:space="preserve"> </w:t>
      </w:r>
      <w:proofErr w:type="gramStart"/>
      <w:r w:rsidR="00694944">
        <w:t xml:space="preserve">  </w:t>
      </w:r>
      <w:r w:rsidR="00694944" w:rsidRPr="00694944">
        <w:t xml:space="preserve"> </w:t>
      </w:r>
      <w:r w:rsidR="00A64F95" w:rsidRPr="00694944">
        <w:t>(</w:t>
      </w:r>
      <w:proofErr w:type="gramEnd"/>
      <w:r w:rsidR="00A64F95" w:rsidRPr="00694944">
        <w:t xml:space="preserve">Accessed </w:t>
      </w:r>
      <w:r w:rsidR="00A64F95">
        <w:t>5</w:t>
      </w:r>
      <w:r w:rsidR="00A64F95" w:rsidRPr="00694944">
        <w:t xml:space="preserve"> December 2025).</w:t>
      </w:r>
    </w:p>
    <w:p w14:paraId="60519B21" w14:textId="3A3368E8" w:rsidR="00DD4BC5" w:rsidRPr="00DD4BC5" w:rsidRDefault="00DD4BC5" w:rsidP="00DD4BC5">
      <w:pPr>
        <w:numPr>
          <w:ilvl w:val="0"/>
          <w:numId w:val="7"/>
        </w:numPr>
      </w:pPr>
      <w:r w:rsidRPr="00DD4BC5">
        <w:rPr>
          <w:b/>
          <w:bCs/>
        </w:rPr>
        <w:t>Pal, S. (2023).</w:t>
      </w:r>
      <w:r w:rsidRPr="00DD4BC5">
        <w:t xml:space="preserve"> </w:t>
      </w:r>
      <w:r w:rsidR="006639F8">
        <w:t>“</w:t>
      </w:r>
      <w:r w:rsidRPr="00DD4BC5">
        <w:rPr>
          <w:i/>
          <w:iCs/>
        </w:rPr>
        <w:t>Ethical Considerations in Reinforcement Learning: Balancing Progress and Responsibility</w:t>
      </w:r>
      <w:r w:rsidR="006639F8">
        <w:rPr>
          <w:i/>
          <w:iCs/>
        </w:rPr>
        <w:t>”</w:t>
      </w:r>
      <w:r w:rsidRPr="00DD4BC5">
        <w:t xml:space="preserve">. </w:t>
      </w:r>
      <w:proofErr w:type="spellStart"/>
      <w:r w:rsidRPr="00DD4BC5">
        <w:t>InstaDataHelp</w:t>
      </w:r>
      <w:proofErr w:type="spellEnd"/>
      <w:r w:rsidRPr="00DD4BC5">
        <w:t>.</w:t>
      </w:r>
      <w:r w:rsidR="00694944">
        <w:t xml:space="preserve"> Available </w:t>
      </w:r>
      <w:proofErr w:type="gramStart"/>
      <w:r w:rsidR="00694944">
        <w:t>at :</w:t>
      </w:r>
      <w:proofErr w:type="gramEnd"/>
      <w:r w:rsidR="00694944">
        <w:t xml:space="preserve"> </w:t>
      </w:r>
      <w:r w:rsidR="00694944" w:rsidRPr="00694944">
        <w:t xml:space="preserve">Available at: </w:t>
      </w:r>
      <w:hyperlink r:id="rId12" w:history="1">
        <w:r w:rsidR="00694944" w:rsidRPr="00CB6CDD">
          <w:rPr>
            <w:rStyle w:val="Hyperlink"/>
          </w:rPr>
          <w:t>https://arxiv.org/abs/2301.11977</w:t>
        </w:r>
      </w:hyperlink>
      <w:r w:rsidR="00694944">
        <w:t xml:space="preserve"> </w:t>
      </w:r>
      <w:r w:rsidR="00694944" w:rsidRPr="00694944">
        <w:t xml:space="preserve"> (Accessed </w:t>
      </w:r>
      <w:r w:rsidR="00A64F95">
        <w:t>9</w:t>
      </w:r>
      <w:r w:rsidR="00694944" w:rsidRPr="00694944">
        <w:t xml:space="preserve"> December 2025).</w:t>
      </w:r>
    </w:p>
    <w:p w14:paraId="35B939C6" w14:textId="553D22A2" w:rsidR="00DD4BC5" w:rsidRPr="00DD4BC5" w:rsidRDefault="00DD4BC5" w:rsidP="00DD4BC5">
      <w:pPr>
        <w:numPr>
          <w:ilvl w:val="0"/>
          <w:numId w:val="7"/>
        </w:numPr>
      </w:pPr>
      <w:r w:rsidRPr="00DD4BC5">
        <w:rPr>
          <w:b/>
          <w:bCs/>
        </w:rPr>
        <w:t>Rahman, M.R. &amp; Siddique, S. (2023).</w:t>
      </w:r>
      <w:r w:rsidRPr="00DD4BC5">
        <w:t xml:space="preserve"> </w:t>
      </w:r>
      <w:r w:rsidR="006639F8">
        <w:t>“</w:t>
      </w:r>
      <w:r w:rsidRPr="00DD4BC5">
        <w:rPr>
          <w:i/>
          <w:iCs/>
        </w:rPr>
        <w:t>A Memory Efficient Deep Reinforcement Learning Approach for Snake Game Autonomous Agents</w:t>
      </w:r>
      <w:r w:rsidR="006639F8">
        <w:rPr>
          <w:i/>
          <w:iCs/>
        </w:rPr>
        <w:t>”</w:t>
      </w:r>
      <w:r w:rsidRPr="00DD4BC5">
        <w:t xml:space="preserve">. </w:t>
      </w:r>
      <w:proofErr w:type="spellStart"/>
      <w:r w:rsidRPr="00DD4BC5">
        <w:t>arXiv</w:t>
      </w:r>
      <w:proofErr w:type="spellEnd"/>
      <w:r w:rsidRPr="00DD4BC5">
        <w:t xml:space="preserve"> preprint arXiv:2301.11977.</w:t>
      </w:r>
      <w:r w:rsidR="00694944">
        <w:t xml:space="preserve"> </w:t>
      </w:r>
      <w:r w:rsidR="00694944" w:rsidRPr="00694944">
        <w:t xml:space="preserve">Available at: </w:t>
      </w:r>
      <w:hyperlink r:id="rId13" w:history="1">
        <w:r w:rsidR="00A64F95" w:rsidRPr="00CB6CDD">
          <w:rPr>
            <w:rStyle w:val="Hyperlink"/>
          </w:rPr>
          <w:t>https://arxiv.org/abs/2301.11977</w:t>
        </w:r>
      </w:hyperlink>
      <w:r w:rsidR="00A64F95">
        <w:t xml:space="preserve"> </w:t>
      </w:r>
      <w:r w:rsidR="00694944" w:rsidRPr="00694944">
        <w:t xml:space="preserve"> (Accessed 7 December 2025).</w:t>
      </w:r>
    </w:p>
    <w:p w14:paraId="614C5D21" w14:textId="089184B1" w:rsidR="00A64F95" w:rsidRPr="00DD4BC5" w:rsidRDefault="00DD4BC5" w:rsidP="00A64F95">
      <w:pPr>
        <w:numPr>
          <w:ilvl w:val="0"/>
          <w:numId w:val="7"/>
        </w:numPr>
      </w:pPr>
      <w:r w:rsidRPr="00DD4BC5">
        <w:rPr>
          <w:b/>
          <w:bCs/>
        </w:rPr>
        <w:t xml:space="preserve">Sebastianelli, A., </w:t>
      </w:r>
      <w:proofErr w:type="spellStart"/>
      <w:r w:rsidRPr="00DD4BC5">
        <w:rPr>
          <w:b/>
          <w:bCs/>
        </w:rPr>
        <w:t>Tipaldi</w:t>
      </w:r>
      <w:proofErr w:type="spellEnd"/>
      <w:r w:rsidRPr="00DD4BC5">
        <w:rPr>
          <w:b/>
          <w:bCs/>
        </w:rPr>
        <w:t xml:space="preserve">, M., Ullo, S.L. &amp; </w:t>
      </w:r>
      <w:proofErr w:type="spellStart"/>
      <w:r w:rsidRPr="00DD4BC5">
        <w:rPr>
          <w:b/>
          <w:bCs/>
        </w:rPr>
        <w:t>Glielmo</w:t>
      </w:r>
      <w:proofErr w:type="spellEnd"/>
      <w:r w:rsidRPr="00DD4BC5">
        <w:rPr>
          <w:b/>
          <w:bCs/>
        </w:rPr>
        <w:t>, L. (2021).</w:t>
      </w:r>
      <w:r w:rsidRPr="00DD4BC5">
        <w:t xml:space="preserve"> </w:t>
      </w:r>
      <w:r w:rsidR="006639F8">
        <w:t>“</w:t>
      </w:r>
      <w:r w:rsidRPr="00DD4BC5">
        <w:rPr>
          <w:i/>
          <w:iCs/>
        </w:rPr>
        <w:t>A Deep Q-Learning Based Approach Applied to the Snake Game</w:t>
      </w:r>
      <w:r w:rsidR="006639F8">
        <w:rPr>
          <w:i/>
          <w:iCs/>
        </w:rPr>
        <w:t>”</w:t>
      </w:r>
      <w:r w:rsidRPr="00DD4BC5">
        <w:t>. ResearchGate.</w:t>
      </w:r>
      <w:r w:rsidR="00694944">
        <w:t xml:space="preserve"> Available at: </w:t>
      </w:r>
      <w:hyperlink r:id="rId14" w:history="1">
        <w:r w:rsidR="00694944" w:rsidRPr="00694944">
          <w:rPr>
            <w:rStyle w:val="Hyperlink"/>
          </w:rPr>
          <w:t>(PDF) A Deep Q-Learning based approach applied to the Snake game</w:t>
        </w:r>
      </w:hyperlink>
      <w:r w:rsidR="00694944">
        <w:t xml:space="preserve"> </w:t>
      </w:r>
      <w:r w:rsidR="00A64F95" w:rsidRPr="00694944">
        <w:t xml:space="preserve">(Accessed </w:t>
      </w:r>
      <w:r w:rsidR="00A64F95">
        <w:t>2</w:t>
      </w:r>
      <w:r w:rsidR="00A64F95" w:rsidRPr="00694944">
        <w:t xml:space="preserve">7 </w:t>
      </w:r>
      <w:r w:rsidR="00A64F95">
        <w:t>Nov.</w:t>
      </w:r>
      <w:r w:rsidR="00A64F95" w:rsidRPr="00694944">
        <w:t xml:space="preserve"> 2025).</w:t>
      </w:r>
    </w:p>
    <w:p w14:paraId="1DEA3347" w14:textId="499D9474" w:rsidR="00DD4BC5" w:rsidRPr="00DD4BC5" w:rsidRDefault="00DD4BC5" w:rsidP="00DD4BC5">
      <w:pPr>
        <w:numPr>
          <w:ilvl w:val="0"/>
          <w:numId w:val="7"/>
        </w:numPr>
      </w:pPr>
    </w:p>
    <w:p w14:paraId="3CBDF62C" w14:textId="0AB7B9F5" w:rsidR="00DD4BC5" w:rsidRPr="00DD4BC5" w:rsidRDefault="00DD4BC5" w:rsidP="00DD4BC5">
      <w:pPr>
        <w:numPr>
          <w:ilvl w:val="0"/>
          <w:numId w:val="7"/>
        </w:numPr>
      </w:pPr>
      <w:r w:rsidRPr="00DD4BC5">
        <w:rPr>
          <w:b/>
          <w:bCs/>
        </w:rPr>
        <w:t xml:space="preserve">Vishwanath, A., Dennis, L.A. &amp; </w:t>
      </w:r>
      <w:proofErr w:type="spellStart"/>
      <w:r w:rsidRPr="00DD4BC5">
        <w:rPr>
          <w:b/>
          <w:bCs/>
        </w:rPr>
        <w:t>Slavkovik</w:t>
      </w:r>
      <w:proofErr w:type="spellEnd"/>
      <w:r w:rsidRPr="00DD4BC5">
        <w:rPr>
          <w:b/>
          <w:bCs/>
        </w:rPr>
        <w:t>, M. (2024).</w:t>
      </w:r>
      <w:r w:rsidRPr="00DD4BC5">
        <w:t xml:space="preserve"> </w:t>
      </w:r>
      <w:r w:rsidR="006639F8">
        <w:t>“</w:t>
      </w:r>
      <w:r w:rsidRPr="00DD4BC5">
        <w:rPr>
          <w:i/>
          <w:iCs/>
        </w:rPr>
        <w:t>Reinforcement Learning and Machine Ethics: A Systematic Review</w:t>
      </w:r>
      <w:r w:rsidR="006639F8">
        <w:rPr>
          <w:i/>
          <w:iCs/>
        </w:rPr>
        <w:t>”</w:t>
      </w:r>
      <w:r w:rsidRPr="00DD4BC5">
        <w:t xml:space="preserve">. </w:t>
      </w:r>
      <w:proofErr w:type="spellStart"/>
      <w:r w:rsidRPr="00DD4BC5">
        <w:t>arXiv</w:t>
      </w:r>
      <w:proofErr w:type="spellEnd"/>
      <w:r w:rsidRPr="00DD4BC5">
        <w:t xml:space="preserve"> preprint arXiv:2407.02425.</w:t>
      </w:r>
      <w:r w:rsidR="00A64F95">
        <w:t xml:space="preserve"> </w:t>
      </w:r>
    </w:p>
    <w:p w14:paraId="6BE6C183" w14:textId="77777777" w:rsidR="00DD4BC5" w:rsidRDefault="00DD4BC5"/>
    <w:sectPr w:rsidR="00DD4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B0A"/>
    <w:multiLevelType w:val="multilevel"/>
    <w:tmpl w:val="792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92662"/>
    <w:multiLevelType w:val="multilevel"/>
    <w:tmpl w:val="754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77F8"/>
    <w:multiLevelType w:val="multilevel"/>
    <w:tmpl w:val="57D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72813"/>
    <w:multiLevelType w:val="multilevel"/>
    <w:tmpl w:val="3954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A7270"/>
    <w:multiLevelType w:val="multilevel"/>
    <w:tmpl w:val="F25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02A2F"/>
    <w:multiLevelType w:val="multilevel"/>
    <w:tmpl w:val="F52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B336D"/>
    <w:multiLevelType w:val="multilevel"/>
    <w:tmpl w:val="4A9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90471">
    <w:abstractNumId w:val="6"/>
  </w:num>
  <w:num w:numId="2" w16cid:durableId="745150115">
    <w:abstractNumId w:val="5"/>
  </w:num>
  <w:num w:numId="3" w16cid:durableId="277179899">
    <w:abstractNumId w:val="2"/>
  </w:num>
  <w:num w:numId="4" w16cid:durableId="64692385">
    <w:abstractNumId w:val="4"/>
  </w:num>
  <w:num w:numId="5" w16cid:durableId="1511336526">
    <w:abstractNumId w:val="0"/>
  </w:num>
  <w:num w:numId="6" w16cid:durableId="1271006027">
    <w:abstractNumId w:val="3"/>
  </w:num>
  <w:num w:numId="7" w16cid:durableId="125562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30"/>
    <w:rsid w:val="000873E0"/>
    <w:rsid w:val="001043DB"/>
    <w:rsid w:val="002B7AD7"/>
    <w:rsid w:val="006353FB"/>
    <w:rsid w:val="006639F8"/>
    <w:rsid w:val="00694944"/>
    <w:rsid w:val="00722A30"/>
    <w:rsid w:val="00892A9E"/>
    <w:rsid w:val="009B1459"/>
    <w:rsid w:val="00A27270"/>
    <w:rsid w:val="00A64F95"/>
    <w:rsid w:val="00BC1903"/>
    <w:rsid w:val="00C475FF"/>
    <w:rsid w:val="00C91280"/>
    <w:rsid w:val="00DB7F72"/>
    <w:rsid w:val="00DD4BC5"/>
    <w:rsid w:val="00E60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A202"/>
  <w15:chartTrackingRefBased/>
  <w15:docId w15:val="{062E6EFC-F2C6-4C56-83A2-4EEAC3E00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95"/>
  </w:style>
  <w:style w:type="paragraph" w:styleId="Heading1">
    <w:name w:val="heading 1"/>
    <w:basedOn w:val="Normal"/>
    <w:next w:val="Normal"/>
    <w:link w:val="Heading1Char"/>
    <w:uiPriority w:val="9"/>
    <w:qFormat/>
    <w:rsid w:val="00722A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22A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2A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2A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22A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2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A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2A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2A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2A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22A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2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A30"/>
    <w:rPr>
      <w:rFonts w:eastAsiaTheme="majorEastAsia" w:cstheme="majorBidi"/>
      <w:color w:val="272727" w:themeColor="text1" w:themeTint="D8"/>
    </w:rPr>
  </w:style>
  <w:style w:type="paragraph" w:styleId="Title">
    <w:name w:val="Title"/>
    <w:basedOn w:val="Normal"/>
    <w:next w:val="Normal"/>
    <w:link w:val="TitleChar"/>
    <w:uiPriority w:val="10"/>
    <w:qFormat/>
    <w:rsid w:val="0072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A30"/>
    <w:pPr>
      <w:spacing w:before="160"/>
      <w:jc w:val="center"/>
    </w:pPr>
    <w:rPr>
      <w:i/>
      <w:iCs/>
      <w:color w:val="404040" w:themeColor="text1" w:themeTint="BF"/>
    </w:rPr>
  </w:style>
  <w:style w:type="character" w:customStyle="1" w:styleId="QuoteChar">
    <w:name w:val="Quote Char"/>
    <w:basedOn w:val="DefaultParagraphFont"/>
    <w:link w:val="Quote"/>
    <w:uiPriority w:val="29"/>
    <w:rsid w:val="00722A30"/>
    <w:rPr>
      <w:i/>
      <w:iCs/>
      <w:color w:val="404040" w:themeColor="text1" w:themeTint="BF"/>
    </w:rPr>
  </w:style>
  <w:style w:type="paragraph" w:styleId="ListParagraph">
    <w:name w:val="List Paragraph"/>
    <w:basedOn w:val="Normal"/>
    <w:uiPriority w:val="34"/>
    <w:qFormat/>
    <w:rsid w:val="00722A30"/>
    <w:pPr>
      <w:ind w:left="720"/>
      <w:contextualSpacing/>
    </w:pPr>
  </w:style>
  <w:style w:type="character" w:styleId="IntenseEmphasis">
    <w:name w:val="Intense Emphasis"/>
    <w:basedOn w:val="DefaultParagraphFont"/>
    <w:uiPriority w:val="21"/>
    <w:qFormat/>
    <w:rsid w:val="00722A30"/>
    <w:rPr>
      <w:i/>
      <w:iCs/>
      <w:color w:val="2E74B5" w:themeColor="accent1" w:themeShade="BF"/>
    </w:rPr>
  </w:style>
  <w:style w:type="paragraph" w:styleId="IntenseQuote">
    <w:name w:val="Intense Quote"/>
    <w:basedOn w:val="Normal"/>
    <w:next w:val="Normal"/>
    <w:link w:val="IntenseQuoteChar"/>
    <w:uiPriority w:val="30"/>
    <w:qFormat/>
    <w:rsid w:val="00722A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2A30"/>
    <w:rPr>
      <w:i/>
      <w:iCs/>
      <w:color w:val="2E74B5" w:themeColor="accent1" w:themeShade="BF"/>
    </w:rPr>
  </w:style>
  <w:style w:type="character" w:styleId="IntenseReference">
    <w:name w:val="Intense Reference"/>
    <w:basedOn w:val="DefaultParagraphFont"/>
    <w:uiPriority w:val="32"/>
    <w:qFormat/>
    <w:rsid w:val="00722A30"/>
    <w:rPr>
      <w:b/>
      <w:bCs/>
      <w:smallCaps/>
      <w:color w:val="2E74B5" w:themeColor="accent1" w:themeShade="BF"/>
      <w:spacing w:val="5"/>
    </w:rPr>
  </w:style>
  <w:style w:type="character" w:styleId="Hyperlink">
    <w:name w:val="Hyperlink"/>
    <w:basedOn w:val="DefaultParagraphFont"/>
    <w:uiPriority w:val="99"/>
    <w:unhideWhenUsed/>
    <w:rsid w:val="00694944"/>
    <w:rPr>
      <w:color w:val="0563C1" w:themeColor="hyperlink"/>
      <w:u w:val="single"/>
    </w:rPr>
  </w:style>
  <w:style w:type="character" w:styleId="UnresolvedMention">
    <w:name w:val="Unresolved Mention"/>
    <w:basedOn w:val="DefaultParagraphFont"/>
    <w:uiPriority w:val="99"/>
    <w:semiHidden/>
    <w:unhideWhenUsed/>
    <w:rsid w:val="00694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journals.org/IJACT/2023/Volume1-Issue2/IJACT-V1I2P109.pdf" TargetMode="External"/><Relationship Id="rId13" Type="http://schemas.openxmlformats.org/officeDocument/2006/relationships/hyperlink" Target="https://arxiv.org/abs/2301.11977"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abs/2301.1197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1710.06574"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cs230.stanford.edu/projects_fall_2021/reports/103085287.pdf" TargetMode="External"/><Relationship Id="rId4" Type="http://schemas.openxmlformats.org/officeDocument/2006/relationships/webSettings" Target="webSettings.xml"/><Relationship Id="rId9" Type="http://schemas.openxmlformats.org/officeDocument/2006/relationships/hyperlink" Target="https://moldstud.com/articles/p-ethical-considerations-in-reinforcement-learning-a-developers-perspective" TargetMode="External"/><Relationship Id="rId14" Type="http://schemas.openxmlformats.org/officeDocument/2006/relationships/hyperlink" Target="https://www.researchgate.net/publication/351884746_A_Deep_Q-Learning_based_approach_applied_to_the_Snake_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 Marcus</dc:creator>
  <cp:keywords/>
  <dc:description/>
  <cp:lastModifiedBy>Oscar L. Marcus</cp:lastModifiedBy>
  <cp:revision>8</cp:revision>
  <dcterms:created xsi:type="dcterms:W3CDTF">2025-12-07T17:29:00Z</dcterms:created>
  <dcterms:modified xsi:type="dcterms:W3CDTF">2025-12-07T19:04:00Z</dcterms:modified>
</cp:coreProperties>
</file>