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6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Content Guideline &amp; Design System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AI Hair &amp; Beauty Intelligence Platform</w:t>
      </w:r>
    </w:p>
    <w:p>
      <w:pPr>
        <w:pBdr>
          <w:bottom w:val="single" w:color="2E75B6" w:sz="6" w:space="6"/>
        </w:pBdr>
        <w:spacing w:after="3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 input for Claude Code · every UI token, component, and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Hair &amp; Beauty Intelligence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 Guideline &amp; Design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 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Companion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PRD v1.0 · App Flow Document v1.0 · Tech Stack Document 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19 · TypeScript · Vite 7 · Tailwind CSS v4 · Headless UI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build</w:t>
            </w:r>
          </w:p>
        </w:tc>
      </w:tr>
    </w:tbl>
    <w:p>
      <w:pPr>
        <w:spacing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0. How to use this document (rules for Claude Code)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This is the single source of truth for all UI. It is intentionally prescriptive. When implementing any component or page: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Use only the tokens defined here.</w:t>
      </w:r>
      <w:r>
        <w:rPr>
          <w:rFonts w:ascii="Arial" w:cs="Arial" w:eastAsia="Arial" w:hAnsi="Arial"/>
        </w:rPr>
        <w:t xml:space="preserve"> Never introduce a hex, pixel, font size, radius, or shadow that is not in §2 / the @theme block (§3). No ad-hoc colors or magic numbers.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Copy the reference code</w:t>
      </w:r>
      <w:r>
        <w:rPr>
          <w:rFonts w:ascii="Arial" w:cs="Arial" w:eastAsia="Arial" w:hAnsi="Arial"/>
        </w:rPr>
        <w:t xml:space="preserve"> in §6 for each component. Do not invent alternative markup, class combinations, or variants. If a needed variant is not specified, use the closest specified one and flag it.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Light mode only</w:t>
      </w:r>
      <w:r>
        <w:rPr>
          <w:rFonts w:ascii="Arial" w:cs="Arial" w:eastAsia="Arial" w:hAnsi="Arial"/>
        </w:rPr>
        <w:t xml:space="preserve"> for v1. Do not add dark-mode classes.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Density is compact-comfortable</w:t>
      </w:r>
      <w:r>
        <w:rPr>
          <w:rFonts w:ascii="Arial" w:cs="Arial" w:eastAsia="Arial" w:hAnsi="Arial"/>
        </w:rPr>
        <w:t xml:space="preserve"> (admin/data tool). Default body text is 14px; default control height is 40px.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Accessibility is non-negotiable:</w:t>
      </w:r>
      <w:r>
        <w:rPr>
          <w:rFonts w:ascii="Arial" w:cs="Arial" w:eastAsia="Arial" w:hAnsi="Arial"/>
        </w:rPr>
        <w:t xml:space="preserve"> WCAG 2.1 AA. Every interactive element uses the focus-ring token, is keyboard operable, and never communicates state by color alone.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Motion is minimal:</w:t>
      </w:r>
      <w:r>
        <w:rPr>
          <w:rFonts w:ascii="Arial" w:cs="Arial" w:eastAsia="Arial" w:hAnsi="Arial"/>
        </w:rPr>
        <w:t xml:space="preserve"> only the durations/easings in §2.10; respect prefers-reduced-motion.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All formatting</w:t>
      </w:r>
      <w:r>
        <w:rPr>
          <w:rFonts w:ascii="Arial" w:cs="Arial" w:eastAsia="Arial" w:hAnsi="Arial"/>
        </w:rPr>
        <w:t xml:space="preserve"> (currency, dates, numbers) uses the exact formatters in §5. Never hand-format.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Use the cn() helper</w:t>
      </w:r>
      <w:r>
        <w:rPr>
          <w:rFonts w:ascii="Arial" w:cs="Arial" w:eastAsia="Arial" w:hAnsi="Arial"/>
        </w:rPr>
        <w:t xml:space="preserve"> (§6.0) for conditional classes. Use lucide-react for all icons (§2.11).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</w:rPr>
              <w:t xml:space="preserve">If a design decision seems required and is not covered here, stop and surface it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rather than improvising.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Design principles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The aesthetic is clean, data-dense business/admin (Linear/Stripe-dashboard family): professional, tight, and quiet. Six principles govern every screen: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Clarity over decoration.</w:t>
      </w:r>
      <w:r>
        <w:rPr>
          <w:rFonts w:ascii="Arial" w:cs="Arial" w:eastAsia="Arial" w:hAnsi="Arial"/>
        </w:rPr>
        <w:t xml:space="preserve"> Flat surfaces, hairline borders, restrained shadows. No gradients, no skeuomorphism, no decorative illustration.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Data first.</w:t>
      </w:r>
      <w:r>
        <w:rPr>
          <w:rFonts w:ascii="Arial" w:cs="Arial" w:eastAsia="Arial" w:hAnsi="Arial"/>
        </w:rPr>
        <w:t xml:space="preserve"> Numbers, tables, and status are the heroes. Chrome recedes; content leads.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One primary action per view.</w:t>
      </w:r>
      <w:r>
        <w:rPr>
          <w:rFonts w:ascii="Arial" w:cs="Arial" w:eastAsia="Arial" w:hAnsi="Arial"/>
        </w:rPr>
        <w:t xml:space="preserve"> A single filled primary button; everything else is secondary/ghost.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Consistent, predictable structure.</w:t>
      </w:r>
      <w:r>
        <w:rPr>
          <w:rFonts w:ascii="Arial" w:cs="Arial" w:eastAsia="Arial" w:hAnsi="Arial"/>
        </w:rPr>
        <w:t xml:space="preserve"> The same list/detail/form/dashboard templates everywhere (§7).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Status is always legible.</w:t>
      </w:r>
      <w:r>
        <w:rPr>
          <w:rFonts w:ascii="Arial" w:cs="Arial" w:eastAsia="Arial" w:hAnsi="Arial"/>
        </w:rPr>
        <w:t xml:space="preserve"> Use the status-color system (§2.4) with an icon or text label — never color alone.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Calm motion.</w:t>
      </w:r>
      <w:r>
        <w:rPr>
          <w:rFonts w:ascii="Arial" w:cs="Arial" w:eastAsia="Arial" w:hAnsi="Arial"/>
        </w:rPr>
        <w:t xml:space="preserve"> Fast, subtle transitions only; nothing bounces or slides dramatically.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Foundations (tokens)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All values below are canonical. The @theme block in §3 is generated from these and is the paste-ready implementation.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Color — brand &amp; palette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Primary (brand blue → navy). </w:t>
      </w:r>
      <w:r>
        <w:rPr>
          <w:rFonts w:ascii="Arial" w:cs="Arial" w:eastAsia="Arial" w:hAnsi="Arial"/>
        </w:rPr>
        <w:t xml:space="preserve">Brand blue is </w:t>
      </w:r>
      <w:r>
        <w:rPr>
          <w:rFonts w:ascii="Consolas" w:cs="Consolas" w:eastAsia="Consolas" w:hAnsi="Consolas"/>
        </w:rPr>
        <w:t xml:space="preserve">primary-600</w:t>
      </w:r>
      <w:r>
        <w:rPr>
          <w:rFonts w:ascii="Arial" w:cs="Arial" w:eastAsia="Arial" w:hAnsi="Arial"/>
        </w:rPr>
        <w:t xml:space="preserve"> (#2E75B6); brand navy is </w:t>
      </w:r>
      <w:r>
        <w:rPr>
          <w:rFonts w:ascii="Consolas" w:cs="Consolas" w:eastAsia="Consolas" w:hAnsi="Consolas"/>
        </w:rPr>
        <w:t xml:space="preserve">primary-900</w:t>
      </w:r>
      <w:r>
        <w:rPr>
          <w:rFonts w:ascii="Arial" w:cs="Arial" w:eastAsia="Arial" w:hAnsi="Arial"/>
        </w:rPr>
        <w:t xml:space="preserve"> (#1F3A5F), used for the sidebar.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2300"/>
        <w:gridCol w:w="2380"/>
        <w:gridCol w:w="2300"/>
      </w:tblGrid>
      <w:tr>
        <w:trPr>
          <w:tblHeader/>
        </w:trP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0F6FB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#F0F6FB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primary-500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A7DBE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#3A7DBE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primary-100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BEAF6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#DBEAF6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primary-600 ← brand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#2E75B6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primary-200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9D5EC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#B9D5EC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primary-700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5F95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#265F95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primary-300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DB8DD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#8DB8DD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primary-800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4F79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#214F79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primary-400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C95CA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#5C95CA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primary-900 ← navy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3A5F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#1F3A5F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primary-950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273F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#15273F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</w:rPr>
        <w:t xml:space="preserve">Neutral (cool gray / slate).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2300"/>
        <w:gridCol w:w="2380"/>
        <w:gridCol w:w="2300"/>
      </w:tblGrid>
      <w:tr>
        <w:trPr>
          <w:tblHeader/>
        </w:trP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#FFFFFF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neutral-500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#64748B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8FAFC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#F8FAFC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neutral-600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#475569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neutral-100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1F5F9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#F1F5F9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neutral-700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#334155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neutral-200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2E8F0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#E2E8F0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neutral-800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#1E293B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neutral-300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#CBD5E1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neutral-900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#0F172A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neutral-400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#94A3B8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b/>
          <w:bCs/>
        </w:rPr>
        <w:t xml:space="preserve">Semantic hues.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280"/>
        <w:gridCol w:w="1280"/>
        <w:gridCol w:w="1280"/>
        <w:gridCol w:w="1280"/>
        <w:gridCol w:w="1280"/>
        <w:gridCol w:w="120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800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success (green)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CFDF3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#ECFDF3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1FAE0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#D1FAE0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A34A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#16A34A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#15803D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#166534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warning (amber)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BEB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#FFFBEB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EF3C7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#FEF3C7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59E0B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#F59E0B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97706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#D97706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45309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#B45309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error (red)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EF2F2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#FEF2F2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EE2E2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#FEE2E2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#DC2626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#B91C1C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#991B1B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1D1D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#7F1D1D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info (sky)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0F9FF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#F0F9FF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0F2FE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#E0F2FE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EA5E9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#0EA5E9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284C7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#0284C7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369A1"/>
                <w:sz w:val="15"/>
                <w:szCs w:val="15"/>
              </w:rPr>
              <w:t xml:space="preserve">███ </w:t>
            </w:r>
            <w:r>
              <w:rPr>
                <w:rFonts w:ascii="Consolas" w:cs="Consolas" w:eastAsia="Consolas" w:hAnsi="Consolas"/>
                <w:color w:val="1A2330"/>
                <w:sz w:val="14"/>
                <w:szCs w:val="14"/>
              </w:rPr>
              <w:t xml:space="preserve">#0369A1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Color — semantic surface &amp; text aliases (light mode)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Use these aliases in components, not raw palette values, wherever a semantic meaning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background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neutral-50 #F8FAFC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 canvas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surface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neutral-0 #FFFFFF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Cards, panels, menus, inputs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surface-sunken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neutral-100 #F1F5F9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Table header, inset areas, hover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neutral-200 #E2E8F0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Default hairline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border-strong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neutral-300 #CBD5E1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Input borders, weighted dividers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text-primary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neutral-900 #0F172A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Headings, primary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text-secondary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neutral-600 #475569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Body,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text-muted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neutral-500 #64748B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Helper text, metadata, placeholders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text-disabled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neutral-400 #94A3B8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Disabled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text-inverse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#FFFFFF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on primary/dark surfaces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primary-600 #2E75B6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actions, active,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primary-hover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primary-700 #265F95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hover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primary-active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primary-800 #214F79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focus-ring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primary-500 #3A7DBE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Focus outline (3px @ ~40%)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</w:rPr>
              <w:t xml:space="preserve">Sidebar (navy) tokens: 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background </w:t>
            </w:r>
            <w:r>
              <w:rPr>
                <w:rFonts w:ascii="Consolas" w:cs="Consolas" w:eastAsia="Consolas" w:hAnsi="Consolas"/>
                <w:color w:val="1A2330"/>
                <w:sz w:val="20"/>
                <w:szCs w:val="20"/>
              </w:rPr>
              <w:t xml:space="preserve">primary-900 #1F3A5F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; item text </w:t>
            </w:r>
            <w:r>
              <w:rPr>
                <w:rFonts w:ascii="Consolas" w:cs="Consolas" w:eastAsia="Consolas" w:hAnsi="Consolas"/>
                <w:color w:val="1A2330"/>
                <w:sz w:val="20"/>
                <w:szCs w:val="20"/>
              </w:rPr>
              <w:t xml:space="preserve">neutral-300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; hover bg </w:t>
            </w:r>
            <w:r>
              <w:rPr>
                <w:rFonts w:ascii="Consolas" w:cs="Consolas" w:eastAsia="Consolas" w:hAnsi="Consolas"/>
                <w:color w:val="1A2330"/>
                <w:sz w:val="20"/>
                <w:szCs w:val="20"/>
              </w:rPr>
              <w:t xml:space="preserve">rgba(255,255,255,0.06)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; active bg </w:t>
            </w:r>
            <w:r>
              <w:rPr>
                <w:rFonts w:ascii="Consolas" w:cs="Consolas" w:eastAsia="Consolas" w:hAnsi="Consolas"/>
                <w:color w:val="1A2330"/>
                <w:sz w:val="20"/>
                <w:szCs w:val="20"/>
              </w:rPr>
              <w:t xml:space="preserve">rgba(255,255,255,0.10)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, text #FFFFFF, left indicator </w:t>
            </w:r>
            <w:r>
              <w:rPr>
                <w:rFonts w:ascii="Consolas" w:cs="Consolas" w:eastAsia="Consolas" w:hAnsi="Consolas"/>
                <w:color w:val="1A2330"/>
                <w:sz w:val="20"/>
                <w:szCs w:val="20"/>
              </w:rPr>
              <w:t xml:space="preserve">primary-300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; group label </w:t>
            </w:r>
            <w:r>
              <w:rPr>
                <w:rFonts w:ascii="Consolas" w:cs="Consolas" w:eastAsia="Consolas" w:hAnsi="Consolas"/>
                <w:color w:val="1A2330"/>
                <w:sz w:val="20"/>
                <w:szCs w:val="20"/>
              </w:rPr>
              <w:t xml:space="preserve">neutral-400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Color — accessibility rules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Body/label text on surface/background uses </w:t>
      </w:r>
      <w:r>
        <w:rPr>
          <w:rFonts w:ascii="Consolas" w:cs="Consolas" w:eastAsia="Consolas" w:hAnsi="Consolas"/>
        </w:rPr>
        <w:t xml:space="preserve">text-primary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</w:rPr>
        <w:t xml:space="preserve">text-secondary</w:t>
      </w:r>
      <w:r>
        <w:rPr>
          <w:rFonts w:ascii="Arial" w:cs="Arial" w:eastAsia="Arial" w:hAnsi="Arial"/>
        </w:rPr>
        <w:t xml:space="preserve"> (≥ 7:1 and ≥ 4.5:1).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onsolas" w:cs="Consolas" w:eastAsia="Consolas" w:hAnsi="Consolas"/>
        </w:rPr>
        <w:t xml:space="preserve">text-muted</w:t>
      </w:r>
      <w:r>
        <w:rPr>
          <w:rFonts w:ascii="Arial" w:cs="Arial" w:eastAsia="Arial" w:hAnsi="Arial"/>
        </w:rPr>
        <w:t xml:space="preserve"> (#64748B) is the lightest allowed for meaningful text on white (≈ 4.6:1). Never use </w:t>
      </w:r>
      <w:r>
        <w:rPr>
          <w:rFonts w:ascii="Consolas" w:cs="Consolas" w:eastAsia="Consolas" w:hAnsi="Consolas"/>
        </w:rPr>
        <w:t xml:space="preserve">neutral-400</w:t>
      </w:r>
      <w:r>
        <w:rPr>
          <w:rFonts w:ascii="Arial" w:cs="Arial" w:eastAsia="Arial" w:hAnsi="Arial"/>
        </w:rPr>
        <w:t xml:space="preserve"> for readable text.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Filled buttons use white text on 600-level fills (all ≥ 4.5:1).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Status pills use 700 text on 100 background (all ≥ 4.5:1).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Never rely on hue alone — pair with icon/label (§2.4).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 Color — domain status system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Every status in the app maps to exactly one of these. Render as a Badge/StatusPill (§6.7) with the listed lucide 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180"/>
        <w:gridCol w:w="2820"/>
        <w:gridCol w:w="2200"/>
      </w:tblGrid>
      <w:tr>
        <w:trPr>
          <w:tblHeader/>
        </w:trP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status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Pill bg /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Lucide icon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Distribution pending confirmation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warning-100 / warning-700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clock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Distribution confirmed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success-100 / success-700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check-circle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Distribution discrepancy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error-100 / error-700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alert-triangle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 active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success-100 / success-700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 reverted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neutral-100 / neutral-600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rotate-ccw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active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success-100 / success-700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inactive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neutral-100 / neutral-600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minus-circle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 stock (&lt; 30d cover)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warning-100 / warning-700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Expiring soon (≤ 60d)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warning-100 / warning-700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calendar-clock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Expired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error-100 / error-700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calendar-x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Restock recommendation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info-100 / info-700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trending-up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Shift-between-shops rec.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info-100 / info-700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arrow-left-right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Profit (positive figure)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success-600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arrow-up-right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Loss (negative figure)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error-600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arrow-down-right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method tag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neutral-100 / neutral-700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provider label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  <w:b/>
          <w:bCs/>
        </w:rPr>
        <w:t xml:space="preserve">Price tier badge: </w:t>
      </w:r>
      <w:r>
        <w:rPr>
          <w:rFonts w:ascii="Arial" w:cs="Arial" w:eastAsia="Arial" w:hAnsi="Arial"/>
        </w:rPr>
        <w:t xml:space="preserve">wholesale → </w:t>
      </w:r>
      <w:r>
        <w:rPr>
          <w:rFonts w:ascii="Consolas" w:cs="Consolas" w:eastAsia="Consolas" w:hAnsi="Consolas"/>
        </w:rPr>
        <w:t xml:space="preserve">info</w:t>
      </w:r>
      <w:r>
        <w:rPr>
          <w:rFonts w:ascii="Arial" w:cs="Arial" w:eastAsia="Arial" w:hAnsi="Arial"/>
        </w:rPr>
        <w:t xml:space="preserve"> pill “Wholesale”; retail → </w:t>
      </w:r>
      <w:r>
        <w:rPr>
          <w:rFonts w:ascii="Consolas" w:cs="Consolas" w:eastAsia="Consolas" w:hAnsi="Consolas"/>
        </w:rPr>
        <w:t xml:space="preserve">neutral</w:t>
      </w:r>
      <w:r>
        <w:rPr>
          <w:rFonts w:ascii="Arial" w:cs="Arial" w:eastAsia="Arial" w:hAnsi="Arial"/>
        </w:rPr>
        <w:t xml:space="preserve"> pill “Retail”.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 Typography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Families: </w:t>
      </w:r>
      <w:r>
        <w:rPr>
          <w:rFonts w:ascii="Arial" w:cs="Arial" w:eastAsia="Arial" w:hAnsi="Arial"/>
        </w:rPr>
        <w:t xml:space="preserve">UI = Inter; numeric/codes/SKUs = JetBrains Mono. Root 16px; default body text 14px (admin density). Use </w:t>
      </w:r>
      <w:r>
        <w:rPr>
          <w:rFonts w:ascii="Consolas" w:cs="Consolas" w:eastAsia="Consolas" w:hAnsi="Consolas"/>
        </w:rPr>
        <w:t xml:space="preserve">tabular-nums</w:t>
      </w:r>
      <w:r>
        <w:rPr>
          <w:rFonts w:ascii="Arial" w:cs="Arial" w:eastAsia="Arial" w:hAnsi="Arial"/>
        </w:rPr>
        <w:t xml:space="preserve"> for all tables/figures.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300"/>
        <w:gridCol w:w="900"/>
        <w:gridCol w:w="1360"/>
        <w:gridCol w:w="36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Line-height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36px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44px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−0.02em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Rare hero numbers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−0.01em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Page title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−0.01em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Section title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Card/subsection title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Minor heading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body-lg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Emphasis body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body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Default UI text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body-sm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Dense tables, secondary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Form labels, table headers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Helper text, metadata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overline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0.04em UC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Group labels, KPI captions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SKU, batch no., IDs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</w:rPr>
        <w:t xml:space="preserve">Rules: one h1 per page; numbers in tables/KPIs always tabular-nums; never use weight &lt; 400 or &gt; 700.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2.6 Spacing — 4px base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Scale (name = px): </w:t>
      </w:r>
      <w:r>
        <w:rPr>
          <w:rFonts w:ascii="Consolas" w:cs="Consolas" w:eastAsia="Consolas" w:hAnsi="Consolas"/>
        </w:rPr>
        <w:t xml:space="preserve">0=0, 0.5=2, 1=4, 1.5=6, 2=8, 3=12, 4=16, 5=20, 6=24, 8=32, 10=40, 12=48, 16=64, 20=80, 24=96</w:t>
      </w:r>
      <w:r>
        <w:rPr>
          <w:rFonts w:ascii="Arial" w:cs="Arial" w:eastAsia="Arial" w:hAnsi="Arial"/>
        </w:rPr>
        <w:t xml:space="preserve">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Conventions: input/label gap 6px; field-to-field 16px; card padding 20px; page padding 24px; section gap 32px; inline icon-text gap 8px.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2.7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60"/>
        <w:gridCol w:w="36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control-sm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32px height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 buttons/inputs, row actions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control-md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40px height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Default buttons/inputs/selects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control-lg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48px height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CTAs, mobile (POS)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icon-sm / md / lg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 / 20 / 24px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Inline / default / header icons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sidebar-w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260px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Expanded sidebar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sidebar-w-collapsed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Collapsed sidebar (lg−)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topbar-h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bar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content-pad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Page content padding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form-max-w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768px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Centered form/detail width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page-max-w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1280px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 content column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tap-min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40px (44px mobile primary)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Minimum touch target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  <w:b/>
          <w:bCs/>
        </w:rPr>
        <w:t xml:space="preserve">Lucide stroke width: 1.75 everywhere.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2.8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radius-sm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Inner chips, small tags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radius-md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6px (default)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Buttons, inputs, selects, menus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radius-lg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Cards, panels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radius-xl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Dialogs/modals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radius-full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9999px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Pills, avatars, toggles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2.9 Elevation (shadows) &amp; borders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Flat admin look: cards use border + shadow-xs. Reserve larger shadows for floating 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shadow-xs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 1px 2px rgba(15,23,42,.05)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Cards, KPI tiles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shadow-sm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 1px 3px /.08 + 0 1px 2px /.04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Raised cards, popovers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shadow-md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 4px 8px /.08 + 0 2px 4px /.04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Dropdowns, menus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shadow-lg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 12px 24px /.10 + 0 4px 8px /.06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Toasts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shadow-overlay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 20px 48px rgba(15,23,42,.18)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Modals/dialogs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  <w:b/>
          <w:bCs/>
        </w:rPr>
        <w:t xml:space="preserve">Borders: </w:t>
      </w:r>
      <w:r>
        <w:rPr>
          <w:rFonts w:ascii="Arial" w:cs="Arial" w:eastAsia="Arial" w:hAnsi="Arial"/>
        </w:rPr>
        <w:t xml:space="preserve">default 1px </w:t>
      </w:r>
      <w:r>
        <w:rPr>
          <w:rFonts w:ascii="Consolas" w:cs="Consolas" w:eastAsia="Consolas" w:hAnsi="Consolas"/>
        </w:rPr>
        <w:t xml:space="preserve">border</w:t>
      </w:r>
      <w:r>
        <w:rPr>
          <w:rFonts w:ascii="Arial" w:cs="Arial" w:eastAsia="Arial" w:hAnsi="Arial"/>
        </w:rPr>
        <w:t xml:space="preserve"> (#E2E8F0); inputs 1px </w:t>
      </w:r>
      <w:r>
        <w:rPr>
          <w:rFonts w:ascii="Consolas" w:cs="Consolas" w:eastAsia="Consolas" w:hAnsi="Consolas"/>
        </w:rPr>
        <w:t xml:space="preserve">border-strong</w:t>
      </w:r>
      <w:r>
        <w:rPr>
          <w:rFonts w:ascii="Arial" w:cs="Arial" w:eastAsia="Arial" w:hAnsi="Arial"/>
        </w:rPr>
        <w:t xml:space="preserve"> (#CBD5E1). Focus ring: </w:t>
      </w:r>
      <w:r>
        <w:rPr>
          <w:rFonts w:ascii="Consolas" w:cs="Consolas" w:eastAsia="Consolas" w:hAnsi="Consolas"/>
        </w:rPr>
        <w:t xml:space="preserve">focus-visible:ring-2 ring-focus-ring ring-offset-2</w:t>
      </w:r>
      <w:r>
        <w:rPr>
          <w:rFonts w:ascii="Arial" w:cs="Arial" w:eastAsia="Arial" w:hAnsi="Arial"/>
        </w:rPr>
        <w:t xml:space="preserve"> (= 3px primary @ 40%).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2.10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duration-fast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duration-base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duration-slow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ease-standard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cubic-bezier(0.2, 0, 0,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ease-emphasis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cubic-bezier(0.3, 0, 0, 1)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</w:rPr>
        <w:t xml:space="preserve">Only transition </w:t>
      </w:r>
      <w:r>
        <w:rPr>
          <w:rFonts w:ascii="Consolas" w:cs="Consolas" w:eastAsia="Consolas" w:hAnsi="Consolas"/>
        </w:rPr>
        <w:t xml:space="preserve">color, background-color, border-color, opacity, box-shadow, transform</w:t>
      </w:r>
      <w:r>
        <w:rPr>
          <w:rFonts w:ascii="Arial" w:cs="Arial" w:eastAsia="Arial" w:hAnsi="Arial"/>
        </w:rPr>
        <w:t xml:space="preserve">. Transforms ≤ 4px translate / ≤ 2% scale. Always honour </w:t>
      </w:r>
      <w:r>
        <w:rPr>
          <w:rFonts w:ascii="Consolas" w:cs="Consolas" w:eastAsia="Consolas" w:hAnsi="Consolas"/>
        </w:rPr>
        <w:t xml:space="preserve">prefers-reduced-motion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2.11 Iconography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Library: </w:t>
      </w:r>
      <w:r>
        <w:rPr>
          <w:rFonts w:ascii="Consolas" w:cs="Consolas" w:eastAsia="Consolas" w:hAnsi="Consolas"/>
        </w:rPr>
        <w:t xml:space="preserve">lucide-react</w:t>
      </w:r>
      <w:r>
        <w:rPr>
          <w:rFonts w:ascii="Arial" w:cs="Arial" w:eastAsia="Arial" w:hAnsi="Arial"/>
        </w:rPr>
        <w:t xml:space="preserve"> only. Size via tokens, </w:t>
      </w:r>
      <w:r>
        <w:rPr>
          <w:rFonts w:ascii="Consolas" w:cs="Consolas" w:eastAsia="Consolas" w:hAnsi="Consolas"/>
        </w:rPr>
        <w:t xml:space="preserve">strokeWidth={1.75}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aria-hidden</w:t>
      </w:r>
      <w:r>
        <w:rPr>
          <w:rFonts w:ascii="Arial" w:cs="Arial" w:eastAsia="Arial" w:hAnsi="Arial"/>
        </w:rPr>
        <w:t xml:space="preserve"> when decorative.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Status icons fixed per §2.4. Common: add, pencil, trash-2, eye, search, sliders-horizontal, more-horizontal, x, check-circle, chevrons-up-down, calendar, banknote, store, user, log-out, bell, fingerprint.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2.12 Z-index scale</w:t>
      </w:r>
    </w:p>
    <w:p>
      <w:pPr>
        <w:spacing w:after="120" w:before="0" w:line="276"/>
      </w:pPr>
      <w:r>
        <w:rPr>
          <w:rFonts w:ascii="Consolas" w:cs="Consolas" w:eastAsia="Consolas" w:hAnsi="Consolas"/>
        </w:rPr>
        <w:t xml:space="preserve">dropdown</w:t>
      </w:r>
      <w:r>
        <w:rPr>
          <w:rFonts w:ascii="Arial" w:cs="Arial" w:eastAsia="Arial" w:hAnsi="Arial"/>
        </w:rPr>
        <w:t xml:space="preserve"> 1000 · </w:t>
      </w:r>
      <w:r>
        <w:rPr>
          <w:rFonts w:ascii="Consolas" w:cs="Consolas" w:eastAsia="Consolas" w:hAnsi="Consolas"/>
        </w:rPr>
        <w:t xml:space="preserve">sticky</w:t>
      </w:r>
      <w:r>
        <w:rPr>
          <w:rFonts w:ascii="Arial" w:cs="Arial" w:eastAsia="Arial" w:hAnsi="Arial"/>
        </w:rPr>
        <w:t xml:space="preserve"> 1010 · </w:t>
      </w:r>
      <w:r>
        <w:rPr>
          <w:rFonts w:ascii="Consolas" w:cs="Consolas" w:eastAsia="Consolas" w:hAnsi="Consolas"/>
        </w:rPr>
        <w:t xml:space="preserve">backdrop</w:t>
      </w:r>
      <w:r>
        <w:rPr>
          <w:rFonts w:ascii="Arial" w:cs="Arial" w:eastAsia="Arial" w:hAnsi="Arial"/>
        </w:rPr>
        <w:t xml:space="preserve"> 1020 · </w:t>
      </w:r>
      <w:r>
        <w:rPr>
          <w:rFonts w:ascii="Consolas" w:cs="Consolas" w:eastAsia="Consolas" w:hAnsi="Consolas"/>
        </w:rPr>
        <w:t xml:space="preserve">modal</w:t>
      </w:r>
      <w:r>
        <w:rPr>
          <w:rFonts w:ascii="Arial" w:cs="Arial" w:eastAsia="Arial" w:hAnsi="Arial"/>
        </w:rPr>
        <w:t xml:space="preserve"> 1030 · </w:t>
      </w:r>
      <w:r>
        <w:rPr>
          <w:rFonts w:ascii="Consolas" w:cs="Consolas" w:eastAsia="Consolas" w:hAnsi="Consolas"/>
        </w:rPr>
        <w:t xml:space="preserve">popover</w:t>
      </w:r>
      <w:r>
        <w:rPr>
          <w:rFonts w:ascii="Arial" w:cs="Arial" w:eastAsia="Arial" w:hAnsi="Arial"/>
        </w:rPr>
        <w:t xml:space="preserve"> 1040 · </w:t>
      </w:r>
      <w:r>
        <w:rPr>
          <w:rFonts w:ascii="Consolas" w:cs="Consolas" w:eastAsia="Consolas" w:hAnsi="Consolas"/>
        </w:rPr>
        <w:t xml:space="preserve">toast</w:t>
      </w:r>
      <w:r>
        <w:rPr>
          <w:rFonts w:ascii="Arial" w:cs="Arial" w:eastAsia="Arial" w:hAnsi="Arial"/>
        </w:rPr>
        <w:t xml:space="preserve"> 1050 · </w:t>
      </w:r>
      <w:r>
        <w:rPr>
          <w:rFonts w:ascii="Consolas" w:cs="Consolas" w:eastAsia="Consolas" w:hAnsi="Consolas"/>
        </w:rPr>
        <w:t xml:space="preserve">tooltip</w:t>
      </w:r>
      <w:r>
        <w:rPr>
          <w:rFonts w:ascii="Arial" w:cs="Arial" w:eastAsia="Arial" w:hAnsi="Arial"/>
        </w:rPr>
        <w:t xml:space="preserve"> 1060.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2.13 Breakpoints (mobile-first)</w:t>
      </w:r>
    </w:p>
    <w:p>
      <w:pPr>
        <w:spacing w:after="120" w:before="0" w:line="276"/>
      </w:pPr>
      <w:r>
        <w:rPr>
          <w:rFonts w:ascii="Consolas" w:cs="Consolas" w:eastAsia="Consolas" w:hAnsi="Consolas"/>
        </w:rPr>
        <w:t xml:space="preserve">sm</w:t>
      </w:r>
      <w:r>
        <w:rPr>
          <w:rFonts w:ascii="Arial" w:cs="Arial" w:eastAsia="Arial" w:hAnsi="Arial"/>
        </w:rPr>
        <w:t xml:space="preserve"> 640 · </w:t>
      </w:r>
      <w:r>
        <w:rPr>
          <w:rFonts w:ascii="Consolas" w:cs="Consolas" w:eastAsia="Consolas" w:hAnsi="Consolas"/>
        </w:rPr>
        <w:t xml:space="preserve">md</w:t>
      </w:r>
      <w:r>
        <w:rPr>
          <w:rFonts w:ascii="Arial" w:cs="Arial" w:eastAsia="Arial" w:hAnsi="Arial"/>
        </w:rPr>
        <w:t xml:space="preserve"> 768 · </w:t>
      </w:r>
      <w:r>
        <w:rPr>
          <w:rFonts w:ascii="Consolas" w:cs="Consolas" w:eastAsia="Consolas" w:hAnsi="Consolas"/>
        </w:rPr>
        <w:t xml:space="preserve">lg</w:t>
      </w:r>
      <w:r>
        <w:rPr>
          <w:rFonts w:ascii="Arial" w:cs="Arial" w:eastAsia="Arial" w:hAnsi="Arial"/>
        </w:rPr>
        <w:t xml:space="preserve"> 1024 · </w:t>
      </w:r>
      <w:r>
        <w:rPr>
          <w:rFonts w:ascii="Consolas" w:cs="Consolas" w:eastAsia="Consolas" w:hAnsi="Consolas"/>
        </w:rPr>
        <w:t xml:space="preserve">xl</w:t>
      </w:r>
      <w:r>
        <w:rPr>
          <w:rFonts w:ascii="Arial" w:cs="Arial" w:eastAsia="Arial" w:hAnsi="Arial"/>
        </w:rPr>
        <w:t xml:space="preserve"> 1280 · </w:t>
      </w:r>
      <w:r>
        <w:rPr>
          <w:rFonts w:ascii="Consolas" w:cs="Consolas" w:eastAsia="Consolas" w:hAnsi="Consolas"/>
        </w:rPr>
        <w:t xml:space="preserve">2xl</w:t>
      </w:r>
      <w:r>
        <w:rPr>
          <w:rFonts w:ascii="Arial" w:cs="Arial" w:eastAsia="Arial" w:hAnsi="Arial"/>
        </w:rPr>
        <w:t xml:space="preserve"> 1536. Sidebar is a drawer below </w:t>
      </w:r>
      <w:r>
        <w:rPr>
          <w:rFonts w:ascii="Consolas" w:cs="Consolas" w:eastAsia="Consolas" w:hAnsi="Consolas"/>
        </w:rPr>
        <w:t xml:space="preserve">lg</w:t>
      </w:r>
      <w:r>
        <w:rPr>
          <w:rFonts w:ascii="Arial" w:cs="Arial" w:eastAsia="Arial" w:hAnsi="Arial"/>
        </w:rPr>
        <w:t xml:space="preserve">; tables reflow to stacked cards below </w:t>
      </w:r>
      <w:r>
        <w:rPr>
          <w:rFonts w:ascii="Consolas" w:cs="Consolas" w:eastAsia="Consolas" w:hAnsi="Consolas"/>
        </w:rPr>
        <w:t xml:space="preserve">md</w:t>
      </w:r>
      <w:r>
        <w:rPr>
          <w:rFonts w:ascii="Arial" w:cs="Arial" w:eastAsia="Arial" w:hAnsi="Arial"/>
        </w:rPr>
        <w:t xml:space="preserve"> (§7.5).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Tailwind v4 @theme block (paste-ready)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Place in </w:t>
      </w:r>
      <w:r>
        <w:rPr>
          <w:rFonts w:ascii="Consolas" w:cs="Consolas" w:eastAsia="Consolas" w:hAnsi="Consolas"/>
        </w:rPr>
        <w:t xml:space="preserve">src/styles/app.css</w:t>
      </w:r>
      <w:r>
        <w:rPr>
          <w:rFonts w:ascii="Arial" w:cs="Arial" w:eastAsia="Arial" w:hAnsi="Arial"/>
        </w:rPr>
        <w:t xml:space="preserve">. This generates all utilities (</w:t>
      </w:r>
      <w:r>
        <w:rPr>
          <w:rFonts w:ascii="Consolas" w:cs="Consolas" w:eastAsia="Consolas" w:hAnsi="Consolas"/>
        </w:rPr>
        <w:t xml:space="preserve">bg-primary-600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text-muted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rounded-md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shadow-xs</w:t>
      </w:r>
      <w:r>
        <w:rPr>
          <w:rFonts w:ascii="Arial" w:cs="Arial" w:eastAsia="Arial" w:hAnsi="Arial"/>
        </w:rPr>
        <w:t xml:space="preserve">, …).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@import "tailwindcss";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@theme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Brand / primary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--color-primary-50:  #F0F6FB;  --color-primary-100: #DBEAF6;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--color-primary-200: #B9D5EC;  --color-primary-300: #8DB8DD;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--color-primary-400: #5C95CA;  --color-primary-500: #3A7DBE;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--color-primary-600: #2E75B6;  --color-primary-700: #265F95;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--color-primary-800: #214F79;  --color-primary-900: #1F3A5F;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--color-primary-950: #15273F;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Neutral (slate)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--color-neutral-0:   #FFFFFF;  --color-neutral-50:  #F8FAFC;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--color-neutral-100: #F1F5F9;  --color-neutral-200: #E2E8F0;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--color-neutral-300: #CBD5E1;  --color-neutral-400: #94A3B8;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--color-neutral-500: #64748B;  --color-neutral-600: #475569;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--color-neutral-700: #334155;  --color-neutral-800: #1E293B;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--color-neutral-900: #0F172A;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Semantic hues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--color-success-50:#ECFDF3; --color-success-100:#D1FAE0;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--color-success-500:#16A34A; --color-success-600:#15803D; --color-success-700:#166534;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--color-warning-50:#FFFBEB; --color-warning-100:#FEF3C7;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--color-warning-500:#F59E0B; --color-warning-600:#D97706; --color-warning-700:#B45309;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--color-error-50:#FEF2F2; --color-error-100:#FEE2E2;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--color-error-500:#DC2626; --color-error-600:#B91C1C; --color-error-700:#991B1B; --color-error-800:#7F1D1D;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--color-info-50:#F0F9FF; --color-info-100:#E0F2FE;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--color-info-500:#0EA5E9; --color-info-600:#0284C7; --color-info-700:#0369A1;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Semantic aliases (use these in components)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--color-background:    var(--color-neutral-50);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--color-surface:       var(--color-neutral-0);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--color-surface-sunken:var(--color-neutral-100);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--color-border:        var(--color-neutral-200);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--color-border-strong: var(--color-neutral-300);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--color-text-primary:  var(--color-neutral-900);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--color-text-secondary:var(--color-neutral-600);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--color-text-muted:    var(--color-neutral-500);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--color-text-disabled: var(--color-neutral-400);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--color-text-inverse:  #FFFFFF;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--color-focus-ring:    var(--color-primary-500);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Typography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--font-sans: "Inter", ui-sans-serif, system-ui, -apple-system, "Segoe UI", Roboto, Arial, sans-serif;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--font-mono: "JetBrains Mono", ui-monospace, "SFMono-Regular", Menlo, Consolas, monospace;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--text-caption: 0.75rem;   --text-caption--line-height: 1rem;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--text-body-sm: 0.8125rem; --text-body-sm--line-height: 1.125rem;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--text-body:    0.875rem;  --text-body--line-height: 1.25rem;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--text-body-lg: 1rem;      --text-body-lg--line-height: 1.5rem;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--text-h4: 1.125rem;       --text-h4--line-height: 1.625rem;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--text-h3: 1.25rem;        --text-h3--line-height: 1.75rem;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--text-h2: 1.5rem;         --text-h2--line-height: 2rem;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--text-h1: 1.875rem;       --text-h1--line-height: 2.375rem;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--text-display: 2.25rem;   --text-display--line-height: 2.75rem;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Radius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--radius-sm: 4px; --radius-md: 6px; --radius-lg: 8px; --radius-xl: 12px;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Shadows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--shadow-xs: 0 1px 2px rgba(15,23,42,0.05);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--shadow-sm: 0 1px 3px rgba(15,23,42,0.08), 0 1px 2px rgba(15,23,42,0.04);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--shadow-md: 0 4px 8px rgba(15,23,42,0.08), 0 2px 4px rgba(15,23,42,0.04);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--shadow-lg: 0 12px 24px rgba(15,23,42,0.10), 0 4px 8px rgba(15,23,42,0.06);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--shadow-overlay: 0 20px 48px rgba(15,23,42,0.18);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Motion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--ease-standard: cubic-bezier(0.2, 0, 0, 1);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--ease-emphasis: cubic-bezier(0.3, 0, 0, 1);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/* ---- Z-index ---- */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--z-dropdown:1000; --z-sticky:1010; --z-backdrop:1020; --z-modal:1030;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--z-popover:1040;  --z-toast:1050;  --z-tooltip:1060;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@layer base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html { font-size: 16px;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body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background: var(--color-background);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color: var(--color-text-primary);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font-family: var(--font-sans);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font-size: var(--text-body);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line-height: var(--text-body--line-height);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-webkit-font-smoothing: antialiased;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font-variant-numeric: tabular-nums;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*:focus-visible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outline: none;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box-shadow: 0 0 0 3px rgba(58,125,190,0.40);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border-radius: var(--radius-md);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@media (prefers-reduced-motion: reduce)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*, *::before, *::after { transition-duration: 0.01ms !important; animation-duration: 0.01ms !important;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</w:rPr>
              <w:t xml:space="preserve">Spacing &amp; control heights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use Tailwind’s default 4px scale (</w:t>
            </w:r>
            <w:r>
              <w:rPr>
                <w:rFonts w:ascii="Consolas" w:cs="Consolas" w:eastAsia="Consolas" w:hAnsi="Consolas"/>
                <w:color w:val="1A2330"/>
                <w:sz w:val="20"/>
                <w:szCs w:val="20"/>
              </w:rPr>
              <w:t xml:space="preserve">p-5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=20px, </w:t>
            </w:r>
            <w:r>
              <w:rPr>
                <w:rFonts w:ascii="Consolas" w:cs="Consolas" w:eastAsia="Consolas" w:hAnsi="Consolas"/>
                <w:color w:val="1A2330"/>
                <w:sz w:val="20"/>
                <w:szCs w:val="20"/>
              </w:rPr>
              <w:t xml:space="preserve">h-10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=40px), which already matches §2.6–2.7 — no overrides needed.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Required UI libraries (additions to pin per Tech Stack doc)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60"/>
        <w:gridCol w:w="25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Pin (current major)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lucide-react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clsx + tailwind-merge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cn() class helper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^2 / ^3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recharts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Dashboard 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^3 (or current 2.x)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@tanstack/react-table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tables (headless)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^8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react-day-picker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 picker calendar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^9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sonner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Toasts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^2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@radix-ui/react-tooltip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Tooltip (Headless UI has none)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</w:rPr>
        <w:t xml:space="preserve">Pin exact versions via lockfiles per the Tech Stack document’s policy. Headless UI v2 provides Dialog, Listbox/Select, Menu, Tab, Switch, Combobox, Popover.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Formatting &amp; localization (exact)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English only; currency TZS; DD/MM/YYYY; 24-hour; comma thousands; EAT (UTC+3). Use these utilities everywhere — never hand-format.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// src/lib/format.ts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const EAT = "Africa/Nairobi"; // UTC+3 (EAT)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const formatNumber = (n: number): string =&gt;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new Intl.NumberFormat("en-US").format(n);                 // 12500 -&gt; "12,500"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const formatCurrency = (n: number): string =&gt;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const sign = n &lt; 0 ? "−" : "";                            // U+2212 minus for losses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return `${sign}TZS ${formatNumber(Math.abs(Math.round(n)))}`; // -&gt; "TZS 12,500"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};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const formatPercent = (n: number, dp = 1): string =&gt;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`${new Intl.NumberFormat("en-US",{minimumFractionDigits:dp,maximumFractionDigits:dp}).format(n)}%`;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const formatDate = (d: Date | string): string =&gt;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new Intl.DateTimeFormat("en-GB",{day:"2-digit",month:"2-digit",year:"numeric",timeZone:EAT})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.format(new Date(d));                                   // -&gt; "23/06/2026"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const formatTime = (d: Date | string): string =&gt;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new Intl.DateTimeFormat("en-GB",{hour:"2-digit",minute:"2-digit",hour12:false,timeZone:EAT})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.format(new Date(d));                                   // -&gt; "14:30"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const formatDateTime = (d: Date | string): string =&gt;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`${formatDate(d)} ${formatTime(d)}`;                      // -&gt; "23/06/2026 14:30"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  <w:b/>
          <w:bCs/>
        </w:rPr>
        <w:t xml:space="preserve">Display rules: </w:t>
      </w:r>
      <w:r>
        <w:rPr>
          <w:rFonts w:ascii="Arial" w:cs="Arial" w:eastAsia="Arial" w:hAnsi="Arial"/>
        </w:rPr>
        <w:t xml:space="preserve">money is whole TZS unless cents are explicit; losses render with − and </w:t>
      </w:r>
      <w:r>
        <w:rPr>
          <w:rFonts w:ascii="Consolas" w:cs="Consolas" w:eastAsia="Consolas" w:hAnsi="Consolas"/>
        </w:rPr>
        <w:t xml:space="preserve">text-error-600</w:t>
      </w:r>
      <w:r>
        <w:rPr>
          <w:rFonts w:ascii="Arial" w:cs="Arial" w:eastAsia="Arial" w:hAnsi="Arial"/>
        </w:rPr>
        <w:t xml:space="preserve">; profit positive </w:t>
      </w:r>
      <w:r>
        <w:rPr>
          <w:rFonts w:ascii="Consolas" w:cs="Consolas" w:eastAsia="Consolas" w:hAnsi="Consolas"/>
        </w:rPr>
        <w:t xml:space="preserve">text-success-600</w:t>
      </w:r>
      <w:r>
        <w:rPr>
          <w:rFonts w:ascii="Arial" w:cs="Arial" w:eastAsia="Arial" w:hAnsi="Arial"/>
        </w:rPr>
        <w:t xml:space="preserve">; SKUs/batch numbers in </w:t>
      </w:r>
      <w:r>
        <w:rPr>
          <w:rFonts w:ascii="Consolas" w:cs="Consolas" w:eastAsia="Consolas" w:hAnsi="Consolas"/>
        </w:rPr>
        <w:t xml:space="preserve">font-mono</w:t>
      </w:r>
      <w:r>
        <w:rPr>
          <w:rFonts w:ascii="Arial" w:cs="Arial" w:eastAsia="Arial" w:hAnsi="Arial"/>
        </w:rPr>
        <w:t xml:space="preserve">; table figures </w:t>
      </w:r>
      <w:r>
        <w:rPr>
          <w:rFonts w:ascii="Consolas" w:cs="Consolas" w:eastAsia="Consolas" w:hAnsi="Consolas"/>
        </w:rPr>
        <w:t xml:space="preserve">tabular-nums</w:t>
      </w:r>
      <w:r>
        <w:rPr>
          <w:rFonts w:ascii="Arial" w:cs="Arial" w:eastAsia="Arial" w:hAnsi="Arial"/>
        </w:rPr>
        <w:t xml:space="preserve"> + right-aligned.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Component library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Each component lists purpose, variants/sizes, all states, tokens, accessibility, and canonical reference code. Build as src/components/ui/* and reuse everywhere. Do not create alternative versions.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6.0 The cn() helper (use in every component)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// src/lib/cn.ts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import { clsx, type ClassValue } from "clsx";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import { twMerge } from "tailwind-merge";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const cn = (...inputs: ClassValue[]) =&gt; twMerge(clsx(inputs));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Button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Variants: primary (one per view), secondary, ghost, danger. Sizes: sm 32px, md 40px (default), lg 48px. States: default / hover / active / focus-visible / disabled / loading. Icon-only buttons are square with aria-label.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// src/components/ui/Button.tsx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import { Loader2 } from "lucide-react";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import { cn } from "@/lib/cn";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type Variant = "primary" | "secondary" | "ghost" | "danger";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type Size = "sm" | "md" | "lg";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const base =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"inline-flex items-center justify-center gap-2 rounded-md font-medium select-none " 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"transition-colors duration-[160ms] ease-[cubic-bezier(0.2,0,0,1)] " 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"focus:outline-none focus-visible:ring-2 focus-visible:ring-focus-ring focus-visible:ring-offset-2 " 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"disabled:opacity-50 disabled:pointer-events-none";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const variants: Record&lt;Variant,string&gt; =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primary:   "bg-primary-600 text-white hover:bg-primary-700 active:bg-primary-800",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secondary: "bg-surface text-text-primary border border-border-strong hover:bg-neutral-50 active:bg-neutral-100",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ghost:     "bg-transparent text-text-secondary hover:bg-neutral-100 active:bg-neutral-200",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danger:    "bg-error-600 text-white hover:bg-error-700 active:bg-error-800",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};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const sizes: Record&lt;Size,string&gt; =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sm: "h-8 px-3 text-body-sm", md: "h-10 px-4 text-body", lg: "h-12 px-5 text-body-lg",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};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function Button({ variant="primary", size="md", loading, className, children, ...props }: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React.ButtonHTMLAttributes&lt;HTMLButtonElement&gt; &amp; { variant?: Variant; size?: Size; loading?: boolean })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return (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&lt;button className={cn(base, variants[variant], sizes[size], className)}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    disabled={loading || props.disabled} {...props}&gt;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{loading &amp;&amp; &lt;Loader2 className="size-4 animate-spin" strokeWidth={1.75} aria-hidden /&gt;}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{children}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&lt;/button&gt;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);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Text input / textarea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Label (label) + optional helper (caption muted) + error (caption error-600 + alert-circle icon). Height 40px; textarea min 80px. States: default / hover / focus / disabled / error / read-only.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&lt;div className="flex flex-col gap-1.5"&gt;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&lt;label htmlFor={id} className="text-label text-text-secondary"&gt;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{label}{required &amp;&amp; &lt;span className="text-error-600"&gt; *&lt;/span&gt;}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&lt;/label&gt;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&lt;input id={id}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className={cn(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"h-10 w-full rounded-md border bg-surface px-3 text-body text-text-primary placeholder:text-text-muted",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"transition-colors duration-[160ms] focus:outline-none focus-visible:ring-2 focus-visible:ring-focus-ring focus-visible:ring-offset-2",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"disabled:bg-neutral-100 disabled:text-text-disabled disabled:cursor-not-allowed",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error ? "border-error-500 focus-visible:ring-error-500/40" : "border-border-strong hover:border-neutral-400"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aria-invalid={!!error}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aria-describedby={error ? `${id}-err` : help ? `${id}-help` : undefined} /&gt;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{help &amp;&amp; !error &amp;&amp; &lt;p id={`${id}-help`} className="text-caption text-text-muted"&gt;{help}&lt;/p&gt;}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{error &amp;&amp; &lt;p id={`${id}-err`} className="flex items-center gap-1 text-caption text-error-600"&gt;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&lt;AlertCircle className="size-3.5" strokeWidth={1.75} aria-hidden /&gt;{error}&lt;/p&gt;}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&lt;/div&gt;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Select (Headless UI Listbox)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Trigger matches input height (40px) with chevrons-up-down. Panel shadow-md, rounded-md, border, scroll; active option bg-primary-50 text-primary-700; selected shows check. Same error/disabled treatment as inputs.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&lt;Listbox value={value} onChange={onChange}&gt;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&lt;ListboxButton className={cn(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"flex h-10 w-full items-center justify-between rounded-md border border-border-strong bg-surface px-3 text-body text-text-primary",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"hover:border-neutral-400 focus:outline-none focus-visible:ring-2 focus-visible:ring-focus-ring focus-visible:ring-offset-2")}&gt;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&lt;span className={cn(!value &amp;&amp; "text-text-muted")}&gt;{label ?? "Select…"}&lt;/span&gt;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&lt;ChevronsUpDown className="size-4 text-text-muted" strokeWidth={1.75} aria-hidden /&gt;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&lt;/ListboxButton&gt;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&lt;ListboxOptions anchor="bottom"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className="z-[var(--z-dropdown)] mt-1 max-h-64 w-[var(--button-width)] overflow-auto rounded-md border border-border bg-surface p-1 shadow-md"&gt;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{options.map(o =&gt; (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&lt;ListboxOption key={o.value} value={o.value}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className="group flex cursor-pointer items-center justify-between rounded-sm px-2 py-1.5 text-body text-text-primary data-[focus]:bg-primary-50 data-[focus]:text-primary-700"&gt;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{o.label}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&lt;Check className="size-4 opacity-0 group-data-[selected]:opacity-100" strokeWidth={1.75} aria-hidden /&gt;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&lt;/ListboxOption&gt;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))}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&lt;/ListboxOptions&gt;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&lt;/Listbox&gt;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 Checkbox / Radio / Toggle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Checkbox/Radio: 16px box, border-strong; checked bg-primary-600 border-primary-600 with white check/dot; focus ring; label body. Radio is rounded-full.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Toggle (Headless UI Switch): track 36×20px rounded-full; off bg-neutral-300, on bg-primary-600; knob 16px white, translate on; duration-base.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&lt;Switch checked={on} onChange={setOn}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className={cn("relative inline-flex h-5 w-9 items-center rounded-full transition-colors duration-[160ms]",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on ? "bg-primary-600" : "bg-neutral-300",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"focus:outline-none focus-visible:ring-2 focus-visible:ring-focus-ring focus-visible:ring-offset-2")}&gt;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&lt;span className={cn("inline-block size-4 transform rounded-full bg-white transition-transform duration-[160ms]",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on ? "translate-x-4" : "translate-x-0.5")} /&gt;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&lt;/Switch&gt;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6.5 Card &amp; KPI card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Card: </w:t>
      </w:r>
      <w:r>
        <w:rPr>
          <w:rFonts w:ascii="Consolas" w:cs="Consolas" w:eastAsia="Consolas" w:hAnsi="Consolas"/>
        </w:rPr>
        <w:t xml:space="preserve">bg-surface border border-border rounded-lg shadow-xs p-5</w:t>
      </w:r>
      <w:r>
        <w:rPr>
          <w:rFonts w:ascii="Arial" w:cs="Arial" w:eastAsia="Arial" w:hAnsi="Arial"/>
        </w:rPr>
        <w:t xml:space="preserve">. Header: h3 title + optional action. KPI card adds an overline muted caption, a display/h1 figure (tabular-nums), and a delta line (profit success-600 / loss error-600 with arrow).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// KPI card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&lt;div className="rounded-lg border border-border bg-surface p-5 shadow-xs"&gt;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&lt;p className="text-overline uppercase tracking-[0.04em] text-text-muted"&gt;{caption}&lt;/p&gt;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&lt;p className="mt-1 text-h1 font-bold tabular-nums text-text-primary"&gt;{formatCurrency(value)}&lt;/p&gt;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{delta != null &amp;&amp; (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&lt;p className={cn("mt-1 flex items-center gap-1 text-caption", delta &gt;= 0 ? "text-success-600" : "text-error-600")}&gt;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{delta &gt;= 0 ? &lt;ArrowUpRight className="size-3.5" strokeWidth={1.75}/&gt; : &lt;ArrowDownRight className="size-3.5" strokeWidth={1.75}/&gt;}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{formatPercent(Math.abs(delta))} vs last period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&lt;/p&gt;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&lt;/div&gt;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6.6 Modal / Dialog (Headless UI Dialog)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Backdrop bg-neutral-900/40 (z backdrop); panel bg-surface rounded-xl shadow-overlay max-width 480px (form 640px), padding 24px; header h3 + x ghost icon; footer right-aligned (secondary + primary). Destructive confirmations show alert-triangle and a danger confirm button. Focus trapped (Headless UI) and returned on close. Fade only (duration-base) — no slide.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6.7 Badge / StatusPill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Pill: inline-flex items-center gap-1 rounded-full px-2 py-0.5 text-caption font-medium, colored per §2.4, with a 6px dot or lucide icon. Always include the text label (never color alone).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const tones =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success: "bg-success-100 text-success-700",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warning: "bg-warning-100 text-warning-700",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error:   "bg-error-100 text-error-700",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info:    "bg-info-100 text-info-700",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neutral: "bg-neutral-100 text-neutral-600",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} as const;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export function StatusPill({ tone, icon: Icon, children }) {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return &lt;span className={cn("inline-flex items-center gap-1 rounded-full px-2 py-0.5 text-caption font-medium", tones[tone])}&gt;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{Icon &amp;&amp; &lt;Icon className="size-3.5" strokeWidth={1.75} aria-hidden /&gt;}{children}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&lt;/span&gt;;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6.8 Alert (inline banner)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Full-width banner: rounded-md border p-3 flex gap-2, tinted by tone (info-50/200, warning-50/200, error-50/200, success-50/200), leading icon, body-sm text, optional dismiss x. Used for offline banner (warning) and reconciliation reminder (info).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6.9 Dropdown menu (Headless UI Menu)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Trigger = ghost icon button (more-horizontal) or secondary button. Panel bg-surface rounded-md border border-border shadow-md p-1 z-[var(--z-dropdown)]; items px-2 py-1.5 text-body rounded-sm data-[focus]:bg-neutral-100; destructive item text-error-600 data-[focus]:bg-error-50; divider my-1 border-t border-border.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6.10 Toast (sonner)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One Toaster position=top-right. Tones map to §2.4 with matching leading icon, bg-surface, border, shadow-lg, rounded-lg, body-sm. Auto-dismiss 4s; errors persist. Used for action outcomes (“Sale recorded”, “Couldn’t save — retry”).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6.11 Table (TanStack Table)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Container rounded-lg border overflow-hidden. Header bg-surface-sunken, label text, sticky under top bar. Rows border-t, hover bg-neutral-50, ~44px, body-sm. Numeric columns right-aligned tabular-nums. Sort headers show chevrons-up-down / chevron-up / chevron-down. Row actions via Dropdown (§6.9). States: loading = 5 shimmer rows; empty = empty state (§6.16); error = inline error + retry.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&lt;table className="w-full text-body-sm"&gt;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&lt;thead className="bg-surface-sunken"&gt;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&lt;tr&gt;{headerGroup.headers.map(h =&gt; (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&lt;th key={h.id} className="h-10 px-3 text-left font-medium text-text-secondary"&gt;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&lt;button className="inline-flex items-center gap-1" onClick={h.column.getToggleSortingHandler()}&gt;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  {flexRender(h.column.columnDef.header, h.getContext())}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  &lt;ChevronsUpDown className="size-3.5 text-text-muted" strokeWidth={1.75} /&gt;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&lt;/th&gt;))}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&lt;/tr&gt;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&lt;/thead&gt;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&lt;tbody&gt;{rows.map(r =&gt; (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&lt;tr key={r.id} className="border-t border-border hover:bg-neutral-50"&gt;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{r.getVisibleCells().map(c =&gt; (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&lt;td key={c.id} className="px-3 py-2.5 text-text-primary"&gt;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  {flexRender(c.column.columnDef.cell, c.getContext())}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    &lt;/td&gt;))}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&lt;/tr&gt;))}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&lt;/tbody&gt;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&lt;/table&gt;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6.12 – 6.18 Other components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Pagination: </w:t>
      </w:r>
      <w:r>
        <w:rPr>
          <w:rFonts w:ascii="Arial" w:cs="Arial" w:eastAsia="Arial" w:hAnsi="Arial"/>
        </w:rPr>
        <w:t xml:space="preserve">right-aligned “Showing X–Y of Z” (caption muted) + prev/next ghost icon buttons + page-size select (sm); disabled at bounds.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Tabs (Headless UI Tab): </w:t>
      </w:r>
      <w:r>
        <w:rPr>
          <w:rFonts w:ascii="Arial" w:cs="Arial" w:eastAsia="Arial" w:hAnsi="Arial"/>
        </w:rPr>
        <w:t xml:space="preserve">underline style; list border-b; tab px-3 h-10 text-text-muted; selected text-primary-700 border-b-2 border-primary-600; panels pt-4.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Breadcrumbs: </w:t>
      </w:r>
      <w:r>
        <w:rPr>
          <w:rFonts w:ascii="Arial" w:cs="Arial" w:eastAsia="Arial" w:hAnsi="Arial"/>
        </w:rPr>
        <w:t xml:space="preserve">flex gap-1 text-caption text-text-muted; chevron-right separators; current crumb text-secondary. Detail/edit pages only.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Avatar: </w:t>
      </w:r>
      <w:r>
        <w:rPr>
          <w:rFonts w:ascii="Arial" w:cs="Arial" w:eastAsia="Arial" w:hAnsi="Arial"/>
        </w:rPr>
        <w:t xml:space="preserve">rounded-full bg-primary-100 text-primary-700 initials; 24/32/40px; initials only for v1.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Empty / Loading / Error: </w:t>
      </w:r>
      <w:r>
        <w:rPr>
          <w:rFonts w:ascii="Arial" w:cs="Arial" w:eastAsia="Arial" w:hAnsi="Arial"/>
        </w:rPr>
        <w:t xml:space="preserve">empty = muted icon 48px + h4 + caption + one action; loading = bg-neutral-100 rounded animate-pulse skeletons; error = alert-triangle error-500 + h4 + Retry.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Tooltip (@radix-ui/react-tooltip): </w:t>
      </w:r>
      <w:r>
        <w:rPr>
          <w:rFonts w:ascii="Arial" w:cs="Arial" w:eastAsia="Arial" w:hAnsi="Arial"/>
        </w:rPr>
        <w:t xml:space="preserve">bg-neutral-900 text-white text-caption rounded-md px-2 py-1 shadow-md; 150ms delay; supplementary hints only.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Date picker (react-day-picker): </w:t>
      </w:r>
      <w:r>
        <w:rPr>
          <w:rFonts w:ascii="Arial" w:cs="Arial" w:eastAsia="Arial" w:hAnsi="Arial"/>
        </w:rPr>
        <w:t xml:space="preserve">input + calendar icon → Popover calendar; selected day bg-primary-600 text-white; today border-primary-300; range presets as ghost buttons; values via formatDate.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// Empty state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&lt;div className="flex flex-col items-center justify-center gap-3 py-12 text-center"&gt;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&lt;Package className="size-12 text-neutral-300" strokeWidth={1.5} aria-hidden /&gt;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&lt;div className="space-y-1"&gt;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&lt;p className="text-h4 text-text-primary"&gt;{title}&lt;/p&gt;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  &lt;p className="text-caption text-text-muted"&gt;{description}&lt;/p&gt;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&lt;/div&gt;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  {action}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1A2330"/>
                <w:sz w:val="16"/>
                <w:szCs w:val="16"/>
              </w:rPr>
              <w:t xml:space="preserve">&lt;/div&gt;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Layout system &amp; page templates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7.1 App shell. </w:t>
      </w:r>
      <w:r>
        <w:rPr>
          <w:rFonts w:ascii="Arial" w:cs="Arial" w:eastAsia="Arial" w:hAnsi="Arial"/>
        </w:rPr>
        <w:t xml:space="preserve">Fixed sidebar 260px (navy) + top bar 56px (sticky, z-sticky) + scrollable content (bg-background, pad 24px, max-w 1280px for dashboards/lists; 768px for forms/detail). Below lg, sidebar becomes an overlay drawer toggled by a menu icon.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7.2 Top bar. </w:t>
      </w:r>
      <w:r>
        <w:rPr>
          <w:rFonts w:ascii="Arial" w:cs="Arial" w:eastAsia="Arial" w:hAnsi="Arial"/>
        </w:rPr>
        <w:t xml:space="preserve">Left: logo wordmark + (mobile) menu button. Center-left: global search (320px). Right (gap 8px): shop context select (admin), punch in/out widget (§7.6), alerts bell w/ count badge, user menu (avatar → dropdown). Height 56px, bg-surface border-b.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Logo wordmark (placeholder): </w:t>
      </w:r>
      <w:r>
        <w:rPr>
          <w:rFonts w:ascii="Arial" w:cs="Arial" w:eastAsia="Arial" w:hAnsi="Arial"/>
        </w:rPr>
        <w:t xml:space="preserve">text “BeautyIntel” — “Beauty” text-text-primary font-bold, “Intel” text-primary-600 font-bold, h4 size; replace when a real logo exists.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7.3 Sidebar nav. </w:t>
      </w:r>
      <w:r>
        <w:rPr>
          <w:rFonts w:ascii="Arial" w:cs="Arial" w:eastAsia="Arial" w:hAnsi="Arial"/>
        </w:rPr>
        <w:t xml:space="preserve">Grouped per App Flow doc, permission-filtered. Group label overline muted. Item: flex gap-2 h-9 px-3 rounded-md text-neutral-300 hover:bg-white/[0.06]; active bg-white/[0.10] text-white + 3px left indicator bg-primary-300; leading icon size-5.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</w:rPr>
        <w:t xml:space="preserve">7.4 Page templates.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List page: </w:t>
      </w:r>
      <w:r>
        <w:rPr>
          <w:rFonts w:ascii="Arial" w:cs="Arial" w:eastAsia="Arial" w:hAnsi="Arial"/>
        </w:rPr>
        <w:t xml:space="preserve">h1 + primary “+ New …” (top-right); filter bar (search + filters); Table; pagination. Filters persist on return.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Detail page: </w:t>
      </w:r>
      <w:r>
        <w:rPr>
          <w:rFonts w:ascii="Arial" w:cs="Arial" w:eastAsia="Arial" w:hAnsi="Arial"/>
        </w:rPr>
        <w:t xml:space="preserve">breadcrumb; h1 + status pill + actions; content in Cards; related lists below.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Form page: </w:t>
      </w:r>
      <w:r>
        <w:rPr>
          <w:rFonts w:ascii="Arial" w:cs="Arial" w:eastAsia="Arial" w:hAnsi="Arial"/>
        </w:rPr>
        <w:t xml:space="preserve">centered 768px; sections = h3 + divider; single column (two-column only ≥ md for short pairs); sticky footer action bar (Cancel + Save) on long forms; unsaved-changes guard.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Dashboard: </w:t>
      </w:r>
      <w:r>
        <w:rPr>
          <w:rFonts w:ascii="Arial" w:cs="Arial" w:eastAsia="Arial" w:hAnsi="Arial"/>
        </w:rPr>
        <w:t xml:space="preserve">KPI row (grid-cols-1 sm:grid-cols-2 xl:grid-cols-4 gap-4); charts (§8); recent activity / alerts cards; date-range control (default last 30 days).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</w:rPr>
        <w:t xml:space="preserve">7.5 Responsive. </w:t>
      </w:r>
      <w:r>
        <w:rPr>
          <w:rFonts w:ascii="Arial" w:cs="Arial" w:eastAsia="Arial" w:hAnsi="Arial"/>
        </w:rPr>
        <w:t xml:space="preserve">Below md, tables reflow to stacked cards (row → card of label/value pairs). POS/forms become single-column with lg (48px) controls and 44px targets. Sidebar drawer below lg.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</w:rPr>
        <w:t xml:space="preserve">7.6 Domain widgets.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Shop context select: </w:t>
      </w:r>
      <w:r>
        <w:rPr>
          <w:rFonts w:ascii="Arial" w:cs="Arial" w:eastAsia="Arial" w:hAnsi="Arial"/>
        </w:rPr>
        <w:t xml:space="preserve">secondary-style select w/ store icon + shop name; “All shops” for dashboards; hidden for sellers.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Punch in/out widget: </w:t>
      </w:r>
      <w:r>
        <w:rPr>
          <w:rFonts w:ascii="Arial" w:cs="Arial" w:eastAsia="Arial" w:hAnsi="Arial"/>
        </w:rPr>
        <w:t xml:space="preserve">pill button; out → primary “Punch in” (fingerprint); in → secondary “Punch out” + live timer (mono). Geofence-blocked → disabled + tooltip “Move within 100 m to punch in.” Offline-queued → info dot + “Saved offline”.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Alerts bell: </w:t>
      </w:r>
      <w:r>
        <w:rPr>
          <w:rFonts w:ascii="Arial" w:cs="Arial" w:eastAsia="Arial" w:hAnsi="Arial"/>
        </w:rPr>
        <w:t xml:space="preserve">ghost icon + count badge (bg-error-600 text-white rounded-full); opens Dropdown of recent alerts (status icon + text + time), footer “See all”.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POS line-item row: </w:t>
      </w:r>
      <w:r>
        <w:rPr>
          <w:rFonts w:ascii="Arial" w:cs="Arial" w:eastAsia="Arial" w:hAnsi="Arial"/>
        </w:rPr>
        <w:t xml:space="preserve">product name + mono SKU, qty stepper, auto price-tier pill, line total right-aligned tabular-nums, remove ghost icon.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Charts (Recharts)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Series colors (in order): </w:t>
      </w:r>
      <w:r>
        <w:rPr>
          <w:rFonts w:ascii="Consolas" w:cs="Consolas" w:eastAsia="Consolas" w:hAnsi="Consolas"/>
        </w:rPr>
        <w:t xml:space="preserve">primary-600, success-600, warning-600, info-600, primary-400, neutral-500</w:t>
      </w:r>
      <w:r>
        <w:rPr>
          <w:rFonts w:ascii="Arial" w:cs="Arial" w:eastAsia="Arial" w:hAnsi="Arial"/>
        </w:rPr>
        <w:t xml:space="preserve">. Profit/loss area: positive success-500, negative error-500.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Defaults: grid stroke #E2E8F0 (horizontal only); axes stroke #CBD5E1, tick text caption #64748B; no chart border; tooltip = bg-surface border rounded-md shadow-md p-2 text-body-sm with formatCurrency/formatNumber; legend caption top-right; line strokeWidth 2, dots on hover only; bar radius [4,4,0,0]; area fill opacity 0.12. Disable isAnimationActive when prefers-reduced-motion. Height 280px; responsive via ResponsiveContainer.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9. Content &amp; microcopy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Tone: plain, direct, professional; sentence case everywhere (no Title Case, no ALL CAPS except overline). Be consistent with spelling.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Buttons are verbs: </w:t>
      </w:r>
      <w:r>
        <w:rPr>
          <w:rFonts w:ascii="Arial" w:cs="Arial" w:eastAsia="Arial" w:hAnsi="Arial"/>
        </w:rPr>
        <w:t xml:space="preserve">“Save”, “Add product”, “Record purchase”, “Confirm receipt”, “Revert sale”, “Punch in”. Never “OK”/“Submit” when a specific verb fits.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Empty states name the next action: </w:t>
      </w:r>
      <w:r>
        <w:rPr>
          <w:rFonts w:ascii="Arial" w:cs="Arial" w:eastAsia="Arial" w:hAnsi="Arial"/>
        </w:rPr>
        <w:t xml:space="preserve">“No products yet — Add your first product.”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Errors are specific &amp; recoverable: </w:t>
      </w:r>
      <w:r>
        <w:rPr>
          <w:rFonts w:ascii="Arial" w:cs="Arial" w:eastAsia="Arial" w:hAnsi="Arial"/>
        </w:rPr>
        <w:t xml:space="preserve">“Insufficient stock — only 8 units available.” / “You’re offline — reconnect and try again.”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Toasts: </w:t>
      </w:r>
      <w:r>
        <w:rPr>
          <w:rFonts w:ascii="Arial" w:cs="Arial" w:eastAsia="Arial" w:hAnsi="Arial"/>
        </w:rPr>
        <w:t xml:space="preserve">success past-tense (“Sale recorded”); failure actionable (“Couldn’t save the sale — retry”).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Confirmations state the consequence: </w:t>
      </w:r>
      <w:r>
        <w:rPr>
          <w:rFonts w:ascii="Arial" w:cs="Arial" w:eastAsia="Arial" w:hAnsi="Arial"/>
        </w:rPr>
        <w:t xml:space="preserve">“Revert this sale? Stock will be restored and the sale marked reverted.” Confirm button repeats the verb (“Revert sale”).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Fixed geofence/offline copy: </w:t>
      </w:r>
      <w:r>
        <w:rPr>
          <w:rFonts w:ascii="Arial" w:cs="Arial" w:eastAsia="Arial" w:hAnsi="Arial"/>
        </w:rPr>
        <w:t xml:space="preserve">“You’re not at your shop location. Move within 100 m to punch in.” / “Saved offline — will sync when you’re back online.”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Avoid: </w:t>
      </w:r>
      <w:r>
        <w:rPr>
          <w:rFonts w:ascii="Arial" w:cs="Arial" w:eastAsia="Arial" w:hAnsi="Arial"/>
        </w:rPr>
        <w:t xml:space="preserve">exclamation marks, emoji, humor, “please”, and ambiguous “item/record” when a domain noun exists (product, sale, client, shop).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10. Accessibility checklist (WCAG 2.1 AA — every component)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Text contrast ≥ 4.5:1 (≥ 3:1 for ≥ 18.66px bold / 24px); UI/icon contrast ≥ 3:1.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Visible focus ring on all interactive elements (keyboard); never remove outlines without the token replacement.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Full keyboard operability; logical tab order; Escape closes overlays; focus trapped in modals and returned on close (Headless UI handles this).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Labels tied to inputs (htmlFor/id); errors via </w:t>
      </w:r>
      <w:r>
        <w:rPr>
          <w:rFonts w:ascii="Consolas" w:cs="Consolas" w:eastAsia="Consolas" w:hAnsi="Consolas"/>
        </w:rPr>
        <w:t xml:space="preserve">aria-invalid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</w:rPr>
        <w:t xml:space="preserve">aria-describedby</w:t>
      </w:r>
      <w:r>
        <w:rPr>
          <w:rFonts w:ascii="Arial" w:cs="Arial" w:eastAsia="Arial" w:hAnsi="Arial"/>
        </w:rPr>
        <w:t xml:space="preserve">; required marked in text, not color only.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Status conveyed by icon + label, not color alone.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Touch targets ≥ 40px (≥ 44px mobile primary). Decorative icons aria-hidden; icon-only buttons have aria-label.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</w:rPr>
        <w:t xml:space="preserve">Respect </w:t>
      </w:r>
      <w:r>
        <w:rPr>
          <w:rFonts w:ascii="Consolas" w:cs="Consolas" w:eastAsia="Consolas" w:hAnsi="Consolas"/>
        </w:rPr>
        <w:t xml:space="preserve">prefers-reduced-motion</w:t>
      </w:r>
      <w:r>
        <w:rPr>
          <w:rFonts w:ascii="Arial" w:cs="Arial" w:eastAsia="Arial" w:hAnsi="Arial"/>
        </w:rPr>
        <w:t xml:space="preserve">. Live regions: toasts </w:t>
      </w:r>
      <w:r>
        <w:rPr>
          <w:rFonts w:ascii="Consolas" w:cs="Consolas" w:eastAsia="Consolas" w:hAnsi="Consolas"/>
        </w:rPr>
        <w:t xml:space="preserve">role=status</w:t>
      </w:r>
      <w:r>
        <w:rPr>
          <w:rFonts w:ascii="Arial" w:cs="Arial" w:eastAsia="Arial" w:hAnsi="Arial"/>
        </w:rPr>
        <w:t xml:space="preserve">; destructive confirmations </w:t>
      </w:r>
      <w:r>
        <w:rPr>
          <w:rFonts w:ascii="Consolas" w:cs="Consolas" w:eastAsia="Consolas" w:hAnsi="Consolas"/>
        </w:rPr>
        <w:t xml:space="preserve">role=alertdialog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11. Implementation rules for Claude Code (contract)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Tokens only.</w:t>
      </w:r>
      <w:r>
        <w:rPr>
          <w:rFonts w:ascii="Arial" w:cs="Arial" w:eastAsia="Arial" w:hAnsi="Arial"/>
        </w:rPr>
        <w:t xml:space="preserve"> Reference @theme utilities (bg-primary-600, text-muted, rounded-lg, shadow-xs). No raw hex, no arbitrary px except where specified.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Reuse src/components/ui/*.</w:t>
      </w:r>
      <w:r>
        <w:rPr>
          <w:rFonts w:ascii="Arial" w:cs="Arial" w:eastAsia="Arial" w:hAnsi="Arial"/>
        </w:rPr>
        <w:t xml:space="preserve"> Build each component once from §6; never re-implement or fork variants inline.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Use cn()</w:t>
      </w:r>
      <w:r>
        <w:rPr>
          <w:rFonts w:ascii="Arial" w:cs="Arial" w:eastAsia="Arial" w:hAnsi="Arial"/>
        </w:rPr>
        <w:t xml:space="preserve"> for conditional classes; never string-concatenate class names.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Icons:</w:t>
      </w:r>
      <w:r>
        <w:rPr>
          <w:rFonts w:ascii="Arial" w:cs="Arial" w:eastAsia="Arial" w:hAnsi="Arial"/>
        </w:rPr>
        <w:t xml:space="preserve"> lucide-react only, strokeWidth 1.75, sizes per §2.7.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Formatting:</w:t>
      </w:r>
      <w:r>
        <w:rPr>
          <w:rFonts w:ascii="Arial" w:cs="Arial" w:eastAsia="Arial" w:hAnsi="Arial"/>
        </w:rPr>
        <w:t xml:space="preserve"> src/lib/format.ts only (§5). Never inline toLocaleString in components.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States are mandatory:</w:t>
      </w:r>
      <w:r>
        <w:rPr>
          <w:rFonts w:ascii="Arial" w:cs="Arial" w:eastAsia="Arial" w:hAnsi="Arial"/>
        </w:rPr>
        <w:t xml:space="preserve"> every interactive component implements default/hover/focus-visible/active/disabled, plus loading/error/empty where applicable.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Light mode only;</w:t>
      </w:r>
      <w:r>
        <w:rPr>
          <w:rFonts w:ascii="Arial" w:cs="Arial" w:eastAsia="Arial" w:hAnsi="Arial"/>
        </w:rPr>
        <w:t xml:space="preserve"> no dark: classes.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Don’t invent.</w:t>
      </w:r>
      <w:r>
        <w:rPr>
          <w:rFonts w:ascii="Arial" w:cs="Arial" w:eastAsia="Arial" w:hAnsi="Arial"/>
        </w:rPr>
        <w:t xml:space="preserve"> No new colors, shadows, type sizes, radii, spacings, variants, or animations. If something is missing, stop and ask.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Structure:</w:t>
      </w:r>
      <w:r>
        <w:rPr>
          <w:rFonts w:ascii="Arial" w:cs="Arial" w:eastAsia="Arial" w:hAnsi="Arial"/>
        </w:rPr>
        <w:t xml:space="preserve"> src/components/ui (primitives), src/components/app (domain widgets), src/features/* (pages), src/lib (cn, format), src/styles/app.css (@theme).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Accessibility (§10) is a build gate,</w:t>
      </w:r>
      <w:r>
        <w:rPr>
          <w:rFonts w:ascii="Arial" w:cs="Arial" w:eastAsia="Arial" w:hAnsi="Arial"/>
        </w:rPr>
        <w:t xml:space="preserve"> not a follow-up.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Appendix A — Status color quick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Pill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bg-warning-100 text-warning-700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bg-success-100 text-success-700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Discrepancy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bg-error-100 text-error-700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Reverted / Inactive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bg-neutral-100 text-neutral-600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bg-success-100 text-success-700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 stock / Expiring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bg-warning-100 text-warning-700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bg-error-100 text-error-700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Restock / Shift rec.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bg-info-100 text-info-700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Wholesale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bg-info-100 text-info-700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Retail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bg-neutral-100 text-neutral-700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Profit (text)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success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text-success-600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Loss (text)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6"/>
              <w:left w:type="dxa" w:w="90"/>
              <w:bottom w:type="dxa" w:w="4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text-error-600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Appendix B — Quick token reference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Sizes: </w:t>
      </w:r>
      <w:r>
        <w:rPr>
          <w:rFonts w:ascii="Consolas" w:cs="Consolas" w:eastAsia="Consolas" w:hAnsi="Consolas"/>
        </w:rPr>
        <w:t xml:space="preserve">control h-8/h-10/h-12; icon size-4/5/6; sidebar w-[260px]; top bar h-14 (56px); page pad p-6; form max-w-[768px]; page max-w-[1280px].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Radius: </w:t>
      </w:r>
      <w:r>
        <w:rPr>
          <w:rFonts w:ascii="Consolas" w:cs="Consolas" w:eastAsia="Consolas" w:hAnsi="Consolas"/>
        </w:rPr>
        <w:t xml:space="preserve">rounded-sm/md/lg/xl/full = 4/6/8/12/9999.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Shadow: </w:t>
      </w:r>
      <w:r>
        <w:rPr>
          <w:rFonts w:ascii="Consolas" w:cs="Consolas" w:eastAsia="Consolas" w:hAnsi="Consolas"/>
        </w:rPr>
        <w:t xml:space="preserve">shadow-xs/sm/md/lg/overlay.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Type: </w:t>
      </w:r>
      <w:r>
        <w:rPr>
          <w:rFonts w:ascii="Consolas" w:cs="Consolas" w:eastAsia="Consolas" w:hAnsi="Consolas"/>
        </w:rPr>
        <w:t xml:space="preserve">text-caption/body-sm/body/body-lg/h4/h3/h2/h1/display.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</w:rPr>
        <w:t xml:space="preserve">Motion: </w:t>
      </w:r>
      <w:r>
        <w:rPr>
          <w:rFonts w:ascii="Consolas" w:cs="Consolas" w:eastAsia="Consolas" w:hAnsi="Consolas"/>
        </w:rPr>
        <w:t xml:space="preserve">durations 120/160/200ms; ease --ease-standard.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spacing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AI Hair &amp; Beauty Intelligence Platform ·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Guideline &amp; Design System - AI Hair &amp; Beauty Intelligence Platform</dc:title>
  <dc:creator>Project Owner</dc:creator>
  <cp:lastModifiedBy>Un-named</cp:lastModifiedBy>
  <cp:revision>1</cp:revision>
  <dcterms:created xsi:type="dcterms:W3CDTF">2026-06-23T19:16:20.467Z</dcterms:created>
  <dcterms:modified xsi:type="dcterms:W3CDTF">2026-06-23T19:16:20.480Z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