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4CB08" w14:textId="2A2889D8" w:rsidR="009B217D" w:rsidRPr="000039FE" w:rsidRDefault="007635F5" w:rsidP="000039FE">
      <w:pPr>
        <w:spacing w:after="0" w:line="240" w:lineRule="exact"/>
        <w:rPr>
          <w:rFonts w:ascii="Arial" w:hAnsi="Arial" w:cs="Arial"/>
          <w:b/>
          <w:bCs/>
          <w:sz w:val="20"/>
          <w:szCs w:val="20"/>
        </w:rPr>
      </w:pPr>
      <w:r w:rsidRPr="000039FE">
        <w:rPr>
          <w:rFonts w:ascii="Arial" w:hAnsi="Arial" w:cs="Arial"/>
          <w:b/>
          <w:bCs/>
          <w:sz w:val="20"/>
          <w:szCs w:val="20"/>
        </w:rPr>
        <w:t xml:space="preserve">RESPECTO A LAS </w:t>
      </w:r>
      <w:r w:rsidR="00E21362">
        <w:rPr>
          <w:rFonts w:ascii="Arial" w:hAnsi="Arial" w:cs="Arial"/>
          <w:b/>
          <w:bCs/>
          <w:sz w:val="20"/>
          <w:szCs w:val="20"/>
        </w:rPr>
        <w:t>RENTAS INAFECTAS DECLARADAS</w:t>
      </w:r>
      <w:r w:rsidRPr="000039FE">
        <w:rPr>
          <w:rFonts w:ascii="Arial" w:hAnsi="Arial" w:cs="Arial"/>
          <w:b/>
          <w:bCs/>
          <w:sz w:val="20"/>
          <w:szCs w:val="20"/>
        </w:rPr>
        <w:t>:</w:t>
      </w:r>
    </w:p>
    <w:p w14:paraId="66FE0FF8" w14:textId="77777777" w:rsidR="000039FE" w:rsidRPr="007635F5" w:rsidRDefault="000039FE" w:rsidP="000039FE">
      <w:pPr>
        <w:spacing w:after="0" w:line="240" w:lineRule="exact"/>
        <w:rPr>
          <w:rFonts w:ascii="Arial" w:hAnsi="Arial" w:cs="Arial"/>
          <w:b/>
          <w:bCs/>
        </w:rPr>
      </w:pPr>
    </w:p>
    <w:p w14:paraId="757A0C6F" w14:textId="489C36D3" w:rsidR="00AA7EDB" w:rsidRDefault="007635F5" w:rsidP="00DE3482">
      <w:pPr>
        <w:pStyle w:val="Prrafodelista"/>
        <w:numPr>
          <w:ilvl w:val="0"/>
          <w:numId w:val="2"/>
        </w:numPr>
        <w:spacing w:line="240" w:lineRule="exact"/>
        <w:ind w:left="0"/>
        <w:contextualSpacing/>
        <w:jc w:val="both"/>
        <w:rPr>
          <w:rFonts w:ascii="Arial" w:hAnsi="Arial" w:cs="Arial"/>
          <w:color w:val="000000"/>
          <w:sz w:val="20"/>
          <w:szCs w:val="20"/>
          <w:lang w:val="es-ES_tradnl"/>
        </w:rPr>
      </w:pPr>
      <w:r w:rsidRPr="00DE3482">
        <w:rPr>
          <w:rFonts w:ascii="Arial" w:hAnsi="Arial" w:cs="Arial"/>
          <w:color w:val="000000"/>
          <w:sz w:val="20"/>
          <w:szCs w:val="20"/>
          <w:lang w:val="es-ES_tradnl"/>
        </w:rPr>
        <w:t xml:space="preserve">Presentar </w:t>
      </w:r>
      <w:r w:rsidR="00AA7EDB">
        <w:rPr>
          <w:rFonts w:ascii="Arial" w:hAnsi="Arial" w:cs="Arial"/>
          <w:color w:val="000000"/>
          <w:sz w:val="20"/>
          <w:szCs w:val="20"/>
          <w:lang w:val="es-ES_tradnl"/>
        </w:rPr>
        <w:t>el s</w:t>
      </w:r>
      <w:r w:rsidR="00AA7EDB" w:rsidRPr="00AA7EDB">
        <w:rPr>
          <w:rFonts w:ascii="Arial" w:hAnsi="Arial" w:cs="Arial"/>
          <w:color w:val="000000"/>
          <w:sz w:val="20"/>
          <w:szCs w:val="20"/>
          <w:lang w:val="es-ES_tradnl"/>
        </w:rPr>
        <w:t>ustento del origen de los ingresos señalados como rentas inafectas por la suma de S/</w:t>
      </w:r>
      <w:r w:rsidR="00AA7EDB" w:rsidRPr="00DE3482">
        <w:rPr>
          <w:rFonts w:ascii="Arial" w:hAnsi="Arial" w:cs="Arial"/>
          <w:sz w:val="20"/>
          <w:szCs w:val="20"/>
        </w:rPr>
        <w:fldChar w:fldCharType="begin"/>
      </w:r>
      <w:r w:rsidR="00AA7EDB" w:rsidRPr="00DE3482">
        <w:rPr>
          <w:rFonts w:ascii="Arial" w:hAnsi="Arial" w:cs="Arial"/>
          <w:sz w:val="20"/>
          <w:szCs w:val="20"/>
        </w:rPr>
        <w:instrText xml:space="preserve"> MERGEFIELD </w:instrText>
      </w:r>
      <w:r w:rsidR="00AA7EDB">
        <w:rPr>
          <w:rFonts w:ascii="Arial" w:hAnsi="Arial" w:cs="Arial"/>
          <w:sz w:val="20"/>
          <w:szCs w:val="20"/>
        </w:rPr>
        <w:instrText>cas_201</w:instrText>
      </w:r>
      <w:r w:rsidR="00AA7EDB" w:rsidRPr="00DE3482">
        <w:rPr>
          <w:rFonts w:ascii="Arial" w:hAnsi="Arial" w:cs="Arial"/>
          <w:sz w:val="20"/>
          <w:szCs w:val="20"/>
        </w:rPr>
        <w:instrText xml:space="preserve"> </w:instrText>
      </w:r>
      <w:r w:rsidR="00AA7EDB" w:rsidRPr="00DE3482">
        <w:rPr>
          <w:rFonts w:ascii="Arial" w:hAnsi="Arial" w:cs="Arial"/>
          <w:sz w:val="20"/>
          <w:szCs w:val="20"/>
        </w:rPr>
        <w:fldChar w:fldCharType="separate"/>
      </w:r>
      <w:r w:rsidR="00AA7EDB">
        <w:rPr>
          <w:rFonts w:ascii="Arial" w:hAnsi="Arial" w:cs="Arial"/>
          <w:noProof/>
          <w:sz w:val="20"/>
          <w:szCs w:val="20"/>
        </w:rPr>
        <w:t>«cas_201»</w:t>
      </w:r>
      <w:r w:rsidR="00AA7EDB" w:rsidRPr="00DE3482">
        <w:rPr>
          <w:rFonts w:ascii="Arial" w:hAnsi="Arial" w:cs="Arial"/>
          <w:sz w:val="20"/>
          <w:szCs w:val="20"/>
        </w:rPr>
        <w:fldChar w:fldCharType="end"/>
      </w:r>
      <w:r w:rsidR="00AA7EDB" w:rsidRPr="00AA7EDB">
        <w:rPr>
          <w:rFonts w:ascii="Arial" w:hAnsi="Arial" w:cs="Arial"/>
          <w:color w:val="000000"/>
          <w:sz w:val="20"/>
          <w:szCs w:val="20"/>
          <w:lang w:val="es-ES_tradnl"/>
        </w:rPr>
        <w:t xml:space="preserve">, declarados en la casilla 201 de PDT 0709 N° de orden </w:t>
      </w:r>
      <w:r w:rsidR="00AA7EDB" w:rsidRPr="00DE3482">
        <w:rPr>
          <w:rFonts w:ascii="Arial" w:hAnsi="Arial" w:cs="Arial"/>
          <w:sz w:val="20"/>
          <w:szCs w:val="20"/>
        </w:rPr>
        <w:fldChar w:fldCharType="begin"/>
      </w:r>
      <w:r w:rsidR="00AA7EDB" w:rsidRPr="00DE3482">
        <w:rPr>
          <w:rFonts w:ascii="Arial" w:hAnsi="Arial" w:cs="Arial"/>
          <w:sz w:val="20"/>
          <w:szCs w:val="20"/>
        </w:rPr>
        <w:instrText xml:space="preserve"> MERGEFIELD num_doc_aso </w:instrText>
      </w:r>
      <w:r w:rsidR="00AA7EDB" w:rsidRPr="00DE3482">
        <w:rPr>
          <w:rFonts w:ascii="Arial" w:hAnsi="Arial" w:cs="Arial"/>
          <w:sz w:val="20"/>
          <w:szCs w:val="20"/>
        </w:rPr>
        <w:fldChar w:fldCharType="separate"/>
      </w:r>
      <w:r w:rsidR="00AA7EDB" w:rsidRPr="00DE3482">
        <w:rPr>
          <w:rFonts w:ascii="Arial" w:hAnsi="Arial" w:cs="Arial"/>
          <w:noProof/>
          <w:sz w:val="20"/>
          <w:szCs w:val="20"/>
        </w:rPr>
        <w:t>«num_doc_aso»</w:t>
      </w:r>
      <w:r w:rsidR="00AA7EDB" w:rsidRPr="00DE3482">
        <w:rPr>
          <w:rFonts w:ascii="Arial" w:hAnsi="Arial" w:cs="Arial"/>
          <w:sz w:val="20"/>
          <w:szCs w:val="20"/>
        </w:rPr>
        <w:fldChar w:fldCharType="end"/>
      </w:r>
      <w:r w:rsidR="00AA7EDB" w:rsidRPr="00AA7EDB">
        <w:rPr>
          <w:rFonts w:ascii="Arial" w:hAnsi="Arial" w:cs="Arial"/>
          <w:color w:val="000000"/>
          <w:sz w:val="20"/>
          <w:szCs w:val="20"/>
          <w:lang w:val="es-ES_tradnl"/>
        </w:rPr>
        <w:t>, presentando información y/o documentación que acredite los supuestos contemplados en el segundo párrafo del artículo 18° de la Ley del Impuesto a la Renta</w:t>
      </w:r>
      <w:r w:rsidR="00B356AA">
        <w:rPr>
          <w:rFonts w:ascii="Arial" w:hAnsi="Arial" w:cs="Arial"/>
          <w:color w:val="000000"/>
          <w:sz w:val="20"/>
          <w:szCs w:val="20"/>
          <w:lang w:val="es-ES_tradnl"/>
        </w:rPr>
        <w:t>.</w:t>
      </w:r>
    </w:p>
    <w:p w14:paraId="38053239" w14:textId="77777777" w:rsidR="009D095D" w:rsidRDefault="009D095D" w:rsidP="009D095D">
      <w:pPr>
        <w:pStyle w:val="Prrafodelista"/>
        <w:spacing w:line="240" w:lineRule="exact"/>
        <w:ind w:left="0"/>
        <w:contextualSpacing/>
        <w:jc w:val="both"/>
        <w:rPr>
          <w:rFonts w:ascii="Arial" w:hAnsi="Arial" w:cs="Arial"/>
          <w:color w:val="000000"/>
          <w:sz w:val="20"/>
          <w:szCs w:val="20"/>
          <w:lang w:val="es-ES_tradnl"/>
        </w:rPr>
      </w:pPr>
    </w:p>
    <w:sectPr w:rsidR="009D09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476A6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A3057FF"/>
    <w:multiLevelType w:val="hybridMultilevel"/>
    <w:tmpl w:val="34A4FB0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841639"/>
    <w:multiLevelType w:val="hybridMultilevel"/>
    <w:tmpl w:val="75FA864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527186">
    <w:abstractNumId w:val="0"/>
  </w:num>
  <w:num w:numId="2" w16cid:durableId="1561401432">
    <w:abstractNumId w:val="1"/>
  </w:num>
  <w:num w:numId="3" w16cid:durableId="773015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5F5"/>
    <w:rsid w:val="000039FE"/>
    <w:rsid w:val="00147B84"/>
    <w:rsid w:val="00194706"/>
    <w:rsid w:val="0030131A"/>
    <w:rsid w:val="007635F5"/>
    <w:rsid w:val="009023B1"/>
    <w:rsid w:val="009B217D"/>
    <w:rsid w:val="009D095D"/>
    <w:rsid w:val="009D7D46"/>
    <w:rsid w:val="00A933C8"/>
    <w:rsid w:val="00AA494A"/>
    <w:rsid w:val="00AA7EDB"/>
    <w:rsid w:val="00B15BAB"/>
    <w:rsid w:val="00B350FE"/>
    <w:rsid w:val="00B356AA"/>
    <w:rsid w:val="00DE3482"/>
    <w:rsid w:val="00E21362"/>
    <w:rsid w:val="00FB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028B38"/>
  <w15:chartTrackingRefBased/>
  <w15:docId w15:val="{AFCF22F0-D901-4345-A8EB-10690AAB7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635F5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7635F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363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2026-02-20T17:56:00Z</dcterms:created>
  <dcterms:modified xsi:type="dcterms:W3CDTF">2026-05-07T16:59:00Z</dcterms:modified>
</cp:coreProperties>
</file>