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Sitemap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https://katyanimedia.com/sitemap.xml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Disallow admin or private areas if any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Disallow: /admin/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Disallow: /private/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Allow all search engines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Googlebot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Bingbot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Slurp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Crawl-delay (optional)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Crawl-delay: 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