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 To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  <w:highlight w:val="gree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vertAlign w:val="baseline"/>
          <w:rtl w:val="0"/>
        </w:rPr>
        <w:t xml:space="preserve">// The "Testing" class.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vertAlign w:val="baseline"/>
          <w:rtl w:val="0"/>
        </w:rPr>
        <w:t xml:space="preserve">public class Testing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yellow"/>
          <w:vertAlign w:val="baseline"/>
          <w:rtl w:val="0"/>
        </w:rPr>
        <w:t xml:space="preserve">public static void main (String[] args)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yello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890"/>
        </w:tabs>
        <w:ind w:left="720" w:firstLine="0"/>
        <w:rPr>
          <w:rFonts w:ascii="Courier New" w:cs="Courier New" w:eastAsia="Courier New" w:hAnsi="Courier New"/>
          <w:highlight w:val="gree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highlight w:val="green"/>
          <w:vertAlign w:val="baseline"/>
          <w:rtl w:val="0"/>
        </w:rPr>
        <w:t xml:space="preserve">/* output line */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System.out.println("Testing");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highlight w:val="gree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green"/>
          <w:vertAlign w:val="baseline"/>
          <w:rtl w:val="0"/>
        </w:rPr>
        <w:t xml:space="preserve">// main method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highlight w:val="gree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green"/>
          <w:vertAlign w:val="baseline"/>
          <w:rtl w:val="0"/>
        </w:rPr>
        <w:t xml:space="preserve">// Testing class</w: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36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Consider the code above,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name of the class?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360"/>
        </w:tabs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class name is Testing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name of the source code file?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360"/>
        </w:tabs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Testing.java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name of the class file?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360"/>
        </w:tabs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Testing.class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vertAlign w:val="baseline"/>
          <w:rtl w:val="0"/>
        </w:rPr>
        <w:t xml:space="preserve">Mark the beginning and the end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vertAlign w:val="baseline"/>
          <w:rtl w:val="0"/>
        </w:rPr>
        <w:t xml:space="preserve">Mark the beginning and the end of the main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vertAlign w:val="baseline"/>
          <w:rtl w:val="0"/>
        </w:rPr>
        <w:t xml:space="preserve">Mark the line of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name of the packages that are imported?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360"/>
        </w:tabs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java.awt.*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tabs>
          <w:tab w:val="left" w:leader="none" w:pos="360"/>
        </w:tabs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does the program do?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360"/>
        </w:tabs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prints on a line the word Testing, and then creates a new line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360"/>
        </w:tabs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Output1.java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Write a program that output your name and your address on separate lines.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