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  <w:br w:type="textWrapping"/>
        <w:t xml:space="preserve">UNIDADE EDUCACIONAL PRAÇA DA LIBERDADE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apresentado na disciplina Laboratório de Experimentação de Software.</w:t>
      </w:r>
    </w:p>
    <w:p w:rsidR="00000000" w:rsidDel="00000000" w:rsidP="00000000" w:rsidRDefault="00000000" w:rsidRPr="00000000" w14:paraId="00000032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José Laerte Pires Xavier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F">
      <w:pPr>
        <w:pStyle w:val="Heading1"/>
        <w:spacing w:line="360" w:lineRule="auto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1 INTRODUÇÃO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relatório apresentado tem como objetivo analisar as características de qualidade de sistemas Java utilizando a ferramenta de métricas de software CK. Essa atividade foi proposta na disciplina de Laboratório de Experimentação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1.1 Hipóteses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01. Qual a relação entre a popularidade dos repositórios e as suas características de qualidade?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(Estrelas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tendem a atrair mais colaboradores externos. Dessa forma, espera-se que o acoplamento seja baixo para que os desenvolvedores possam atuar de forma eficiente no mesmo código.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CBO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(Estrelas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são colaborativos e precisam ser menos complexos para facilitar a contribuição externa.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(Estrelas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populares possuem maior manutenibilidade e reusabilidade para facilitar a distribuição de esforços entre os desenvolvedores e melhorar a qualidade.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mais popular é o repositório, menor é o LCOM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02. Qual a relação entre a maturidade dos repositórios e as suas características de qualidade ?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(Idade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possuem classes menos acopladas por terem passado por mais evoluções.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menor é o CBO.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(Estrelas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tendem a possuir mais classes e serem mais complexos.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maior é o DIT.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(Estrelas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maduros podem ter dificuldades de refatoração conforme o seu crescimento, tornando-se menos coeso.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maturidade do repositório, maior é o LCOM.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03. Qual a relação entre a atividade dos repositórios e as suas características de qualidade?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(Atividade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CBO.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(Atividade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DIT.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(Atividade x LCOM):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mais ativos são atualizados frequentemente e por este motivo espera-se que o código seja melhorado nesse processo. Dessa forma, os índices de qualidade devem refletir essa melhoria.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maior a atividade, menor é o LCOM.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RQ 04. Qual a relação entre o tamanho dos repositórios e as suas características de qualidade?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1 (Tamanho x CBO):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possuem menos acoplamento.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menor é o CBO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18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2 (Tamanho x DIT):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possuem menos classes e consequentemente o número de heranças é menor. Portanto, espera-se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menor é o 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Hipótese 3 (Tamanho x LCOM):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Repositórios de menor tamanho são menos complexos e são mais fáceis de refatorar e realizar manutenções. Portanto,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quanto menor o tamanho do repositório, melhor é o LCOM.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2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análise das hipóteses, foi desenvolvido um script em Python que realiza uma consulta em GraphQL dos 1000 repositórios mais populares em Java, que foram clonados e analisados na ferramenta CK. </w:t>
      </w:r>
    </w:p>
    <w:p w:rsidR="00000000" w:rsidDel="00000000" w:rsidP="00000000" w:rsidRDefault="00000000" w:rsidRPr="00000000" w14:paraId="0000005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seleção dos repositórios, foi gerado um arquivo de análise com a mediana das métricas de qualidade CBO, DIT e LCOM de cada um deles. Com os valores das medianas, foram gerados gráficos Scatter Plot para analisar cada uma das hipóteses apresentadas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seção 1.1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da coleta foi durante o período de 22/03/2022 a 26/03/2022. O código-fonte do script e o arquivo csv está contido no repositório: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https://github.com/octaviolage/ES_lab_VI_02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rPr>
          <w:color w:val="000000"/>
        </w:rPr>
      </w:pPr>
      <w:bookmarkStart w:colFirst="0" w:colLast="0" w:name="_wuf1wzg62p3w" w:id="4"/>
      <w:bookmarkEnd w:id="4"/>
      <w:r w:rsidDel="00000000" w:rsidR="00000000" w:rsidRPr="00000000">
        <w:rPr>
          <w:color w:val="000000"/>
          <w:rtl w:val="0"/>
        </w:rPr>
        <w:t xml:space="preserve">3 RESULTADOS OBTIDOS E ANÁLISES DOS RESULTADOS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RQ1. Popularidade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CBO</w:t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(0.01) entre os dados. Desta forma, não podemos assumir que existe uma correlação direta e confirmar a hipótese inicial que era: quanto mais popular é o repositório, menor é o CBO.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(-0.04) entre os dados. Desta forma, não podemos assumir que existe uma correlação direta e confirmar a hipótese inicial que era: quanto mais popular é o repositório, menor é o 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Estrelas x LCOM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(-0.03) entre os dados. Desta forma, não podemos assumir que existe uma correlação direta e confirmar a hipótese inicial que era: quanto mais popular é o repositório, menor é o LCOM.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RQ2. Maturidade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CBO</w:t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(0.09) entre os dados. Desta forma, não podemos assumir que existe uma correlação direta e confirmar a hipótese inicial que era: quanto maior a maturidade do repositório, menor é o CBO.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(0.12) entre os dados. Desta forma, não podemos assumir que existe uma correlação direta e confirmar a hipótese inicial que era: quanto maior a maturidade do repositório, maior é o DIT.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Maturidade x LCOM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(0.08) entre os dados. Desta forma, não podemos assumir que existe uma correlação direta e confirmar a hipótese inicial que era: quanto maior a maturidade do repositório, maior é o LCOM.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RQ3.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CBO</w:t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possível obter uma pequena relação entre os dois aspectos. O coeficiente de Spearman calculado mostra que existe uma correlação positiva fraca (0.21) entre os dados. Desta forma, podemos negar a hipótese inicial que era: Quanto maior a atividade, menor o CBO.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(-0.02) entre os dados. Desta forma, não podemos assumir que existe uma correlação direta e confirmar a hipótese inicial que era: quanto maior a atividade, menor é o DIT.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x LCOM</w:t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(0.05) entre os dados. Desta forma, não podemos assumir que existe uma correlação direta e confirmar a hipótese inicial que era: quanto maior a atividade, menor é o LCOM.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RQ4. Tamanho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CBO</w:t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37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possível obter uma pequena relação entre os dois aspectos. O coeficiente de Spearman calculado mostra que existe uma correlação positiva fraca (0.26) entre os dados. Desta forma, podemos afirmar a hipótese inicial que era: Quanto menor o tamanho, menor o CBO.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negativa muito fraca (-0.05) entre os dados. Desta forma, não podemos assumir que existe uma correlação direta e confirmar a hipótese inicial que era: quanto menor o tamanho do repositório, menor é o DIT.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x LCOM</w:t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possível obter uma relação significativa entre os dois aspectos. O coeficiente de Spearman calculado mostra que existe uma correlação positiva muito fraca (0.12) entre os dados. Desta forma, não podemos assumir que existe uma correlação direta e confirmar a hipótese inicial que era: quanto menor o tamanho do repositório, melhor é o LCOM.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color w:val="222222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octaviolage/ES_lab_VI_02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