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0E9F" w:rsidRPr="007C1500" w:rsidRDefault="00DA4AB7">
      <w:pPr>
        <w:pStyle w:val="Title"/>
        <w:spacing w:after="240"/>
        <w:jc w:val="center"/>
        <w:rPr>
          <w:rFonts w:ascii="Helvetica" w:hAnsi="Helvetica"/>
          <w:spacing w:val="-4"/>
          <w:sz w:val="48"/>
          <w:szCs w:val="48"/>
        </w:rPr>
      </w:pPr>
      <w:r w:rsidRPr="007C1500">
        <w:rPr>
          <w:rFonts w:ascii="Helvetica" w:hAnsi="Helvetica"/>
          <w:spacing w:val="-4"/>
          <w:sz w:val="48"/>
          <w:szCs w:val="48"/>
        </w:rPr>
        <w:t>Universidad de las Américas Puebla</w:t>
      </w:r>
    </w:p>
    <w:p w:rsidR="00700E9F" w:rsidRPr="007C1500" w:rsidRDefault="00DA4AB7">
      <w:pPr>
        <w:pStyle w:val="Title"/>
        <w:spacing w:after="240"/>
        <w:jc w:val="center"/>
        <w:rPr>
          <w:rFonts w:ascii="Helvetica" w:hAnsi="Helvetica"/>
          <w:spacing w:val="-4"/>
          <w:sz w:val="48"/>
          <w:szCs w:val="48"/>
        </w:rPr>
      </w:pPr>
      <w:r w:rsidRPr="007C1500">
        <w:rPr>
          <w:rFonts w:ascii="Helvetica" w:hAnsi="Helvetica"/>
          <w:noProof/>
          <w:spacing w:val="-4"/>
          <w:sz w:val="48"/>
          <w:szCs w:val="48"/>
          <w:lang w:val="es-MX"/>
        </w:rPr>
        <w:drawing>
          <wp:anchor distT="152400" distB="152400" distL="152400" distR="152400" simplePos="0" relativeHeight="251659264" behindDoc="0" locked="0" layoutInCell="1" allowOverlap="1">
            <wp:simplePos x="0" y="0"/>
            <wp:positionH relativeFrom="margin">
              <wp:posOffset>1390650</wp:posOffset>
            </wp:positionH>
            <wp:positionV relativeFrom="line">
              <wp:posOffset>427475</wp:posOffset>
            </wp:positionV>
            <wp:extent cx="3149544" cy="10510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rcRect l="4979" t="28635" r="7504" b="24170"/>
                    <a:stretch>
                      <a:fillRect/>
                    </a:stretch>
                  </pic:blipFill>
                  <pic:spPr>
                    <a:xfrm>
                      <a:off x="0" y="0"/>
                      <a:ext cx="3149544" cy="1051004"/>
                    </a:xfrm>
                    <a:prstGeom prst="rect">
                      <a:avLst/>
                    </a:prstGeom>
                    <a:ln w="12700" cap="flat">
                      <a:noFill/>
                      <a:miter lim="400000"/>
                    </a:ln>
                    <a:effectLst/>
                  </pic:spPr>
                </pic:pic>
              </a:graphicData>
            </a:graphic>
          </wp:anchor>
        </w:drawing>
      </w:r>
    </w:p>
    <w:p w:rsidR="00700E9F" w:rsidRPr="007C1500" w:rsidRDefault="00700E9F">
      <w:pPr>
        <w:pStyle w:val="Title"/>
        <w:spacing w:after="240"/>
        <w:jc w:val="center"/>
        <w:rPr>
          <w:rFonts w:ascii="Helvetica" w:hAnsi="Helvetica"/>
          <w:spacing w:val="-4"/>
          <w:sz w:val="48"/>
          <w:szCs w:val="48"/>
        </w:rPr>
      </w:pPr>
    </w:p>
    <w:p w:rsidR="00700E9F" w:rsidRPr="007C1500" w:rsidRDefault="00DA4AB7">
      <w:pPr>
        <w:pStyle w:val="Title"/>
        <w:spacing w:after="240"/>
        <w:jc w:val="center"/>
        <w:rPr>
          <w:rFonts w:ascii="Helvetica" w:hAnsi="Helvetica"/>
          <w:spacing w:val="-4"/>
          <w:sz w:val="68"/>
          <w:szCs w:val="68"/>
        </w:rPr>
      </w:pPr>
      <w:proofErr w:type="spellStart"/>
      <w:r w:rsidRPr="007C1500">
        <w:rPr>
          <w:rFonts w:ascii="Helvetica" w:hAnsi="Helvetica"/>
          <w:spacing w:val="-4"/>
          <w:sz w:val="48"/>
          <w:szCs w:val="48"/>
        </w:rPr>
        <w:t>Difference</w:t>
      </w:r>
      <w:proofErr w:type="spellEnd"/>
      <w:r w:rsidRPr="007C1500">
        <w:rPr>
          <w:rFonts w:ascii="Helvetica" w:hAnsi="Helvetica"/>
          <w:spacing w:val="-4"/>
          <w:sz w:val="48"/>
          <w:szCs w:val="48"/>
        </w:rPr>
        <w:t xml:space="preserve"> </w:t>
      </w:r>
      <w:proofErr w:type="spellStart"/>
      <w:r w:rsidRPr="007C1500">
        <w:rPr>
          <w:rFonts w:ascii="Helvetica" w:hAnsi="Helvetica"/>
          <w:spacing w:val="-4"/>
          <w:sz w:val="48"/>
          <w:szCs w:val="48"/>
        </w:rPr>
        <w:t>between</w:t>
      </w:r>
      <w:proofErr w:type="spellEnd"/>
      <w:r w:rsidRPr="007C1500">
        <w:rPr>
          <w:rFonts w:ascii="Helvetica" w:hAnsi="Helvetica"/>
          <w:spacing w:val="-4"/>
          <w:sz w:val="48"/>
          <w:szCs w:val="48"/>
        </w:rPr>
        <w:t xml:space="preserve"> </w:t>
      </w:r>
      <w:proofErr w:type="spellStart"/>
      <w:r w:rsidRPr="007C1500">
        <w:rPr>
          <w:rFonts w:ascii="Helvetica" w:hAnsi="Helvetica"/>
          <w:spacing w:val="-4"/>
          <w:sz w:val="48"/>
          <w:szCs w:val="48"/>
        </w:rPr>
        <w:t>Spark</w:t>
      </w:r>
      <w:proofErr w:type="spellEnd"/>
      <w:r w:rsidRPr="007C1500">
        <w:rPr>
          <w:rFonts w:ascii="Helvetica" w:hAnsi="Helvetica"/>
          <w:spacing w:val="-4"/>
          <w:sz w:val="48"/>
          <w:szCs w:val="48"/>
        </w:rPr>
        <w:t xml:space="preserve"> and MPI</w:t>
      </w:r>
    </w:p>
    <w:p w:rsidR="00700E9F" w:rsidRPr="007C1500" w:rsidRDefault="00700E9F">
      <w:pPr>
        <w:pStyle w:val="Body"/>
        <w:spacing w:line="288" w:lineRule="auto"/>
        <w:rPr>
          <w:rFonts w:ascii="Helvetica" w:hAnsi="Helvetica"/>
          <w:sz w:val="68"/>
          <w:szCs w:val="68"/>
        </w:rPr>
      </w:pPr>
    </w:p>
    <w:p w:rsidR="00700E9F" w:rsidRPr="007C1500" w:rsidRDefault="00DA4AB7">
      <w:pPr>
        <w:pStyle w:val="Body"/>
        <w:spacing w:line="288" w:lineRule="auto"/>
        <w:jc w:val="center"/>
        <w:rPr>
          <w:rFonts w:ascii="Helvetica" w:hAnsi="Helvetica"/>
          <w:sz w:val="48"/>
          <w:szCs w:val="48"/>
        </w:rPr>
      </w:pPr>
      <w:proofErr w:type="spellStart"/>
      <w:r w:rsidRPr="007C1500">
        <w:rPr>
          <w:rFonts w:ascii="Helvetica" w:hAnsi="Helvetica"/>
          <w:sz w:val="48"/>
          <w:szCs w:val="48"/>
        </w:rPr>
        <w:t>Parallel</w:t>
      </w:r>
      <w:proofErr w:type="spellEnd"/>
      <w:r w:rsidRPr="007C1500">
        <w:rPr>
          <w:rFonts w:ascii="Helvetica" w:hAnsi="Helvetica"/>
          <w:sz w:val="48"/>
          <w:szCs w:val="48"/>
        </w:rPr>
        <w:t xml:space="preserve"> Computing</w:t>
      </w:r>
    </w:p>
    <w:p w:rsidR="00700E9F" w:rsidRPr="007C1500" w:rsidRDefault="00700E9F">
      <w:pPr>
        <w:pStyle w:val="Body"/>
        <w:spacing w:line="288" w:lineRule="auto"/>
        <w:jc w:val="center"/>
        <w:rPr>
          <w:rFonts w:ascii="Helvetica" w:hAnsi="Helvetica"/>
          <w:sz w:val="48"/>
          <w:szCs w:val="48"/>
        </w:rPr>
      </w:pPr>
    </w:p>
    <w:p w:rsidR="00700E9F" w:rsidRPr="007C1500" w:rsidRDefault="00DA4AB7">
      <w:pPr>
        <w:pStyle w:val="Body"/>
        <w:spacing w:line="288" w:lineRule="auto"/>
        <w:jc w:val="center"/>
        <w:rPr>
          <w:rFonts w:ascii="Helvetica" w:hAnsi="Helvetica"/>
          <w:sz w:val="48"/>
          <w:szCs w:val="48"/>
        </w:rPr>
      </w:pPr>
      <w:r w:rsidRPr="007C1500">
        <w:rPr>
          <w:rFonts w:ascii="Helvetica" w:hAnsi="Helvetica"/>
          <w:sz w:val="48"/>
          <w:szCs w:val="48"/>
        </w:rPr>
        <w:t>Octavio Palomeque Gasperin</w:t>
      </w:r>
    </w:p>
    <w:p w:rsidR="00700E9F" w:rsidRPr="007C1500" w:rsidRDefault="00700E9F">
      <w:pPr>
        <w:pStyle w:val="Body"/>
        <w:spacing w:line="288" w:lineRule="auto"/>
        <w:jc w:val="center"/>
        <w:rPr>
          <w:rFonts w:ascii="Helvetica" w:hAnsi="Helvetica"/>
          <w:sz w:val="48"/>
          <w:szCs w:val="48"/>
        </w:rPr>
      </w:pPr>
    </w:p>
    <w:p w:rsidR="00700E9F" w:rsidRPr="007C1500" w:rsidRDefault="00DA4AB7">
      <w:pPr>
        <w:pStyle w:val="Body"/>
        <w:spacing w:line="288" w:lineRule="auto"/>
        <w:jc w:val="center"/>
        <w:rPr>
          <w:rFonts w:ascii="Helvetica" w:hAnsi="Helvetica"/>
          <w:sz w:val="48"/>
          <w:szCs w:val="48"/>
          <w:lang w:val="en-US"/>
        </w:rPr>
      </w:pPr>
      <w:r w:rsidRPr="007C1500">
        <w:rPr>
          <w:rFonts w:ascii="Helvetica" w:hAnsi="Helvetica"/>
          <w:sz w:val="48"/>
          <w:szCs w:val="48"/>
          <w:lang w:val="en-US"/>
        </w:rPr>
        <w:t>151884</w:t>
      </w:r>
    </w:p>
    <w:p w:rsidR="00700E9F" w:rsidRPr="007C1500" w:rsidRDefault="00700E9F">
      <w:pPr>
        <w:pStyle w:val="Body"/>
        <w:spacing w:line="288" w:lineRule="auto"/>
        <w:jc w:val="center"/>
        <w:rPr>
          <w:rFonts w:ascii="Helvetica" w:hAnsi="Helvetica"/>
          <w:sz w:val="48"/>
          <w:szCs w:val="48"/>
          <w:lang w:val="en-US"/>
        </w:rPr>
      </w:pPr>
    </w:p>
    <w:p w:rsidR="00700E9F" w:rsidRPr="007C1500" w:rsidRDefault="00DA4AB7">
      <w:pPr>
        <w:pStyle w:val="Body"/>
        <w:spacing w:line="288" w:lineRule="auto"/>
        <w:jc w:val="center"/>
        <w:rPr>
          <w:rFonts w:ascii="Helvetica" w:hAnsi="Helvetica"/>
          <w:sz w:val="48"/>
          <w:szCs w:val="48"/>
          <w:lang w:val="en-US"/>
        </w:rPr>
      </w:pPr>
      <w:r w:rsidRPr="007C1500">
        <w:rPr>
          <w:rFonts w:ascii="Helvetica" w:hAnsi="Helvetica"/>
          <w:sz w:val="48"/>
          <w:szCs w:val="48"/>
          <w:lang w:val="en-US"/>
        </w:rPr>
        <w:t>February 2019</w:t>
      </w:r>
    </w:p>
    <w:p w:rsidR="00700E9F" w:rsidRPr="007C1500" w:rsidRDefault="00700E9F">
      <w:pPr>
        <w:pStyle w:val="Body"/>
        <w:spacing w:line="288" w:lineRule="auto"/>
        <w:jc w:val="center"/>
        <w:rPr>
          <w:sz w:val="48"/>
          <w:szCs w:val="48"/>
          <w:lang w:val="en-US"/>
        </w:rPr>
      </w:pPr>
    </w:p>
    <w:p w:rsidR="00700E9F" w:rsidRPr="007C1500" w:rsidRDefault="00700E9F">
      <w:pPr>
        <w:pStyle w:val="Body"/>
        <w:spacing w:line="288" w:lineRule="auto"/>
        <w:jc w:val="center"/>
        <w:rPr>
          <w:sz w:val="48"/>
          <w:szCs w:val="48"/>
          <w:lang w:val="en-US"/>
        </w:rPr>
      </w:pPr>
    </w:p>
    <w:p w:rsidR="00700E9F" w:rsidRPr="007C1500" w:rsidRDefault="00700E9F">
      <w:pPr>
        <w:pStyle w:val="Body"/>
        <w:spacing w:line="288" w:lineRule="auto"/>
        <w:jc w:val="center"/>
        <w:rPr>
          <w:sz w:val="28"/>
          <w:szCs w:val="28"/>
          <w:lang w:val="en-US"/>
        </w:rPr>
      </w:pPr>
    </w:p>
    <w:p w:rsidR="00700E9F" w:rsidRPr="007C1500" w:rsidRDefault="00DA4AB7">
      <w:pPr>
        <w:pStyle w:val="Body"/>
        <w:spacing w:line="288" w:lineRule="auto"/>
        <w:jc w:val="center"/>
        <w:rPr>
          <w:rFonts w:ascii="Helvetica" w:hAnsi="Helvetica"/>
          <w:sz w:val="28"/>
          <w:szCs w:val="28"/>
          <w:lang w:val="en-US"/>
        </w:rPr>
      </w:pPr>
      <w:r w:rsidRPr="007C1500">
        <w:rPr>
          <w:rFonts w:ascii="Helvetica" w:hAnsi="Helvetica"/>
          <w:sz w:val="28"/>
          <w:szCs w:val="28"/>
          <w:lang w:val="en-US"/>
        </w:rPr>
        <w:lastRenderedPageBreak/>
        <w:t>Difference between Spark and MPI</w:t>
      </w:r>
    </w:p>
    <w:p w:rsidR="00700E9F" w:rsidRPr="007C1500" w:rsidRDefault="00700E9F">
      <w:pPr>
        <w:pStyle w:val="Body"/>
        <w:spacing w:line="288" w:lineRule="auto"/>
        <w:jc w:val="center"/>
        <w:rPr>
          <w:rFonts w:ascii="Helvetica" w:hAnsi="Helvetica"/>
          <w:sz w:val="28"/>
          <w:szCs w:val="28"/>
          <w:lang w:val="en-US"/>
        </w:rPr>
      </w:pPr>
    </w:p>
    <w:tbl>
      <w:tblPr>
        <w:tblW w:w="93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EFFFE"/>
        <w:tblLayout w:type="fixed"/>
        <w:tblLook w:val="04A0" w:firstRow="1" w:lastRow="0" w:firstColumn="1" w:lastColumn="0" w:noHBand="0" w:noVBand="1"/>
      </w:tblPr>
      <w:tblGrid>
        <w:gridCol w:w="3120"/>
        <w:gridCol w:w="3120"/>
        <w:gridCol w:w="3120"/>
      </w:tblGrid>
      <w:tr w:rsidR="00700E9F" w:rsidRPr="007C1500">
        <w:trPr>
          <w:trHeight w:val="342"/>
          <w:tblHeader/>
          <w:jc w:val="center"/>
        </w:trPr>
        <w:tc>
          <w:tcPr>
            <w:tcW w:w="3120" w:type="dxa"/>
            <w:tcBorders>
              <w:top w:val="nil"/>
              <w:left w:val="nil"/>
              <w:bottom w:val="single" w:sz="8" w:space="0" w:color="406091"/>
              <w:right w:val="single" w:sz="2" w:space="0" w:color="000000"/>
            </w:tcBorders>
            <w:shd w:val="clear" w:color="auto" w:fill="FEFFFE"/>
            <w:tcMar>
              <w:top w:w="80" w:type="dxa"/>
              <w:left w:w="80" w:type="dxa"/>
              <w:bottom w:w="80" w:type="dxa"/>
              <w:right w:w="80" w:type="dxa"/>
            </w:tcMar>
          </w:tcPr>
          <w:p w:rsidR="00700E9F" w:rsidRPr="007C1500" w:rsidRDefault="00700E9F">
            <w:pPr>
              <w:rPr>
                <w:rFonts w:ascii="Helvetica" w:hAnsi="Helvetica"/>
              </w:rPr>
            </w:pPr>
          </w:p>
        </w:tc>
        <w:tc>
          <w:tcPr>
            <w:tcW w:w="3120" w:type="dxa"/>
            <w:tcBorders>
              <w:top w:val="nil"/>
              <w:left w:val="single" w:sz="2" w:space="0" w:color="000000"/>
              <w:bottom w:val="single" w:sz="8" w:space="0" w:color="406091"/>
              <w:right w:val="single" w:sz="2" w:space="0" w:color="000000"/>
            </w:tcBorders>
            <w:shd w:val="clear" w:color="auto" w:fill="FEFFFE"/>
            <w:tcMar>
              <w:top w:w="80" w:type="dxa"/>
              <w:left w:w="80" w:type="dxa"/>
              <w:bottom w:w="80" w:type="dxa"/>
              <w:right w:w="80" w:type="dxa"/>
            </w:tcMar>
          </w:tcPr>
          <w:p w:rsidR="00700E9F" w:rsidRPr="007C1500" w:rsidRDefault="00DA4AB7">
            <w:pPr>
              <w:pStyle w:val="TableStyle1"/>
              <w:jc w:val="center"/>
              <w:rPr>
                <w:rFonts w:ascii="Helvetica" w:hAnsi="Helvetica"/>
              </w:rPr>
            </w:pPr>
            <w:r w:rsidRPr="007C1500">
              <w:rPr>
                <w:rFonts w:ascii="Helvetica" w:hAnsi="Helvetica"/>
                <w:sz w:val="28"/>
                <w:szCs w:val="28"/>
              </w:rPr>
              <w:t>MPI</w:t>
            </w:r>
          </w:p>
        </w:tc>
        <w:tc>
          <w:tcPr>
            <w:tcW w:w="3120" w:type="dxa"/>
            <w:tcBorders>
              <w:top w:val="nil"/>
              <w:left w:val="single" w:sz="2" w:space="0" w:color="000000"/>
              <w:bottom w:val="single" w:sz="8" w:space="0" w:color="406091"/>
              <w:right w:val="nil"/>
            </w:tcBorders>
            <w:shd w:val="clear" w:color="auto" w:fill="FEFFFE"/>
            <w:tcMar>
              <w:top w:w="80" w:type="dxa"/>
              <w:left w:w="80" w:type="dxa"/>
              <w:bottom w:w="80" w:type="dxa"/>
              <w:right w:w="80" w:type="dxa"/>
            </w:tcMar>
          </w:tcPr>
          <w:p w:rsidR="00700E9F" w:rsidRPr="007C1500" w:rsidRDefault="00DA4AB7">
            <w:pPr>
              <w:pStyle w:val="TableStyle1"/>
              <w:jc w:val="center"/>
              <w:rPr>
                <w:rFonts w:ascii="Helvetica" w:hAnsi="Helvetica"/>
              </w:rPr>
            </w:pPr>
            <w:proofErr w:type="spellStart"/>
            <w:r w:rsidRPr="007C1500">
              <w:rPr>
                <w:rFonts w:ascii="Helvetica" w:hAnsi="Helvetica"/>
                <w:sz w:val="28"/>
                <w:szCs w:val="28"/>
              </w:rPr>
              <w:t>Spark</w:t>
            </w:r>
            <w:proofErr w:type="spellEnd"/>
          </w:p>
        </w:tc>
      </w:tr>
      <w:tr w:rsidR="00700E9F" w:rsidRPr="007C1500">
        <w:tblPrEx>
          <w:shd w:val="clear" w:color="auto" w:fill="auto"/>
        </w:tblPrEx>
        <w:trPr>
          <w:trHeight w:val="4173"/>
          <w:jc w:val="center"/>
        </w:trPr>
        <w:tc>
          <w:tcPr>
            <w:tcW w:w="3120" w:type="dxa"/>
            <w:tcBorders>
              <w:top w:val="single" w:sz="8" w:space="0" w:color="406091"/>
              <w:left w:val="nil"/>
              <w:bottom w:val="single" w:sz="2" w:space="0" w:color="000000"/>
              <w:right w:val="nil"/>
            </w:tcBorders>
            <w:shd w:val="clear" w:color="auto" w:fill="0075BA"/>
            <w:tcMar>
              <w:top w:w="80" w:type="dxa"/>
              <w:left w:w="80" w:type="dxa"/>
              <w:bottom w:w="80" w:type="dxa"/>
              <w:right w:w="80" w:type="dxa"/>
            </w:tcMar>
          </w:tcPr>
          <w:p w:rsidR="00700E9F" w:rsidRPr="007C1500" w:rsidRDefault="00DA4AB7">
            <w:pPr>
              <w:pStyle w:val="TableStyle5"/>
              <w:jc w:val="center"/>
              <w:rPr>
                <w:rFonts w:ascii="Helvetica" w:hAnsi="Helvetica"/>
              </w:rPr>
            </w:pPr>
            <w:proofErr w:type="spellStart"/>
            <w:r w:rsidRPr="007C1500">
              <w:rPr>
                <w:rFonts w:ascii="Helvetica" w:hAnsi="Helvetica"/>
                <w:sz w:val="28"/>
                <w:szCs w:val="28"/>
              </w:rPr>
              <w:t>What</w:t>
            </w:r>
            <w:proofErr w:type="spellEnd"/>
            <w:r w:rsidRPr="007C1500">
              <w:rPr>
                <w:rFonts w:ascii="Helvetica" w:hAnsi="Helvetica"/>
                <w:sz w:val="28"/>
                <w:szCs w:val="28"/>
              </w:rPr>
              <w:t xml:space="preserve"> </w:t>
            </w:r>
            <w:proofErr w:type="spellStart"/>
            <w:r w:rsidRPr="007C1500">
              <w:rPr>
                <w:rFonts w:ascii="Helvetica" w:hAnsi="Helvetica"/>
                <w:sz w:val="28"/>
                <w:szCs w:val="28"/>
              </w:rPr>
              <w:t>is</w:t>
            </w:r>
            <w:proofErr w:type="spellEnd"/>
            <w:r w:rsidRPr="007C1500">
              <w:rPr>
                <w:rFonts w:ascii="Helvetica" w:hAnsi="Helvetica"/>
                <w:sz w:val="28"/>
                <w:szCs w:val="28"/>
              </w:rPr>
              <w:t xml:space="preserve"> </w:t>
            </w:r>
            <w:proofErr w:type="spellStart"/>
            <w:r w:rsidRPr="007C1500">
              <w:rPr>
                <w:rFonts w:ascii="Helvetica" w:hAnsi="Helvetica"/>
                <w:sz w:val="28"/>
                <w:szCs w:val="28"/>
              </w:rPr>
              <w:t>it</w:t>
            </w:r>
            <w:proofErr w:type="spellEnd"/>
            <w:r w:rsidRPr="007C1500">
              <w:rPr>
                <w:rFonts w:ascii="Helvetica" w:hAnsi="Helvetica"/>
                <w:sz w:val="28"/>
                <w:szCs w:val="28"/>
              </w:rPr>
              <w:t>?</w:t>
            </w:r>
          </w:p>
        </w:tc>
        <w:tc>
          <w:tcPr>
            <w:tcW w:w="3120" w:type="dxa"/>
            <w:tcBorders>
              <w:top w:val="single" w:sz="8" w:space="0" w:color="406091"/>
              <w:left w:val="nil"/>
              <w:bottom w:val="single" w:sz="2" w:space="0" w:color="000000"/>
              <w:right w:val="single" w:sz="2" w:space="0" w:color="000000"/>
            </w:tcBorders>
            <w:shd w:val="clear" w:color="auto" w:fill="auto"/>
            <w:tcMar>
              <w:top w:w="80" w:type="dxa"/>
              <w:left w:w="80" w:type="dxa"/>
              <w:bottom w:w="80" w:type="dxa"/>
              <w:right w:w="80" w:type="dxa"/>
            </w:tcMar>
          </w:tcPr>
          <w:p w:rsidR="00700E9F" w:rsidRPr="007C1500" w:rsidRDefault="00DA4AB7" w:rsidP="007C1500">
            <w:pPr>
              <w:pStyle w:val="Default"/>
              <w:jc w:val="both"/>
              <w:rPr>
                <w:rFonts w:ascii="Helvetica" w:hAnsi="Helvetica"/>
                <w:color w:val="000000" w:themeColor="text1"/>
                <w:sz w:val="20"/>
                <w:szCs w:val="20"/>
                <w:lang w:val="en-US"/>
              </w:rPr>
            </w:pPr>
            <w:r w:rsidRPr="007C1500">
              <w:rPr>
                <w:rFonts w:ascii="Helvetica" w:hAnsi="Helvetica"/>
                <w:color w:val="000000" w:themeColor="text1"/>
                <w:sz w:val="20"/>
                <w:szCs w:val="20"/>
                <w:lang w:val="en-US"/>
              </w:rPr>
              <w:t xml:space="preserve">Message Passing Interface is a distributed memory </w:t>
            </w:r>
            <w:r w:rsidRPr="007C1500">
              <w:rPr>
                <w:rFonts w:ascii="Helvetica" w:hAnsi="Helvetica"/>
                <w:color w:val="000000" w:themeColor="text1"/>
                <w:sz w:val="20"/>
                <w:szCs w:val="20"/>
                <w:lang w:val="en-US"/>
              </w:rPr>
              <w:t>parallel model implementation</w:t>
            </w:r>
            <w:r w:rsidR="007C1500" w:rsidRPr="007C1500">
              <w:rPr>
                <w:rFonts w:ascii="Helvetica" w:hAnsi="Helvetica"/>
                <w:color w:val="000000" w:themeColor="text1"/>
                <w:sz w:val="20"/>
                <w:szCs w:val="20"/>
                <w:lang w:val="en-US"/>
              </w:rPr>
              <w:t>.</w:t>
            </w:r>
          </w:p>
          <w:p w:rsidR="007C1500" w:rsidRPr="007C1500" w:rsidRDefault="007C1500" w:rsidP="007C1500">
            <w:pPr>
              <w:pStyle w:val="Default"/>
              <w:jc w:val="both"/>
              <w:rPr>
                <w:rFonts w:ascii="Helvetica" w:hAnsi="Helvetica"/>
                <w:sz w:val="20"/>
                <w:szCs w:val="20"/>
                <w:lang w:val="en-US"/>
              </w:rPr>
            </w:pPr>
            <w:r w:rsidRPr="007C1500">
              <w:rPr>
                <w:rFonts w:ascii="Helvetica" w:hAnsi="Helvetica"/>
                <w:color w:val="333333"/>
                <w:sz w:val="20"/>
                <w:szCs w:val="20"/>
                <w:lang w:val="en-US"/>
              </w:rPr>
              <w:t xml:space="preserve">Anyway, performance aside, MPI can be used to develop pretty much any parallel code that runs over multiple machines. Note, if you want, you can mix MPI with </w:t>
            </w:r>
            <w:proofErr w:type="spellStart"/>
            <w:r w:rsidRPr="007C1500">
              <w:rPr>
                <w:rFonts w:ascii="Helvetica" w:hAnsi="Helvetica"/>
                <w:color w:val="333333"/>
                <w:sz w:val="20"/>
                <w:szCs w:val="20"/>
                <w:lang w:val="en-US"/>
              </w:rPr>
              <w:t>OpenMP</w:t>
            </w:r>
            <w:proofErr w:type="spellEnd"/>
            <w:r w:rsidRPr="007C1500">
              <w:rPr>
                <w:rFonts w:ascii="Helvetica" w:hAnsi="Helvetica"/>
                <w:color w:val="333333"/>
                <w:sz w:val="20"/>
                <w:szCs w:val="20"/>
                <w:lang w:val="en-US"/>
              </w:rPr>
              <w:t xml:space="preserve"> to use threads within machines. </w:t>
            </w:r>
            <w:proofErr w:type="spellStart"/>
            <w:r w:rsidRPr="007C1500">
              <w:rPr>
                <w:rFonts w:ascii="Helvetica" w:hAnsi="Helvetica"/>
                <w:color w:val="333333"/>
                <w:sz w:val="20"/>
                <w:szCs w:val="20"/>
              </w:rPr>
              <w:t>This</w:t>
            </w:r>
            <w:proofErr w:type="spellEnd"/>
            <w:r w:rsidRPr="007C1500">
              <w:rPr>
                <w:rFonts w:ascii="Helvetica" w:hAnsi="Helvetica"/>
                <w:color w:val="333333"/>
                <w:sz w:val="20"/>
                <w:szCs w:val="20"/>
              </w:rPr>
              <w:t xml:space="preserve"> </w:t>
            </w:r>
            <w:proofErr w:type="spellStart"/>
            <w:r w:rsidRPr="007C1500">
              <w:rPr>
                <w:rFonts w:ascii="Helvetica" w:hAnsi="Helvetica"/>
                <w:color w:val="333333"/>
                <w:sz w:val="20"/>
                <w:szCs w:val="20"/>
              </w:rPr>
              <w:t>is</w:t>
            </w:r>
            <w:proofErr w:type="spellEnd"/>
            <w:r w:rsidRPr="007C1500">
              <w:rPr>
                <w:rFonts w:ascii="Helvetica" w:hAnsi="Helvetica"/>
                <w:color w:val="333333"/>
                <w:sz w:val="20"/>
                <w:szCs w:val="20"/>
              </w:rPr>
              <w:t xml:space="preserve"> </w:t>
            </w:r>
            <w:proofErr w:type="spellStart"/>
            <w:r w:rsidRPr="007C1500">
              <w:rPr>
                <w:rFonts w:ascii="Helvetica" w:hAnsi="Helvetica"/>
                <w:color w:val="333333"/>
                <w:sz w:val="20"/>
                <w:szCs w:val="20"/>
              </w:rPr>
              <w:t>called</w:t>
            </w:r>
            <w:proofErr w:type="spellEnd"/>
            <w:r w:rsidRPr="007C1500">
              <w:rPr>
                <w:rFonts w:ascii="Helvetica" w:hAnsi="Helvetica"/>
                <w:color w:val="333333"/>
                <w:sz w:val="20"/>
                <w:szCs w:val="20"/>
              </w:rPr>
              <w:t xml:space="preserve"> </w:t>
            </w:r>
            <w:proofErr w:type="spellStart"/>
            <w:r w:rsidRPr="007C1500">
              <w:rPr>
                <w:rFonts w:ascii="Helvetica" w:hAnsi="Helvetica"/>
                <w:color w:val="333333"/>
                <w:sz w:val="20"/>
                <w:szCs w:val="20"/>
              </w:rPr>
              <w:t>hybrid</w:t>
            </w:r>
            <w:proofErr w:type="spellEnd"/>
            <w:r w:rsidRPr="007C1500">
              <w:rPr>
                <w:rFonts w:ascii="Helvetica" w:hAnsi="Helvetica"/>
                <w:color w:val="333333"/>
                <w:sz w:val="20"/>
                <w:szCs w:val="20"/>
              </w:rPr>
              <w:t xml:space="preserve"> </w:t>
            </w:r>
            <w:proofErr w:type="spellStart"/>
            <w:r w:rsidRPr="007C1500">
              <w:rPr>
                <w:rFonts w:ascii="Helvetica" w:hAnsi="Helvetica"/>
                <w:color w:val="333333"/>
                <w:sz w:val="20"/>
                <w:szCs w:val="20"/>
              </w:rPr>
              <w:t>programing</w:t>
            </w:r>
            <w:proofErr w:type="spellEnd"/>
            <w:r w:rsidRPr="007C1500">
              <w:rPr>
                <w:rFonts w:ascii="Helvetica" w:hAnsi="Helvetica"/>
                <w:color w:val="333333"/>
                <w:sz w:val="20"/>
                <w:szCs w:val="20"/>
              </w:rPr>
              <w:t>.</w:t>
            </w:r>
          </w:p>
        </w:tc>
        <w:tc>
          <w:tcPr>
            <w:tcW w:w="3120" w:type="dxa"/>
            <w:tcBorders>
              <w:top w:val="single" w:sz="8" w:space="0" w:color="406091"/>
              <w:left w:val="single" w:sz="2" w:space="0" w:color="000000"/>
              <w:bottom w:val="single" w:sz="2" w:space="0" w:color="000000"/>
              <w:right w:val="nil"/>
            </w:tcBorders>
            <w:shd w:val="clear" w:color="auto" w:fill="auto"/>
            <w:tcMar>
              <w:top w:w="80" w:type="dxa"/>
              <w:left w:w="80" w:type="dxa"/>
              <w:bottom w:w="80" w:type="dxa"/>
              <w:right w:w="80" w:type="dxa"/>
            </w:tcMar>
          </w:tcPr>
          <w:p w:rsidR="00700E9F" w:rsidRPr="007C1500" w:rsidRDefault="00DA4AB7" w:rsidP="007C1500">
            <w:pPr>
              <w:pStyle w:val="Default"/>
              <w:jc w:val="both"/>
              <w:rPr>
                <w:rFonts w:ascii="Helvetica" w:hAnsi="Helvetica"/>
                <w:sz w:val="20"/>
                <w:szCs w:val="20"/>
                <w:lang w:val="en-US"/>
              </w:rPr>
            </w:pPr>
            <w:r w:rsidRPr="007C1500">
              <w:rPr>
                <w:rFonts w:ascii="Helvetica" w:hAnsi="Helvetica"/>
                <w:color w:val="000000" w:themeColor="text1"/>
                <w:sz w:val="20"/>
                <w:szCs w:val="20"/>
                <w:shd w:val="clear" w:color="auto" w:fill="FFFFFF"/>
                <w:lang w:val="en-US"/>
              </w:rPr>
              <w:t>Spark is a ge</w:t>
            </w:r>
            <w:r w:rsidRPr="007C1500">
              <w:rPr>
                <w:rFonts w:ascii="Helvetica" w:hAnsi="Helvetica"/>
                <w:color w:val="000000" w:themeColor="text1"/>
                <w:sz w:val="20"/>
                <w:szCs w:val="20"/>
                <w:shd w:val="clear" w:color="auto" w:fill="FFFFFF"/>
                <w:lang w:val="en-US"/>
              </w:rPr>
              <w:t xml:space="preserve">neral-purpose distributed data processing engine that is suitable for use in a wide range of circumstances. On top of the Spark core data processing engine, there are libraries for SQL, machine learning, graph computation, and stream processing, which can </w:t>
            </w:r>
            <w:r w:rsidRPr="007C1500">
              <w:rPr>
                <w:rFonts w:ascii="Helvetica" w:hAnsi="Helvetica"/>
                <w:color w:val="000000" w:themeColor="text1"/>
                <w:sz w:val="20"/>
                <w:szCs w:val="20"/>
                <w:shd w:val="clear" w:color="auto" w:fill="FFFFFF"/>
                <w:lang w:val="en-US"/>
              </w:rPr>
              <w:t>be used together in an application.</w:t>
            </w:r>
          </w:p>
        </w:tc>
      </w:tr>
      <w:tr w:rsidR="00700E9F" w:rsidRPr="007C1500">
        <w:tblPrEx>
          <w:shd w:val="clear" w:color="auto" w:fill="auto"/>
        </w:tblPrEx>
        <w:trPr>
          <w:trHeight w:val="1125"/>
          <w:jc w:val="center"/>
        </w:trPr>
        <w:tc>
          <w:tcPr>
            <w:tcW w:w="3120" w:type="dxa"/>
            <w:tcBorders>
              <w:top w:val="single" w:sz="2" w:space="0" w:color="000000"/>
              <w:left w:val="nil"/>
              <w:bottom w:val="single" w:sz="2" w:space="0" w:color="000000"/>
              <w:right w:val="nil"/>
            </w:tcBorders>
            <w:shd w:val="clear" w:color="auto" w:fill="0075BA"/>
            <w:tcMar>
              <w:top w:w="80" w:type="dxa"/>
              <w:left w:w="80" w:type="dxa"/>
              <w:bottom w:w="80" w:type="dxa"/>
              <w:right w:w="80" w:type="dxa"/>
            </w:tcMar>
            <w:vAlign w:val="center"/>
          </w:tcPr>
          <w:p w:rsidR="00700E9F" w:rsidRPr="007C1500" w:rsidRDefault="00DA4AB7">
            <w:pPr>
              <w:pStyle w:val="TableStyle5"/>
              <w:jc w:val="center"/>
              <w:rPr>
                <w:rFonts w:ascii="Helvetica" w:hAnsi="Helvetica"/>
              </w:rPr>
            </w:pPr>
            <w:proofErr w:type="spellStart"/>
            <w:r w:rsidRPr="007C1500">
              <w:rPr>
                <w:rFonts w:ascii="Helvetica" w:hAnsi="Helvetica"/>
                <w:sz w:val="30"/>
                <w:szCs w:val="30"/>
              </w:rPr>
              <w:t>When</w:t>
            </w:r>
            <w:proofErr w:type="spellEnd"/>
            <w:r w:rsidRPr="007C1500">
              <w:rPr>
                <w:rFonts w:ascii="Helvetica" w:hAnsi="Helvetica"/>
                <w:sz w:val="30"/>
                <w:szCs w:val="30"/>
              </w:rPr>
              <w:t xml:space="preserve"> to use </w:t>
            </w:r>
            <w:proofErr w:type="spellStart"/>
            <w:r w:rsidRPr="007C1500">
              <w:rPr>
                <w:rFonts w:ascii="Helvetica" w:hAnsi="Helvetica"/>
                <w:sz w:val="30"/>
                <w:szCs w:val="30"/>
              </w:rPr>
              <w:t>it</w:t>
            </w:r>
            <w:proofErr w:type="spellEnd"/>
            <w:r w:rsidRPr="007C1500">
              <w:rPr>
                <w:rFonts w:ascii="Helvetica" w:hAnsi="Helvetica"/>
                <w:sz w:val="30"/>
                <w:szCs w:val="30"/>
              </w:rPr>
              <w:t>?</w:t>
            </w:r>
          </w:p>
        </w:tc>
        <w:tc>
          <w:tcPr>
            <w:tcW w:w="3120" w:type="dxa"/>
            <w:tcBorders>
              <w:top w:val="single" w:sz="2" w:space="0" w:color="000000"/>
              <w:left w:val="nil"/>
              <w:bottom w:val="single" w:sz="2" w:space="0" w:color="000000"/>
              <w:right w:val="single" w:sz="2" w:space="0" w:color="000000"/>
            </w:tcBorders>
            <w:shd w:val="clear" w:color="auto" w:fill="EEEEEE"/>
            <w:tcMar>
              <w:top w:w="80" w:type="dxa"/>
              <w:left w:w="80" w:type="dxa"/>
              <w:bottom w:w="80" w:type="dxa"/>
              <w:right w:w="80" w:type="dxa"/>
            </w:tcMar>
          </w:tcPr>
          <w:p w:rsidR="00700E9F" w:rsidRPr="007C1500" w:rsidRDefault="007C1500" w:rsidP="007C1500">
            <w:pPr>
              <w:jc w:val="both"/>
              <w:rPr>
                <w:rFonts w:ascii="Helvetica" w:hAnsi="Helvetica"/>
                <w:sz w:val="20"/>
                <w:szCs w:val="20"/>
              </w:rPr>
            </w:pPr>
            <w:r w:rsidRPr="007C1500">
              <w:rPr>
                <w:rFonts w:ascii="Helvetica" w:hAnsi="Helvetica"/>
                <w:color w:val="000000" w:themeColor="text1"/>
                <w:sz w:val="20"/>
                <w:szCs w:val="20"/>
              </w:rPr>
              <w:t>U</w:t>
            </w:r>
            <w:r w:rsidRPr="007C1500">
              <w:rPr>
                <w:rFonts w:ascii="Helvetica" w:hAnsi="Helvetica"/>
                <w:color w:val="000000" w:themeColor="text1"/>
                <w:sz w:val="20"/>
                <w:szCs w:val="20"/>
              </w:rPr>
              <w:t>sed to develop parallel scientific applications because they are usually tightly synchronous code and well load balanced. Why this is important is that having stragglers makes MPI program inefficient.</w:t>
            </w:r>
          </w:p>
        </w:tc>
        <w:tc>
          <w:tcPr>
            <w:tcW w:w="3120" w:type="dxa"/>
            <w:tcBorders>
              <w:top w:val="single" w:sz="2" w:space="0" w:color="000000"/>
              <w:left w:val="single" w:sz="2" w:space="0" w:color="000000"/>
              <w:bottom w:val="single" w:sz="2" w:space="0" w:color="000000"/>
              <w:right w:val="nil"/>
            </w:tcBorders>
            <w:shd w:val="clear" w:color="auto" w:fill="EEEEEE"/>
            <w:tcMar>
              <w:top w:w="80" w:type="dxa"/>
              <w:left w:w="80" w:type="dxa"/>
              <w:bottom w:w="80" w:type="dxa"/>
              <w:right w:w="80" w:type="dxa"/>
            </w:tcMar>
          </w:tcPr>
          <w:p w:rsidR="00700E9F" w:rsidRPr="007C1500" w:rsidRDefault="00DA4AB7" w:rsidP="007C1500">
            <w:pPr>
              <w:pStyle w:val="Default"/>
              <w:jc w:val="both"/>
              <w:rPr>
                <w:rFonts w:ascii="Helvetica" w:hAnsi="Helvetica"/>
                <w:sz w:val="20"/>
                <w:szCs w:val="20"/>
                <w:lang w:val="en-US"/>
              </w:rPr>
            </w:pPr>
            <w:r w:rsidRPr="007C1500">
              <w:rPr>
                <w:rFonts w:ascii="Helvetica" w:hAnsi="Helvetica"/>
                <w:color w:val="000000" w:themeColor="text1"/>
                <w:sz w:val="20"/>
                <w:szCs w:val="20"/>
                <w:lang w:val="en-US"/>
              </w:rPr>
              <w:t>Scenarios where you</w:t>
            </w:r>
            <w:r w:rsidRPr="007C1500">
              <w:rPr>
                <w:rFonts w:ascii="Helvetica" w:hAnsi="Helvetica"/>
                <w:color w:val="000000" w:themeColor="text1"/>
                <w:sz w:val="20"/>
                <w:szCs w:val="20"/>
                <w:lang w:val="en-US"/>
              </w:rPr>
              <w:t>’</w:t>
            </w:r>
            <w:r w:rsidRPr="007C1500">
              <w:rPr>
                <w:rFonts w:ascii="Helvetica" w:hAnsi="Helvetica"/>
                <w:color w:val="000000" w:themeColor="text1"/>
                <w:sz w:val="20"/>
                <w:szCs w:val="20"/>
                <w:lang w:val="en-US"/>
              </w:rPr>
              <w:t>d like to use Hadoop but either it</w:t>
            </w:r>
            <w:r w:rsidRPr="007C1500">
              <w:rPr>
                <w:rFonts w:ascii="Helvetica" w:hAnsi="Helvetica"/>
                <w:color w:val="000000" w:themeColor="text1"/>
                <w:sz w:val="20"/>
                <w:szCs w:val="20"/>
                <w:lang w:val="en-US"/>
              </w:rPr>
              <w:t>’</w:t>
            </w:r>
            <w:r w:rsidRPr="007C1500">
              <w:rPr>
                <w:rFonts w:ascii="Helvetica" w:hAnsi="Helvetica"/>
                <w:color w:val="000000" w:themeColor="text1"/>
                <w:sz w:val="20"/>
                <w:szCs w:val="20"/>
                <w:lang w:val="en-US"/>
              </w:rPr>
              <w:t>s not efficient or harder to implement what you want.</w:t>
            </w:r>
          </w:p>
        </w:tc>
      </w:tr>
      <w:tr w:rsidR="00700E9F" w:rsidRPr="007C1500">
        <w:tblPrEx>
          <w:shd w:val="clear" w:color="auto" w:fill="auto"/>
        </w:tblPrEx>
        <w:trPr>
          <w:trHeight w:val="5036"/>
          <w:jc w:val="center"/>
        </w:trPr>
        <w:tc>
          <w:tcPr>
            <w:tcW w:w="3120" w:type="dxa"/>
            <w:tcBorders>
              <w:top w:val="single" w:sz="2" w:space="0" w:color="000000"/>
              <w:left w:val="nil"/>
              <w:bottom w:val="nil"/>
              <w:right w:val="nil"/>
            </w:tcBorders>
            <w:shd w:val="clear" w:color="auto" w:fill="0075BA"/>
            <w:tcMar>
              <w:top w:w="80" w:type="dxa"/>
              <w:left w:w="80" w:type="dxa"/>
              <w:bottom w:w="80" w:type="dxa"/>
              <w:right w:w="80" w:type="dxa"/>
            </w:tcMar>
            <w:vAlign w:val="center"/>
          </w:tcPr>
          <w:p w:rsidR="00700E9F" w:rsidRPr="007C1500" w:rsidRDefault="00DA4AB7">
            <w:pPr>
              <w:pStyle w:val="TableStyle5"/>
              <w:jc w:val="center"/>
              <w:rPr>
                <w:rFonts w:ascii="Helvetica" w:hAnsi="Helvetica"/>
              </w:rPr>
            </w:pPr>
            <w:proofErr w:type="spellStart"/>
            <w:r w:rsidRPr="007C1500">
              <w:rPr>
                <w:rFonts w:ascii="Helvetica" w:hAnsi="Helvetica"/>
                <w:sz w:val="28"/>
                <w:szCs w:val="28"/>
              </w:rPr>
              <w:t>What</w:t>
            </w:r>
            <w:proofErr w:type="spellEnd"/>
            <w:r w:rsidRPr="007C1500">
              <w:rPr>
                <w:rFonts w:ascii="Helvetica" w:hAnsi="Helvetica"/>
                <w:sz w:val="28"/>
                <w:szCs w:val="28"/>
              </w:rPr>
              <w:t xml:space="preserve"> </w:t>
            </w:r>
            <w:proofErr w:type="spellStart"/>
            <w:r w:rsidRPr="007C1500">
              <w:rPr>
                <w:rFonts w:ascii="Helvetica" w:hAnsi="Helvetica"/>
                <w:sz w:val="28"/>
                <w:szCs w:val="28"/>
              </w:rPr>
              <w:t>platform</w:t>
            </w:r>
            <w:proofErr w:type="spellEnd"/>
            <w:r w:rsidRPr="007C1500">
              <w:rPr>
                <w:rFonts w:ascii="Helvetica" w:hAnsi="Helvetica"/>
                <w:sz w:val="28"/>
                <w:szCs w:val="28"/>
              </w:rPr>
              <w:t xml:space="preserve"> </w:t>
            </w:r>
            <w:proofErr w:type="spellStart"/>
            <w:r w:rsidRPr="007C1500">
              <w:rPr>
                <w:rFonts w:ascii="Helvetica" w:hAnsi="Helvetica"/>
                <w:sz w:val="28"/>
                <w:szCs w:val="28"/>
              </w:rPr>
              <w:t>supports</w:t>
            </w:r>
            <w:proofErr w:type="spellEnd"/>
            <w:r w:rsidRPr="007C1500">
              <w:rPr>
                <w:rFonts w:ascii="Helvetica" w:hAnsi="Helvetica"/>
                <w:sz w:val="28"/>
                <w:szCs w:val="28"/>
              </w:rPr>
              <w:t>?</w:t>
            </w:r>
          </w:p>
        </w:tc>
        <w:tc>
          <w:tcPr>
            <w:tcW w:w="3120" w:type="dxa"/>
            <w:tcBorders>
              <w:top w:val="single" w:sz="2" w:space="0" w:color="000000"/>
              <w:left w:val="nil"/>
              <w:bottom w:val="nil"/>
              <w:right w:val="single" w:sz="2" w:space="0" w:color="000000"/>
            </w:tcBorders>
            <w:shd w:val="clear" w:color="auto" w:fill="auto"/>
            <w:tcMar>
              <w:top w:w="80" w:type="dxa"/>
              <w:left w:w="80" w:type="dxa"/>
              <w:bottom w:w="80" w:type="dxa"/>
              <w:right w:w="80" w:type="dxa"/>
            </w:tcMar>
          </w:tcPr>
          <w:p w:rsidR="00700E9F" w:rsidRPr="007C1500" w:rsidRDefault="007C1500" w:rsidP="007C1500">
            <w:pPr>
              <w:jc w:val="both"/>
              <w:rPr>
                <w:rFonts w:ascii="Helvetica" w:hAnsi="Helvetica"/>
                <w:color w:val="000000" w:themeColor="text1"/>
                <w:sz w:val="20"/>
                <w:szCs w:val="20"/>
              </w:rPr>
            </w:pPr>
            <w:r>
              <w:rPr>
                <w:rFonts w:ascii="Helvetica" w:hAnsi="Helvetica"/>
                <w:color w:val="000000" w:themeColor="text1"/>
                <w:sz w:val="20"/>
                <w:szCs w:val="20"/>
              </w:rPr>
              <w:t>It works at operating system level, and must be implemented using C in the programming because is at a very low level of the machine.</w:t>
            </w:r>
          </w:p>
        </w:tc>
        <w:tc>
          <w:tcPr>
            <w:tcW w:w="3120" w:type="dxa"/>
            <w:tcBorders>
              <w:top w:val="single" w:sz="2" w:space="0" w:color="000000"/>
              <w:left w:val="single" w:sz="2" w:space="0" w:color="000000"/>
              <w:bottom w:val="nil"/>
              <w:right w:val="nil"/>
            </w:tcBorders>
            <w:shd w:val="clear" w:color="auto" w:fill="auto"/>
            <w:tcMar>
              <w:top w:w="80" w:type="dxa"/>
              <w:left w:w="80" w:type="dxa"/>
              <w:bottom w:w="80" w:type="dxa"/>
              <w:right w:w="80" w:type="dxa"/>
            </w:tcMar>
          </w:tcPr>
          <w:p w:rsidR="00700E9F" w:rsidRPr="007C1500" w:rsidRDefault="00DA4AB7" w:rsidP="007C1500">
            <w:pPr>
              <w:pStyle w:val="Default"/>
              <w:tabs>
                <w:tab w:val="left" w:pos="560"/>
                <w:tab w:val="left" w:pos="1120"/>
                <w:tab w:val="left" w:pos="1680"/>
                <w:tab w:val="left" w:pos="2240"/>
                <w:tab w:val="left" w:pos="2800"/>
              </w:tabs>
              <w:jc w:val="both"/>
              <w:rPr>
                <w:rFonts w:ascii="Helvetica" w:hAnsi="Helvetica"/>
                <w:color w:val="000000" w:themeColor="text1"/>
                <w:sz w:val="20"/>
                <w:szCs w:val="20"/>
                <w:lang w:val="en-US"/>
              </w:rPr>
            </w:pPr>
            <w:r w:rsidRPr="007C1500">
              <w:rPr>
                <w:rFonts w:ascii="Helvetica" w:hAnsi="Helvetica"/>
                <w:color w:val="000000" w:themeColor="text1"/>
                <w:sz w:val="20"/>
                <w:szCs w:val="20"/>
                <w:lang w:val="en-US"/>
              </w:rPr>
              <w:t xml:space="preserve">Programming languages supported by Spark include: Java, Python, </w:t>
            </w:r>
            <w:r w:rsidRPr="007C1500">
              <w:rPr>
                <w:rFonts w:ascii="Helvetica" w:hAnsi="Helvetica"/>
                <w:color w:val="000000" w:themeColor="text1"/>
                <w:sz w:val="20"/>
                <w:szCs w:val="20"/>
                <w:lang w:val="en-US"/>
              </w:rPr>
              <w:t>Scala, and R. Application developers and data scientists incorporate Spark into their applications to rapidly query, analyze, and transform data at scale. Tasks most frequently associated with Spark include ETL and SQL batch jobs across large data sets, pr</w:t>
            </w:r>
            <w:r w:rsidRPr="007C1500">
              <w:rPr>
                <w:rFonts w:ascii="Helvetica" w:hAnsi="Helvetica"/>
                <w:color w:val="000000" w:themeColor="text1"/>
                <w:sz w:val="20"/>
                <w:szCs w:val="20"/>
                <w:lang w:val="en-US"/>
              </w:rPr>
              <w:t xml:space="preserve">ocessing of streaming data from sensors, </w:t>
            </w:r>
            <w:proofErr w:type="spellStart"/>
            <w:r w:rsidRPr="007C1500">
              <w:rPr>
                <w:rFonts w:ascii="Helvetica" w:hAnsi="Helvetica"/>
                <w:color w:val="000000" w:themeColor="text1"/>
                <w:sz w:val="20"/>
                <w:szCs w:val="20"/>
                <w:lang w:val="en-US"/>
              </w:rPr>
              <w:t>IoT</w:t>
            </w:r>
            <w:proofErr w:type="spellEnd"/>
            <w:r w:rsidRPr="007C1500">
              <w:rPr>
                <w:rFonts w:ascii="Helvetica" w:hAnsi="Helvetica"/>
                <w:color w:val="000000" w:themeColor="text1"/>
                <w:sz w:val="20"/>
                <w:szCs w:val="20"/>
                <w:lang w:val="en-US"/>
              </w:rPr>
              <w:t>, or financial systems, and machine learning tasks.</w:t>
            </w:r>
          </w:p>
        </w:tc>
      </w:tr>
    </w:tbl>
    <w:p w:rsidR="00700E9F" w:rsidRPr="007C1500" w:rsidRDefault="00700E9F">
      <w:pPr>
        <w:pStyle w:val="Body"/>
        <w:spacing w:line="288" w:lineRule="auto"/>
        <w:jc w:val="center"/>
        <w:rPr>
          <w:sz w:val="24"/>
          <w:szCs w:val="24"/>
          <w:lang w:val="en-US"/>
        </w:rPr>
      </w:pPr>
    </w:p>
    <w:p w:rsidR="00700E9F" w:rsidRPr="007C1500" w:rsidRDefault="00700E9F">
      <w:pPr>
        <w:pStyle w:val="Body"/>
        <w:spacing w:line="288" w:lineRule="auto"/>
        <w:jc w:val="center"/>
        <w:rPr>
          <w:sz w:val="24"/>
          <w:szCs w:val="24"/>
          <w:lang w:val="en-US"/>
        </w:rPr>
      </w:pPr>
    </w:p>
    <w:p w:rsidR="00700E9F" w:rsidRPr="007C1500" w:rsidRDefault="00700E9F">
      <w:pPr>
        <w:pStyle w:val="Body"/>
        <w:spacing w:line="288" w:lineRule="auto"/>
        <w:jc w:val="center"/>
        <w:rPr>
          <w:sz w:val="28"/>
          <w:szCs w:val="28"/>
          <w:lang w:val="en-US"/>
        </w:rPr>
      </w:pPr>
    </w:p>
    <w:p w:rsidR="00700E9F" w:rsidRPr="007C1500" w:rsidRDefault="00700E9F">
      <w:pPr>
        <w:pStyle w:val="Body"/>
        <w:spacing w:line="288" w:lineRule="auto"/>
        <w:jc w:val="center"/>
        <w:rPr>
          <w:sz w:val="28"/>
          <w:szCs w:val="28"/>
          <w:lang w:val="en-US"/>
        </w:rPr>
      </w:pPr>
    </w:p>
    <w:p w:rsidR="00700E9F" w:rsidRPr="007C1500" w:rsidRDefault="00700E9F">
      <w:pPr>
        <w:pStyle w:val="Body"/>
        <w:spacing w:line="288" w:lineRule="auto"/>
        <w:jc w:val="center"/>
        <w:rPr>
          <w:sz w:val="28"/>
          <w:szCs w:val="28"/>
          <w:lang w:val="en-US"/>
        </w:rPr>
      </w:pPr>
    </w:p>
    <w:p w:rsidR="00700E9F" w:rsidRPr="007C1500" w:rsidRDefault="00700E9F">
      <w:pPr>
        <w:pStyle w:val="Body"/>
        <w:spacing w:line="288" w:lineRule="auto"/>
        <w:jc w:val="center"/>
        <w:rPr>
          <w:rFonts w:ascii="Helvetica" w:hAnsi="Helvetica"/>
          <w:sz w:val="28"/>
          <w:szCs w:val="28"/>
          <w:lang w:val="en-US"/>
        </w:rPr>
      </w:pPr>
    </w:p>
    <w:p w:rsidR="00700E9F" w:rsidRPr="007C1500" w:rsidRDefault="00700E9F">
      <w:pPr>
        <w:pStyle w:val="Body"/>
        <w:spacing w:line="288" w:lineRule="auto"/>
        <w:jc w:val="center"/>
        <w:rPr>
          <w:rFonts w:ascii="Helvetica" w:hAnsi="Helvetica"/>
          <w:sz w:val="28"/>
          <w:szCs w:val="28"/>
          <w:lang w:val="en-US"/>
        </w:rPr>
      </w:pPr>
    </w:p>
    <w:p w:rsidR="00700E9F" w:rsidRPr="007C1500" w:rsidRDefault="00DA4AB7">
      <w:pPr>
        <w:pStyle w:val="Body"/>
        <w:spacing w:line="288" w:lineRule="auto"/>
        <w:jc w:val="center"/>
        <w:rPr>
          <w:rFonts w:ascii="Helvetica" w:hAnsi="Helvetica"/>
          <w:sz w:val="28"/>
          <w:szCs w:val="28"/>
          <w:lang w:val="en-US"/>
        </w:rPr>
      </w:pPr>
      <w:r w:rsidRPr="007C1500">
        <w:rPr>
          <w:rFonts w:ascii="Helvetica" w:hAnsi="Helvetica"/>
          <w:sz w:val="28"/>
          <w:szCs w:val="28"/>
          <w:lang w:val="en-US"/>
        </w:rPr>
        <w:t>References</w:t>
      </w:r>
      <w:bookmarkStart w:id="0" w:name="_GoBack"/>
      <w:bookmarkEnd w:id="0"/>
    </w:p>
    <w:p w:rsidR="00700E9F" w:rsidRPr="007C1500" w:rsidRDefault="00700E9F">
      <w:pPr>
        <w:pStyle w:val="Body"/>
        <w:spacing w:line="288" w:lineRule="auto"/>
        <w:jc w:val="center"/>
        <w:rPr>
          <w:rFonts w:ascii="Helvetica" w:hAnsi="Helvetica"/>
          <w:lang w:val="en-US"/>
        </w:rPr>
      </w:pPr>
    </w:p>
    <w:p w:rsidR="00700E9F" w:rsidRPr="007C1500" w:rsidRDefault="00DA4AB7">
      <w:pPr>
        <w:pStyle w:val="Body"/>
        <w:spacing w:line="288" w:lineRule="auto"/>
        <w:jc w:val="both"/>
        <w:rPr>
          <w:rFonts w:ascii="Helvetica" w:hAnsi="Helvetica"/>
        </w:rPr>
      </w:pPr>
      <w:r w:rsidRPr="007C1500">
        <w:rPr>
          <w:rFonts w:ascii="Helvetica" w:hAnsi="Helvetica"/>
          <w:lang w:val="da-DK"/>
        </w:rPr>
        <w:t>Carol McDonald</w:t>
      </w:r>
      <w:r w:rsidRPr="007C1500">
        <w:rPr>
          <w:rFonts w:ascii="Helvetica" w:hAnsi="Helvetica"/>
          <w:lang w:val="en-US"/>
        </w:rPr>
        <w:t>. S</w:t>
      </w:r>
      <w:r w:rsidRPr="007C1500">
        <w:rPr>
          <w:rFonts w:ascii="Helvetica" w:hAnsi="Helvetica"/>
          <w:lang w:val="en-US"/>
        </w:rPr>
        <w:t xml:space="preserve">park 101: What Is It, What It Does, and Why It </w:t>
      </w:r>
      <w:proofErr w:type="gramStart"/>
      <w:r w:rsidRPr="007C1500">
        <w:rPr>
          <w:rFonts w:ascii="Helvetica" w:hAnsi="Helvetica"/>
          <w:lang w:val="en-US"/>
        </w:rPr>
        <w:t>Matters</w:t>
      </w:r>
      <w:r w:rsidRPr="007C1500">
        <w:rPr>
          <w:rFonts w:ascii="Helvetica" w:hAnsi="Helvetica"/>
          <w:lang w:val="en-US"/>
        </w:rPr>
        <w:t>.</w:t>
      </w:r>
      <w:proofErr w:type="gramEnd"/>
      <w:r w:rsidRPr="007C1500">
        <w:rPr>
          <w:rFonts w:ascii="Helvetica" w:hAnsi="Helvetica"/>
          <w:lang w:val="en-US"/>
        </w:rPr>
        <w:t xml:space="preserve"> </w:t>
      </w:r>
      <w:hyperlink r:id="rId7" w:history="1">
        <w:r w:rsidRPr="007C1500">
          <w:rPr>
            <w:rStyle w:val="Hyperlink0"/>
            <w:rFonts w:ascii="Helvetica" w:hAnsi="Helvetica"/>
          </w:rPr>
          <w:t>https://mapr.com/blog/spark-101-what-it-what-it-does-and-why-it-matters/</w:t>
        </w:r>
      </w:hyperlink>
    </w:p>
    <w:p w:rsidR="00700E9F" w:rsidRPr="007C1500" w:rsidRDefault="00700E9F">
      <w:pPr>
        <w:pStyle w:val="Body"/>
        <w:spacing w:line="288" w:lineRule="auto"/>
        <w:jc w:val="both"/>
        <w:rPr>
          <w:rFonts w:ascii="Helvetica" w:hAnsi="Helvetica"/>
        </w:rPr>
      </w:pPr>
    </w:p>
    <w:p w:rsidR="007C1500" w:rsidRPr="007C1500" w:rsidRDefault="007C1500">
      <w:pPr>
        <w:pStyle w:val="Body"/>
        <w:spacing w:line="288" w:lineRule="auto"/>
        <w:jc w:val="both"/>
        <w:rPr>
          <w:rFonts w:ascii="Helvetica" w:hAnsi="Helvetica"/>
        </w:rPr>
      </w:pPr>
    </w:p>
    <w:p w:rsidR="007C1500" w:rsidRPr="007C1500" w:rsidRDefault="007C1500">
      <w:pPr>
        <w:pStyle w:val="Body"/>
        <w:spacing w:line="288" w:lineRule="auto"/>
        <w:jc w:val="both"/>
        <w:rPr>
          <w:rFonts w:ascii="Helvetica" w:hAnsi="Helvetica"/>
          <w:lang w:val="en-US"/>
        </w:rPr>
      </w:pPr>
      <w:proofErr w:type="spellStart"/>
      <w:r w:rsidRPr="007C1500">
        <w:rPr>
          <w:rFonts w:ascii="Helvetica" w:hAnsi="Helvetica"/>
        </w:rPr>
        <w:t>Saliya</w:t>
      </w:r>
      <w:proofErr w:type="spellEnd"/>
      <w:r w:rsidRPr="007C1500">
        <w:rPr>
          <w:rFonts w:ascii="Helvetica" w:hAnsi="Helvetica"/>
        </w:rPr>
        <w:t xml:space="preserve"> </w:t>
      </w:r>
      <w:proofErr w:type="spellStart"/>
      <w:r w:rsidRPr="007C1500">
        <w:rPr>
          <w:rFonts w:ascii="Helvetica" w:hAnsi="Helvetica"/>
        </w:rPr>
        <w:t>Ekanayake</w:t>
      </w:r>
      <w:proofErr w:type="spellEnd"/>
      <w:r w:rsidRPr="007C1500">
        <w:rPr>
          <w:rFonts w:ascii="Helvetica" w:hAnsi="Helvetica"/>
        </w:rPr>
        <w:t xml:space="preserve">. </w:t>
      </w:r>
      <w:r w:rsidRPr="007C1500">
        <w:rPr>
          <w:rFonts w:ascii="Helvetica" w:hAnsi="Helvetica"/>
          <w:lang w:val="en-US"/>
        </w:rPr>
        <w:t xml:space="preserve">When does we use Hadoop, Spark, </w:t>
      </w:r>
      <w:proofErr w:type="spellStart"/>
      <w:r w:rsidRPr="007C1500">
        <w:rPr>
          <w:rFonts w:ascii="Helvetica" w:hAnsi="Helvetica"/>
          <w:lang w:val="en-US"/>
        </w:rPr>
        <w:t>Flink</w:t>
      </w:r>
      <w:proofErr w:type="spellEnd"/>
      <w:r w:rsidRPr="007C1500">
        <w:rPr>
          <w:rFonts w:ascii="Helvetica" w:hAnsi="Helvetica"/>
          <w:lang w:val="en-US"/>
        </w:rPr>
        <w:t xml:space="preserve">, MPI, PVM, and </w:t>
      </w:r>
      <w:proofErr w:type="spellStart"/>
      <w:r w:rsidRPr="007C1500">
        <w:rPr>
          <w:rFonts w:ascii="Helvetica" w:hAnsi="Helvetica"/>
          <w:lang w:val="en-US"/>
        </w:rPr>
        <w:t>OpenMP</w:t>
      </w:r>
      <w:proofErr w:type="spellEnd"/>
      <w:r w:rsidRPr="007C1500">
        <w:rPr>
          <w:rFonts w:ascii="Helvetica" w:hAnsi="Helvetica"/>
          <w:lang w:val="en-US"/>
        </w:rPr>
        <w:t xml:space="preserve">, and why? </w:t>
      </w:r>
      <w:hyperlink r:id="rId8" w:history="1">
        <w:r w:rsidRPr="007C1500">
          <w:rPr>
            <w:rStyle w:val="Hyperlink"/>
            <w:rFonts w:ascii="Helvetica" w:hAnsi="Helvetica"/>
            <w:lang w:val="en-US"/>
          </w:rPr>
          <w:t>https://www.quora.com/When-do-we-use-Hadoop-Spark-Flink-MPI-PVM-and-OpenMP-and-why</w:t>
        </w:r>
      </w:hyperlink>
    </w:p>
    <w:p w:rsidR="007C1500" w:rsidRPr="007C1500" w:rsidRDefault="007C1500">
      <w:pPr>
        <w:pStyle w:val="Body"/>
        <w:spacing w:line="288" w:lineRule="auto"/>
        <w:jc w:val="both"/>
        <w:rPr>
          <w:rFonts w:ascii="Helvetica" w:hAnsi="Helvetica"/>
          <w:lang w:val="en-US"/>
        </w:rPr>
      </w:pPr>
    </w:p>
    <w:p w:rsidR="007C1500" w:rsidRPr="007C1500" w:rsidRDefault="007C1500">
      <w:pPr>
        <w:pStyle w:val="Body"/>
        <w:spacing w:line="288" w:lineRule="auto"/>
        <w:jc w:val="both"/>
        <w:rPr>
          <w:rFonts w:ascii="Helvetica" w:hAnsi="Helvetica"/>
          <w:lang w:val="en-US"/>
        </w:rPr>
      </w:pPr>
      <w:r w:rsidRPr="007C1500">
        <w:rPr>
          <w:rFonts w:ascii="Helvetica" w:hAnsi="Helvetica"/>
          <w:lang w:val="en-US"/>
        </w:rPr>
        <w:t xml:space="preserve">Wes Kendall. MPI Hello World. </w:t>
      </w:r>
      <w:hyperlink r:id="rId9" w:history="1">
        <w:r w:rsidRPr="007C1500">
          <w:rPr>
            <w:rStyle w:val="Hyperlink"/>
            <w:rFonts w:ascii="Helvetica" w:hAnsi="Helvetica"/>
            <w:lang w:val="en-US"/>
          </w:rPr>
          <w:t>http://mpitutorial.com/tutorials/mpi-hello-world/</w:t>
        </w:r>
      </w:hyperlink>
    </w:p>
    <w:p w:rsidR="007C1500" w:rsidRPr="007C1500" w:rsidRDefault="007C1500">
      <w:pPr>
        <w:pStyle w:val="Body"/>
        <w:spacing w:line="288" w:lineRule="auto"/>
        <w:jc w:val="both"/>
        <w:rPr>
          <w:rFonts w:ascii="Helvetica" w:hAnsi="Helvetica"/>
          <w:lang w:val="en-US"/>
        </w:rPr>
      </w:pPr>
    </w:p>
    <w:p w:rsidR="007C1500" w:rsidRPr="007C1500" w:rsidRDefault="007C1500">
      <w:pPr>
        <w:pStyle w:val="Body"/>
        <w:spacing w:line="288" w:lineRule="auto"/>
        <w:jc w:val="both"/>
        <w:rPr>
          <w:rFonts w:ascii="Helvetica" w:hAnsi="Helvetica"/>
          <w:lang w:val="en-US"/>
        </w:rPr>
      </w:pPr>
      <w:hyperlink r:id="rId10" w:history="1">
        <w:r w:rsidRPr="007C1500">
          <w:rPr>
            <w:rStyle w:val="Hyperlink"/>
            <w:rFonts w:ascii="Helvetica" w:hAnsi="Helvetica"/>
            <w:lang w:val="en-US"/>
          </w:rPr>
          <w:t>https://spark.apache.org/</w:t>
        </w:r>
      </w:hyperlink>
    </w:p>
    <w:p w:rsidR="007C1500" w:rsidRPr="007C1500" w:rsidRDefault="007C1500">
      <w:pPr>
        <w:pStyle w:val="Body"/>
        <w:spacing w:line="288" w:lineRule="auto"/>
        <w:jc w:val="both"/>
        <w:rPr>
          <w:lang w:val="en-US"/>
        </w:rPr>
      </w:pPr>
    </w:p>
    <w:sectPr w:rsidR="007C1500" w:rsidRPr="007C1500">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B7" w:rsidRDefault="00DA4AB7">
      <w:r>
        <w:separator/>
      </w:r>
    </w:p>
  </w:endnote>
  <w:endnote w:type="continuationSeparator" w:id="0">
    <w:p w:rsidR="00DA4AB7" w:rsidRDefault="00DA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E9F" w:rsidRDefault="00700E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B7" w:rsidRDefault="00DA4AB7">
      <w:r>
        <w:separator/>
      </w:r>
    </w:p>
  </w:footnote>
  <w:footnote w:type="continuationSeparator" w:id="0">
    <w:p w:rsidR="00DA4AB7" w:rsidRDefault="00DA4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E9F" w:rsidRDefault="00700E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9F"/>
    <w:rsid w:val="00700E9F"/>
    <w:rsid w:val="007C1500"/>
    <w:rsid w:val="00DA4A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9F8FE-E6FF-4D11-94EF-6053F229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s-ES_tradnl"/>
    </w:rPr>
  </w:style>
  <w:style w:type="paragraph" w:customStyle="1" w:styleId="Body">
    <w:name w:val="Body"/>
    <w:rPr>
      <w:rFonts w:ascii="Helvetica Neue" w:hAnsi="Helvetica Neue" w:cs="Arial Unicode MS"/>
      <w:color w:val="000000"/>
      <w:sz w:val="22"/>
      <w:szCs w:val="22"/>
      <w:lang w:val="es-ES_tradnl"/>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5">
    <w:name w:val="Table Style 5"/>
    <w:rPr>
      <w:rFonts w:ascii="Helvetica Neue" w:eastAsia="Helvetica Neue" w:hAnsi="Helvetica Neue" w:cs="Helvetica Neue"/>
      <w:color w:val="FEFFFE"/>
    </w:rPr>
  </w:style>
  <w:style w:type="paragraph" w:customStyle="1" w:styleId="Default">
    <w:name w:val="Default"/>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16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en-do-we-use-Hadoop-Spark-Flink-MPI-PVM-and-OpenMP-and-wh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pr.com/blog/spark-101-what-it-what-it-does-and-why-it-matter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park.apache.org/" TargetMode="External"/><Relationship Id="rId4" Type="http://schemas.openxmlformats.org/officeDocument/2006/relationships/footnotes" Target="footnotes.xml"/><Relationship Id="rId9" Type="http://schemas.openxmlformats.org/officeDocument/2006/relationships/hyperlink" Target="http://mpitutorial.com/tutorials/mpi-hello-world/"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Octavio Palomeque Gasperin</dc:creator>
  <cp:lastModifiedBy>Octavio Palomeque Gasperin</cp:lastModifiedBy>
  <cp:revision>2</cp:revision>
  <dcterms:created xsi:type="dcterms:W3CDTF">2019-02-25T23:29:00Z</dcterms:created>
  <dcterms:modified xsi:type="dcterms:W3CDTF">2019-02-25T23:29:00Z</dcterms:modified>
</cp:coreProperties>
</file>