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9EFEC" w14:textId="17AFA838" w:rsidR="00942566" w:rsidRDefault="00DD2692" w:rsidP="00DD2692">
      <w:pPr>
        <w:jc w:val="center"/>
        <w:rPr>
          <w:rFonts w:ascii="Tahoma" w:eastAsia="Times New Roman" w:hAnsi="Tahoma" w:cs="Tahoma"/>
          <w:color w:val="073763"/>
          <w:sz w:val="32"/>
          <w:lang w:val="en-US" w:eastAsia="en-GB"/>
        </w:rPr>
      </w:pPr>
      <w:r w:rsidRPr="00DD2692">
        <w:rPr>
          <w:rFonts w:ascii="Tahoma" w:eastAsia="Times New Roman" w:hAnsi="Tahoma" w:cs="Tahoma"/>
          <w:color w:val="073763"/>
          <w:sz w:val="32"/>
          <w:lang w:val="en-US" w:eastAsia="en-GB"/>
        </w:rPr>
        <w:t>Learning Journal</w:t>
      </w:r>
    </w:p>
    <w:p w14:paraId="48D52849" w14:textId="77777777" w:rsidR="00DD2692" w:rsidRDefault="00DD2692" w:rsidP="00DD2692">
      <w:pPr>
        <w:rPr>
          <w:rFonts w:ascii="Tahoma" w:eastAsia="Times New Roman" w:hAnsi="Tahoma" w:cs="Tahoma"/>
          <w:color w:val="073763"/>
          <w:lang w:val="en-US" w:eastAsia="en-GB"/>
        </w:rPr>
      </w:pPr>
    </w:p>
    <w:p w14:paraId="2995504B" w14:textId="77777777" w:rsidR="002A184B" w:rsidRPr="002A184B" w:rsidRDefault="002A184B" w:rsidP="002A184B">
      <w:pPr>
        <w:widowControl w:val="0"/>
        <w:autoSpaceDE w:val="0"/>
        <w:autoSpaceDN w:val="0"/>
        <w:adjustRightInd w:val="0"/>
        <w:spacing w:after="240" w:line="440" w:lineRule="atLeast"/>
        <w:rPr>
          <w:rFonts w:ascii="Tahoma" w:hAnsi="Tahoma" w:cs="Tahoma"/>
          <w:color w:val="000000"/>
        </w:rPr>
      </w:pPr>
      <w:r w:rsidRPr="002A184B">
        <w:rPr>
          <w:rFonts w:ascii="Tahoma" w:hAnsi="Tahoma" w:cs="Tahoma"/>
          <w:b/>
          <w:bCs/>
          <w:color w:val="000000"/>
        </w:rPr>
        <w:t xml:space="preserve">What is a learning journal? </w:t>
      </w:r>
    </w:p>
    <w:p w14:paraId="60360B36" w14:textId="2E46F15B" w:rsidR="002A184B" w:rsidRPr="002A184B" w:rsidRDefault="002A184B" w:rsidP="002A184B">
      <w:pPr>
        <w:widowControl w:val="0"/>
        <w:autoSpaceDE w:val="0"/>
        <w:autoSpaceDN w:val="0"/>
        <w:adjustRightInd w:val="0"/>
        <w:spacing w:after="240" w:line="440" w:lineRule="atLeast"/>
        <w:rPr>
          <w:rFonts w:ascii="Tahoma" w:hAnsi="Tahoma" w:cs="Tahoma"/>
          <w:color w:val="000000"/>
        </w:rPr>
      </w:pPr>
      <w:r w:rsidRPr="002A184B">
        <w:rPr>
          <w:rFonts w:ascii="Tahoma" w:hAnsi="Tahoma" w:cs="Tahoma"/>
          <w:color w:val="000000"/>
        </w:rPr>
        <w:t>A learning journal is a collection of notes, observations, thoughts and other relevant materials built</w:t>
      </w:r>
      <w:r w:rsidRPr="002A184B">
        <w:rPr>
          <w:rFonts w:ascii="Calibri" w:eastAsia="Calibri" w:hAnsi="Calibri" w:cs="Calibri"/>
          <w:color w:val="000000"/>
        </w:rPr>
        <w:t>‐</w:t>
      </w:r>
      <w:r w:rsidRPr="002A184B">
        <w:rPr>
          <w:rFonts w:ascii="Tahoma" w:hAnsi="Tahoma" w:cs="Tahoma"/>
          <w:color w:val="000000"/>
        </w:rPr>
        <w:t xml:space="preserve">up over a period of time and maybe a result of a period of study, learning and/or working experience. Its purpose is to enhance your learning through the process of writing and thinking about your learning experiences. Your learning journal is personal to you and will reflect your personality, preferences and experiences. </w:t>
      </w:r>
      <w:r>
        <w:rPr>
          <w:rFonts w:ascii="Tahoma" w:hAnsi="Tahoma" w:cs="Tahoma"/>
          <w:color w:val="000000"/>
        </w:rPr>
        <w:t>It is your communication with your ‘self.’</w:t>
      </w:r>
    </w:p>
    <w:p w14:paraId="1458F8C7" w14:textId="77777777" w:rsidR="002A184B" w:rsidRPr="002A184B" w:rsidRDefault="002A184B" w:rsidP="002A184B">
      <w:pPr>
        <w:widowControl w:val="0"/>
        <w:autoSpaceDE w:val="0"/>
        <w:autoSpaceDN w:val="0"/>
        <w:adjustRightInd w:val="0"/>
        <w:spacing w:after="240" w:line="440" w:lineRule="atLeast"/>
        <w:rPr>
          <w:rFonts w:ascii="Tahoma" w:hAnsi="Tahoma" w:cs="Tahoma"/>
          <w:color w:val="000000"/>
        </w:rPr>
      </w:pPr>
      <w:r w:rsidRPr="002A184B">
        <w:rPr>
          <w:rFonts w:ascii="Tahoma" w:hAnsi="Tahoma" w:cs="Tahoma"/>
          <w:b/>
          <w:bCs/>
          <w:color w:val="000000"/>
        </w:rPr>
        <w:t xml:space="preserve">Why use a learning journal? </w:t>
      </w:r>
    </w:p>
    <w:p w14:paraId="344C9BD2" w14:textId="541ABA4E" w:rsidR="002A184B" w:rsidRPr="002A184B" w:rsidRDefault="002A184B" w:rsidP="002A184B">
      <w:pPr>
        <w:widowControl w:val="0"/>
        <w:numPr>
          <w:ilvl w:val="0"/>
          <w:numId w:val="4"/>
        </w:numPr>
        <w:tabs>
          <w:tab w:val="left" w:pos="220"/>
          <w:tab w:val="left" w:pos="720"/>
        </w:tabs>
        <w:autoSpaceDE w:val="0"/>
        <w:autoSpaceDN w:val="0"/>
        <w:adjustRightInd w:val="0"/>
        <w:spacing w:after="240" w:line="440" w:lineRule="atLeast"/>
        <w:rPr>
          <w:rFonts w:ascii="Tahoma" w:hAnsi="Tahoma" w:cs="Tahoma"/>
          <w:color w:val="000000"/>
        </w:rPr>
      </w:pPr>
      <w:r w:rsidRPr="002A184B">
        <w:rPr>
          <w:rFonts w:ascii="Tahoma" w:hAnsi="Tahoma" w:cs="Tahoma"/>
          <w:color w:val="000000"/>
        </w:rPr>
        <w:t>To provide a “live” picture of your growing understanding of a subject experience</w:t>
      </w:r>
      <w:r>
        <w:rPr>
          <w:rFonts w:ascii="Tahoma" w:hAnsi="Tahoma" w:cs="Tahoma"/>
          <w:color w:val="000000"/>
        </w:rPr>
        <w:t>.</w:t>
      </w:r>
    </w:p>
    <w:p w14:paraId="7A02A399" w14:textId="6045BE6B" w:rsidR="002A184B" w:rsidRPr="002A184B" w:rsidRDefault="002A184B" w:rsidP="002A184B">
      <w:pPr>
        <w:widowControl w:val="0"/>
        <w:numPr>
          <w:ilvl w:val="0"/>
          <w:numId w:val="4"/>
        </w:numPr>
        <w:tabs>
          <w:tab w:val="left" w:pos="220"/>
          <w:tab w:val="left" w:pos="720"/>
        </w:tabs>
        <w:autoSpaceDE w:val="0"/>
        <w:autoSpaceDN w:val="0"/>
        <w:adjustRightInd w:val="0"/>
        <w:spacing w:after="240" w:line="440" w:lineRule="atLeast"/>
        <w:rPr>
          <w:rFonts w:ascii="Tahoma" w:hAnsi="Tahoma" w:cs="Tahoma"/>
          <w:color w:val="000000"/>
        </w:rPr>
      </w:pPr>
      <w:r w:rsidRPr="002A184B">
        <w:rPr>
          <w:rFonts w:ascii="Tahoma" w:hAnsi="Tahoma" w:cs="Tahoma"/>
          <w:color w:val="000000"/>
        </w:rPr>
        <w:t>To demonstrate how your learning is developing</w:t>
      </w:r>
      <w:r>
        <w:rPr>
          <w:rFonts w:ascii="Tahoma" w:hAnsi="Tahoma" w:cs="Tahoma"/>
          <w:color w:val="000000"/>
        </w:rPr>
        <w:t>.</w:t>
      </w:r>
      <w:r w:rsidRPr="002A184B">
        <w:rPr>
          <w:rFonts w:ascii="Tahoma" w:hAnsi="Tahoma" w:cs="Tahoma"/>
          <w:color w:val="000000"/>
        </w:rPr>
        <w:t xml:space="preserve"> </w:t>
      </w:r>
      <w:r w:rsidRPr="002A184B">
        <w:rPr>
          <w:rFonts w:ascii="MS Mincho" w:eastAsia="MS Mincho" w:hAnsi="MS Mincho" w:cs="MS Mincho"/>
          <w:color w:val="000000"/>
        </w:rPr>
        <w:t> </w:t>
      </w:r>
    </w:p>
    <w:p w14:paraId="524B1C64" w14:textId="6EA6F299" w:rsidR="002A184B" w:rsidRPr="002A184B" w:rsidRDefault="002A184B" w:rsidP="002A184B">
      <w:pPr>
        <w:widowControl w:val="0"/>
        <w:numPr>
          <w:ilvl w:val="0"/>
          <w:numId w:val="4"/>
        </w:numPr>
        <w:tabs>
          <w:tab w:val="left" w:pos="220"/>
          <w:tab w:val="left" w:pos="720"/>
        </w:tabs>
        <w:autoSpaceDE w:val="0"/>
        <w:autoSpaceDN w:val="0"/>
        <w:adjustRightInd w:val="0"/>
        <w:spacing w:after="240" w:line="440" w:lineRule="atLeast"/>
        <w:rPr>
          <w:rFonts w:ascii="Tahoma" w:hAnsi="Tahoma" w:cs="Tahoma"/>
          <w:color w:val="000000"/>
        </w:rPr>
      </w:pPr>
      <w:r w:rsidRPr="002A184B">
        <w:rPr>
          <w:rFonts w:ascii="Tahoma" w:hAnsi="Tahoma" w:cs="Tahoma"/>
          <w:color w:val="000000"/>
        </w:rPr>
        <w:t xml:space="preserve">To keep a record of your thoughts and ideas throughout your </w:t>
      </w:r>
      <w:proofErr w:type="gramStart"/>
      <w:r w:rsidRPr="002A184B">
        <w:rPr>
          <w:rFonts w:ascii="Tahoma" w:hAnsi="Tahoma" w:cs="Tahoma"/>
          <w:color w:val="000000"/>
        </w:rPr>
        <w:t xml:space="preserve">experiences </w:t>
      </w:r>
      <w:r>
        <w:rPr>
          <w:rFonts w:ascii="Tahoma" w:hAnsi="Tahoma" w:cs="Tahoma"/>
          <w:color w:val="000000"/>
        </w:rPr>
        <w:t>.</w:t>
      </w:r>
      <w:proofErr w:type="gramEnd"/>
      <w:r w:rsidRPr="002A184B">
        <w:rPr>
          <w:rFonts w:ascii="MS Mincho" w:eastAsia="MS Mincho" w:hAnsi="MS Mincho" w:cs="MS Mincho"/>
          <w:color w:val="000000"/>
        </w:rPr>
        <w:t> </w:t>
      </w:r>
    </w:p>
    <w:p w14:paraId="6E9F11A9" w14:textId="08FE2B54" w:rsidR="002A184B" w:rsidRPr="002A184B" w:rsidRDefault="002A184B" w:rsidP="002A184B">
      <w:pPr>
        <w:widowControl w:val="0"/>
        <w:numPr>
          <w:ilvl w:val="0"/>
          <w:numId w:val="4"/>
        </w:numPr>
        <w:tabs>
          <w:tab w:val="left" w:pos="220"/>
          <w:tab w:val="left" w:pos="720"/>
        </w:tabs>
        <w:autoSpaceDE w:val="0"/>
        <w:autoSpaceDN w:val="0"/>
        <w:adjustRightInd w:val="0"/>
        <w:spacing w:after="240" w:line="440" w:lineRule="atLeast"/>
        <w:rPr>
          <w:rFonts w:ascii="Tahoma" w:hAnsi="Tahoma" w:cs="Tahoma"/>
          <w:color w:val="000000"/>
        </w:rPr>
      </w:pPr>
      <w:r w:rsidRPr="002A184B">
        <w:rPr>
          <w:rFonts w:ascii="Tahoma" w:hAnsi="Tahoma" w:cs="Tahoma"/>
          <w:color w:val="000000"/>
        </w:rPr>
        <w:t xml:space="preserve">To help you identify your strengths, areas for improvement and </w:t>
      </w:r>
      <w:r w:rsidRPr="002A184B">
        <w:rPr>
          <w:rFonts w:ascii="MS Mincho" w:eastAsia="MS Mincho" w:hAnsi="MS Mincho" w:cs="MS Mincho"/>
          <w:color w:val="000000"/>
        </w:rPr>
        <w:t> </w:t>
      </w:r>
      <w:r w:rsidRPr="002A184B">
        <w:rPr>
          <w:rFonts w:ascii="Tahoma" w:hAnsi="Tahoma" w:cs="Tahoma"/>
          <w:color w:val="000000"/>
        </w:rPr>
        <w:t xml:space="preserve">preferences in learning </w:t>
      </w:r>
      <w:r w:rsidRPr="002A184B">
        <w:rPr>
          <w:rFonts w:ascii="MS Mincho" w:eastAsia="MS Mincho" w:hAnsi="MS Mincho" w:cs="MS Mincho"/>
          <w:color w:val="000000"/>
        </w:rPr>
        <w:t> </w:t>
      </w:r>
      <w:r w:rsidRPr="002A184B">
        <w:rPr>
          <w:rFonts w:ascii="Tahoma" w:hAnsi="Tahoma" w:cs="Tahoma"/>
          <w:color w:val="000000"/>
        </w:rPr>
        <w:t xml:space="preserve">A learning journal helps you to be </w:t>
      </w:r>
      <w:r w:rsidRPr="002A184B">
        <w:rPr>
          <w:rFonts w:ascii="Tahoma" w:hAnsi="Tahoma" w:cs="Tahoma"/>
          <w:b/>
          <w:bCs/>
          <w:color w:val="000000"/>
        </w:rPr>
        <w:t xml:space="preserve">reflective </w:t>
      </w:r>
      <w:r w:rsidRPr="002A184B">
        <w:rPr>
          <w:rFonts w:ascii="Tahoma" w:hAnsi="Tahoma" w:cs="Tahoma"/>
          <w:color w:val="000000"/>
        </w:rPr>
        <w:t xml:space="preserve">about your learning, this mean that your journal should not be a purely descriptive account of what you did but an opportunity to communicate your thinking process: how and why you did what you did, and what you know think about what you did. </w:t>
      </w:r>
      <w:r w:rsidRPr="002A184B">
        <w:rPr>
          <w:rFonts w:ascii="MS Mincho" w:eastAsia="MS Mincho" w:hAnsi="MS Mincho" w:cs="MS Mincho"/>
          <w:color w:val="000000"/>
        </w:rPr>
        <w:t> </w:t>
      </w:r>
    </w:p>
    <w:p w14:paraId="268D1341" w14:textId="7AC83B7D" w:rsidR="002A184B" w:rsidRPr="002A184B" w:rsidRDefault="002A184B" w:rsidP="002A184B">
      <w:pPr>
        <w:widowControl w:val="0"/>
        <w:tabs>
          <w:tab w:val="left" w:pos="220"/>
          <w:tab w:val="left" w:pos="720"/>
        </w:tabs>
        <w:autoSpaceDE w:val="0"/>
        <w:autoSpaceDN w:val="0"/>
        <w:adjustRightInd w:val="0"/>
        <w:spacing w:after="240" w:line="440" w:lineRule="atLeast"/>
        <w:rPr>
          <w:rFonts w:ascii="Tahoma" w:hAnsi="Tahoma" w:cs="Tahoma"/>
          <w:color w:val="000000"/>
        </w:rPr>
      </w:pPr>
      <w:r w:rsidRPr="002A184B">
        <w:rPr>
          <w:rFonts w:ascii="Tahoma" w:hAnsi="Tahoma" w:cs="Tahoma"/>
          <w:b/>
          <w:bCs/>
          <w:color w:val="000000"/>
        </w:rPr>
        <w:t xml:space="preserve">Structuring your learning journal </w:t>
      </w:r>
      <w:r w:rsidRPr="002A184B">
        <w:rPr>
          <w:rFonts w:ascii="MS Mincho" w:eastAsia="MS Mincho" w:hAnsi="MS Mincho" w:cs="MS Mincho"/>
          <w:color w:val="000000"/>
        </w:rPr>
        <w:t> </w:t>
      </w:r>
      <w:r w:rsidRPr="002A184B">
        <w:rPr>
          <w:rFonts w:ascii="Tahoma" w:hAnsi="Tahoma" w:cs="Tahoma"/>
          <w:color w:val="000000"/>
        </w:rPr>
        <w:t xml:space="preserve">Your learning journal may be called several different things: a learning log, a fieldwork diary or personal development planner. Different subject areas may ask you to focus on different aspects of your experience and may have different formats. </w:t>
      </w:r>
      <w:r w:rsidRPr="002A184B">
        <w:rPr>
          <w:rFonts w:ascii="MS Mincho" w:eastAsia="MS Mincho" w:hAnsi="MS Mincho" w:cs="MS Mincho"/>
          <w:color w:val="000000"/>
        </w:rPr>
        <w:t> </w:t>
      </w:r>
      <w:r w:rsidRPr="002A184B">
        <w:rPr>
          <w:rFonts w:ascii="Tahoma" w:hAnsi="Tahoma" w:cs="Tahoma"/>
          <w:color w:val="000000"/>
        </w:rPr>
        <w:t xml:space="preserve">A journal could be a notebook, an electronic document or sometimes recorded verbally on tape. Choose a method that works best for you! </w:t>
      </w:r>
      <w:r w:rsidRPr="002A184B">
        <w:rPr>
          <w:rFonts w:ascii="MS Mincho" w:eastAsia="MS Mincho" w:hAnsi="MS Mincho" w:cs="MS Mincho"/>
          <w:color w:val="000000"/>
        </w:rPr>
        <w:t> </w:t>
      </w:r>
    </w:p>
    <w:p w14:paraId="19D0F31C" w14:textId="77777777" w:rsidR="002A184B" w:rsidRDefault="002A184B" w:rsidP="002A184B">
      <w:pPr>
        <w:widowControl w:val="0"/>
        <w:autoSpaceDE w:val="0"/>
        <w:autoSpaceDN w:val="0"/>
        <w:adjustRightInd w:val="0"/>
        <w:spacing w:after="240" w:line="440" w:lineRule="atLeast"/>
        <w:rPr>
          <w:rFonts w:ascii="Tahoma" w:hAnsi="Tahoma" w:cs="Tahoma"/>
          <w:b/>
          <w:bCs/>
          <w:color w:val="000000"/>
        </w:rPr>
      </w:pPr>
    </w:p>
    <w:p w14:paraId="0D285FCF" w14:textId="77777777" w:rsidR="002A184B" w:rsidRPr="002A184B" w:rsidRDefault="002A184B" w:rsidP="002A184B">
      <w:pPr>
        <w:widowControl w:val="0"/>
        <w:autoSpaceDE w:val="0"/>
        <w:autoSpaceDN w:val="0"/>
        <w:adjustRightInd w:val="0"/>
        <w:spacing w:after="240" w:line="440" w:lineRule="atLeast"/>
        <w:rPr>
          <w:rFonts w:ascii="Tahoma" w:hAnsi="Tahoma" w:cs="Tahoma"/>
          <w:color w:val="000000"/>
        </w:rPr>
      </w:pPr>
      <w:r w:rsidRPr="002A184B">
        <w:rPr>
          <w:rFonts w:ascii="Tahoma" w:hAnsi="Tahoma" w:cs="Tahoma"/>
          <w:b/>
          <w:bCs/>
          <w:color w:val="000000"/>
        </w:rPr>
        <w:lastRenderedPageBreak/>
        <w:t xml:space="preserve">What is reflective learning? </w:t>
      </w:r>
    </w:p>
    <w:p w14:paraId="60F04EB4" w14:textId="77777777" w:rsidR="002A184B" w:rsidRPr="002A184B" w:rsidRDefault="002A184B" w:rsidP="002A184B">
      <w:pPr>
        <w:widowControl w:val="0"/>
        <w:autoSpaceDE w:val="0"/>
        <w:autoSpaceDN w:val="0"/>
        <w:adjustRightInd w:val="0"/>
        <w:spacing w:after="240" w:line="440" w:lineRule="atLeast"/>
        <w:rPr>
          <w:rFonts w:ascii="Tahoma" w:hAnsi="Tahoma" w:cs="Tahoma"/>
          <w:color w:val="000000"/>
        </w:rPr>
      </w:pPr>
      <w:r w:rsidRPr="002A184B">
        <w:rPr>
          <w:rFonts w:ascii="Tahoma" w:hAnsi="Tahoma" w:cs="Tahoma"/>
          <w:color w:val="000000"/>
        </w:rPr>
        <w:t xml:space="preserve">Reflective learning is a learned process that requires time and practice. It is an active process: involving thinking through the issues yourself, asking questions and seeking out relevant information to aid your understanding. </w:t>
      </w:r>
    </w:p>
    <w:p w14:paraId="7E084CAB" w14:textId="77777777" w:rsidR="002A184B" w:rsidRPr="002A184B" w:rsidRDefault="002A184B" w:rsidP="002A184B">
      <w:pPr>
        <w:widowControl w:val="0"/>
        <w:autoSpaceDE w:val="0"/>
        <w:autoSpaceDN w:val="0"/>
        <w:adjustRightInd w:val="0"/>
        <w:spacing w:after="240" w:line="440" w:lineRule="atLeast"/>
        <w:rPr>
          <w:rFonts w:ascii="Tahoma" w:hAnsi="Tahoma" w:cs="Tahoma"/>
          <w:color w:val="000000"/>
        </w:rPr>
      </w:pPr>
      <w:r w:rsidRPr="002A184B">
        <w:rPr>
          <w:rFonts w:ascii="Tahoma" w:hAnsi="Tahoma" w:cs="Tahoma"/>
          <w:color w:val="000000"/>
        </w:rPr>
        <w:t xml:space="preserve">Reflective learning works best when you think about what you are doing before, during and after your learning experience. Reflective learning is therefore not only about recognizing your something new, it is also about see reality in a new way. </w:t>
      </w:r>
    </w:p>
    <w:p w14:paraId="1F7230F0" w14:textId="77777777" w:rsidR="002A184B" w:rsidRPr="002A184B" w:rsidRDefault="002A184B" w:rsidP="002A184B">
      <w:pPr>
        <w:widowControl w:val="0"/>
        <w:autoSpaceDE w:val="0"/>
        <w:autoSpaceDN w:val="0"/>
        <w:adjustRightInd w:val="0"/>
        <w:spacing w:after="240" w:line="440" w:lineRule="atLeast"/>
        <w:rPr>
          <w:rFonts w:ascii="Tahoma" w:hAnsi="Tahoma" w:cs="Tahoma"/>
          <w:color w:val="000000"/>
        </w:rPr>
      </w:pPr>
      <w:r w:rsidRPr="002A184B">
        <w:rPr>
          <w:rFonts w:ascii="Tahoma" w:hAnsi="Tahoma" w:cs="Tahoma"/>
          <w:color w:val="000000"/>
        </w:rPr>
        <w:t xml:space="preserve">Reflection is an important skill to develop and requires you to think about how you are personally relating to what is happening in the workshop or in your work. </w:t>
      </w:r>
    </w:p>
    <w:p w14:paraId="7ACC218E" w14:textId="4982D98B" w:rsidR="002A184B" w:rsidRPr="002A184B" w:rsidRDefault="002A184B" w:rsidP="002A184B">
      <w:pPr>
        <w:widowControl w:val="0"/>
        <w:autoSpaceDE w:val="0"/>
        <w:autoSpaceDN w:val="0"/>
        <w:adjustRightInd w:val="0"/>
        <w:spacing w:after="240" w:line="440" w:lineRule="atLeast"/>
        <w:rPr>
          <w:rFonts w:ascii="Tahoma" w:hAnsi="Tahoma" w:cs="Tahoma"/>
          <w:color w:val="000000"/>
        </w:rPr>
      </w:pPr>
      <w:r>
        <w:rPr>
          <w:rFonts w:ascii="Tahoma" w:hAnsi="Tahoma" w:cs="Tahoma"/>
          <w:b/>
          <w:bCs/>
          <w:color w:val="000000"/>
        </w:rPr>
        <w:t>Learning Journal 2018-19</w:t>
      </w:r>
      <w:r w:rsidRPr="002A184B">
        <w:rPr>
          <w:rFonts w:ascii="Tahoma" w:hAnsi="Tahoma" w:cs="Tahoma"/>
          <w:b/>
          <w:bCs/>
          <w:color w:val="000000"/>
        </w:rPr>
        <w:t xml:space="preserve"> </w:t>
      </w:r>
    </w:p>
    <w:p w14:paraId="04303189" w14:textId="59FF2663" w:rsidR="002A184B" w:rsidRPr="002A184B" w:rsidRDefault="002A184B" w:rsidP="002A184B">
      <w:pPr>
        <w:widowControl w:val="0"/>
        <w:autoSpaceDE w:val="0"/>
        <w:autoSpaceDN w:val="0"/>
        <w:adjustRightInd w:val="0"/>
        <w:spacing w:after="240" w:line="440" w:lineRule="atLeast"/>
        <w:rPr>
          <w:rFonts w:ascii="Tahoma" w:hAnsi="Tahoma" w:cs="Tahoma"/>
          <w:color w:val="000000"/>
        </w:rPr>
      </w:pPr>
      <w:r>
        <w:rPr>
          <w:rFonts w:ascii="Tahoma" w:hAnsi="Tahoma" w:cs="Tahoma"/>
          <w:color w:val="000000"/>
        </w:rPr>
        <w:t>This</w:t>
      </w:r>
      <w:r w:rsidRPr="002A184B">
        <w:rPr>
          <w:rFonts w:ascii="Tahoma" w:hAnsi="Tahoma" w:cs="Tahoma"/>
          <w:color w:val="000000"/>
        </w:rPr>
        <w:t xml:space="preserve"> learning journal </w:t>
      </w:r>
      <w:r>
        <w:rPr>
          <w:rFonts w:ascii="Tahoma" w:hAnsi="Tahoma" w:cs="Tahoma"/>
          <w:color w:val="000000"/>
        </w:rPr>
        <w:t xml:space="preserve">has been specifically designed </w:t>
      </w:r>
      <w:r w:rsidR="0045355F">
        <w:rPr>
          <w:rFonts w:ascii="Tahoma" w:hAnsi="Tahoma" w:cs="Tahoma"/>
          <w:color w:val="000000"/>
        </w:rPr>
        <w:t xml:space="preserve">for a learning process that begins with this workshop and takes you through the year. It is in a binder format that allows you to add pages as and when you need to. You </w:t>
      </w:r>
      <w:r w:rsidRPr="002A184B">
        <w:rPr>
          <w:rFonts w:ascii="Tahoma" w:hAnsi="Tahoma" w:cs="Tahoma"/>
          <w:color w:val="000000"/>
        </w:rPr>
        <w:t xml:space="preserve">should focus on your personal responses, reactions and reflections to new ideas or new ways of thinking about a subject that you have been introduced through: </w:t>
      </w:r>
    </w:p>
    <w:p w14:paraId="3EFC6E55" w14:textId="5EE4C40D" w:rsidR="0045355F" w:rsidRDefault="0045355F" w:rsidP="0045355F">
      <w:pPr>
        <w:widowControl w:val="0"/>
        <w:numPr>
          <w:ilvl w:val="0"/>
          <w:numId w:val="5"/>
        </w:numPr>
        <w:tabs>
          <w:tab w:val="left" w:pos="220"/>
          <w:tab w:val="left" w:pos="720"/>
        </w:tabs>
        <w:autoSpaceDE w:val="0"/>
        <w:autoSpaceDN w:val="0"/>
        <w:adjustRightInd w:val="0"/>
        <w:spacing w:after="240" w:line="440" w:lineRule="atLeast"/>
        <w:rPr>
          <w:rFonts w:ascii="Tahoma" w:hAnsi="Tahoma" w:cs="Tahoma"/>
          <w:color w:val="000000"/>
        </w:rPr>
      </w:pPr>
      <w:r>
        <w:rPr>
          <w:rFonts w:ascii="Tahoma" w:hAnsi="Tahoma" w:cs="Tahoma"/>
          <w:color w:val="000000"/>
        </w:rPr>
        <w:t>Training sessions</w:t>
      </w:r>
    </w:p>
    <w:p w14:paraId="09420B94" w14:textId="62F01BDD" w:rsidR="0045355F" w:rsidRDefault="0045355F" w:rsidP="0045355F">
      <w:pPr>
        <w:widowControl w:val="0"/>
        <w:numPr>
          <w:ilvl w:val="0"/>
          <w:numId w:val="5"/>
        </w:numPr>
        <w:tabs>
          <w:tab w:val="left" w:pos="220"/>
          <w:tab w:val="left" w:pos="720"/>
        </w:tabs>
        <w:autoSpaceDE w:val="0"/>
        <w:autoSpaceDN w:val="0"/>
        <w:adjustRightInd w:val="0"/>
        <w:spacing w:after="240" w:line="440" w:lineRule="atLeast"/>
        <w:rPr>
          <w:rFonts w:ascii="Tahoma" w:hAnsi="Tahoma" w:cs="Tahoma"/>
          <w:color w:val="000000"/>
        </w:rPr>
      </w:pPr>
      <w:r>
        <w:rPr>
          <w:rFonts w:ascii="Tahoma" w:hAnsi="Tahoma" w:cs="Tahoma"/>
          <w:color w:val="000000"/>
        </w:rPr>
        <w:t>Activities</w:t>
      </w:r>
    </w:p>
    <w:p w14:paraId="45C2F2F9" w14:textId="65CC5F80" w:rsidR="0045355F" w:rsidRDefault="0045355F" w:rsidP="0045355F">
      <w:pPr>
        <w:widowControl w:val="0"/>
        <w:numPr>
          <w:ilvl w:val="0"/>
          <w:numId w:val="5"/>
        </w:numPr>
        <w:tabs>
          <w:tab w:val="left" w:pos="220"/>
          <w:tab w:val="left" w:pos="720"/>
        </w:tabs>
        <w:autoSpaceDE w:val="0"/>
        <w:autoSpaceDN w:val="0"/>
        <w:adjustRightInd w:val="0"/>
        <w:spacing w:after="240" w:line="440" w:lineRule="atLeast"/>
        <w:rPr>
          <w:rFonts w:ascii="Tahoma" w:hAnsi="Tahoma" w:cs="Tahoma"/>
          <w:color w:val="000000"/>
        </w:rPr>
      </w:pPr>
      <w:r>
        <w:rPr>
          <w:rFonts w:ascii="Tahoma" w:hAnsi="Tahoma" w:cs="Tahoma"/>
          <w:color w:val="000000"/>
        </w:rPr>
        <w:t>Discussions</w:t>
      </w:r>
    </w:p>
    <w:p w14:paraId="3069CC38" w14:textId="6C78A590" w:rsidR="0045355F" w:rsidRDefault="0045355F" w:rsidP="0045355F">
      <w:pPr>
        <w:widowControl w:val="0"/>
        <w:numPr>
          <w:ilvl w:val="0"/>
          <w:numId w:val="5"/>
        </w:numPr>
        <w:tabs>
          <w:tab w:val="left" w:pos="220"/>
          <w:tab w:val="left" w:pos="720"/>
        </w:tabs>
        <w:autoSpaceDE w:val="0"/>
        <w:autoSpaceDN w:val="0"/>
        <w:adjustRightInd w:val="0"/>
        <w:spacing w:after="240" w:line="440" w:lineRule="atLeast"/>
        <w:rPr>
          <w:rFonts w:ascii="Tahoma" w:hAnsi="Tahoma" w:cs="Tahoma"/>
          <w:color w:val="000000"/>
        </w:rPr>
      </w:pPr>
      <w:r>
        <w:rPr>
          <w:rFonts w:ascii="Tahoma" w:hAnsi="Tahoma" w:cs="Tahoma"/>
          <w:color w:val="000000"/>
        </w:rPr>
        <w:t>Peer interactions</w:t>
      </w:r>
    </w:p>
    <w:p w14:paraId="528F2351" w14:textId="75218BAA" w:rsidR="002A184B" w:rsidRPr="0045355F" w:rsidRDefault="002A184B" w:rsidP="0045355F">
      <w:pPr>
        <w:widowControl w:val="0"/>
        <w:numPr>
          <w:ilvl w:val="0"/>
          <w:numId w:val="5"/>
        </w:numPr>
        <w:tabs>
          <w:tab w:val="left" w:pos="220"/>
          <w:tab w:val="left" w:pos="720"/>
        </w:tabs>
        <w:autoSpaceDE w:val="0"/>
        <w:autoSpaceDN w:val="0"/>
        <w:adjustRightInd w:val="0"/>
        <w:spacing w:after="240" w:line="440" w:lineRule="atLeast"/>
        <w:rPr>
          <w:rFonts w:ascii="Tahoma" w:hAnsi="Tahoma" w:cs="Tahoma"/>
          <w:color w:val="000000"/>
        </w:rPr>
      </w:pPr>
      <w:r w:rsidRPr="0045355F">
        <w:rPr>
          <w:rFonts w:ascii="Tahoma" w:hAnsi="Tahoma" w:cs="Tahoma"/>
          <w:color w:val="000000"/>
        </w:rPr>
        <w:t xml:space="preserve">Research and reading including any visual research including </w:t>
      </w:r>
      <w:r w:rsidRPr="0045355F">
        <w:rPr>
          <w:rFonts w:ascii="MS Mincho" w:eastAsia="MS Mincho" w:hAnsi="MS Mincho" w:cs="MS Mincho"/>
          <w:color w:val="000000"/>
        </w:rPr>
        <w:t> </w:t>
      </w:r>
      <w:r w:rsidRPr="0045355F">
        <w:rPr>
          <w:rFonts w:ascii="Tahoma" w:hAnsi="Tahoma" w:cs="Tahoma"/>
          <w:color w:val="000000"/>
        </w:rPr>
        <w:t xml:space="preserve">television, film and internet </w:t>
      </w:r>
      <w:r w:rsidRPr="0045355F">
        <w:rPr>
          <w:rFonts w:ascii="MS Mincho" w:eastAsia="MS Mincho" w:hAnsi="MS Mincho" w:cs="MS Mincho"/>
          <w:color w:val="000000"/>
        </w:rPr>
        <w:t> </w:t>
      </w:r>
    </w:p>
    <w:p w14:paraId="584AB337" w14:textId="106E9359" w:rsidR="002A184B" w:rsidRPr="002A184B" w:rsidRDefault="002A184B" w:rsidP="0045355F">
      <w:pPr>
        <w:widowControl w:val="0"/>
        <w:numPr>
          <w:ilvl w:val="0"/>
          <w:numId w:val="5"/>
        </w:numPr>
        <w:tabs>
          <w:tab w:val="left" w:pos="220"/>
          <w:tab w:val="left" w:pos="720"/>
        </w:tabs>
        <w:autoSpaceDE w:val="0"/>
        <w:autoSpaceDN w:val="0"/>
        <w:adjustRightInd w:val="0"/>
        <w:spacing w:after="240" w:line="440" w:lineRule="atLeast"/>
        <w:rPr>
          <w:rFonts w:ascii="Tahoma" w:hAnsi="Tahoma" w:cs="Tahoma"/>
          <w:color w:val="000000"/>
        </w:rPr>
      </w:pPr>
      <w:r w:rsidRPr="002A184B">
        <w:rPr>
          <w:rFonts w:ascii="Tahoma" w:hAnsi="Tahoma" w:cs="Tahoma"/>
          <w:color w:val="000000"/>
        </w:rPr>
        <w:t xml:space="preserve">Conversations and discussions with other participants, your Manager, Mentor, Coach and other colleagues </w:t>
      </w:r>
      <w:r w:rsidRPr="002A184B">
        <w:rPr>
          <w:rFonts w:ascii="MS Mincho" w:eastAsia="MS Mincho" w:hAnsi="MS Mincho" w:cs="MS Mincho"/>
          <w:color w:val="000000"/>
        </w:rPr>
        <w:t> </w:t>
      </w:r>
    </w:p>
    <w:p w14:paraId="34775E59" w14:textId="07971390" w:rsidR="00DD2692" w:rsidRPr="00B778DD" w:rsidRDefault="002A184B" w:rsidP="00DD2692">
      <w:pPr>
        <w:widowControl w:val="0"/>
        <w:numPr>
          <w:ilvl w:val="0"/>
          <w:numId w:val="5"/>
        </w:numPr>
        <w:tabs>
          <w:tab w:val="left" w:pos="220"/>
          <w:tab w:val="left" w:pos="720"/>
        </w:tabs>
        <w:autoSpaceDE w:val="0"/>
        <w:autoSpaceDN w:val="0"/>
        <w:adjustRightInd w:val="0"/>
        <w:spacing w:after="240" w:line="440" w:lineRule="atLeast"/>
        <w:rPr>
          <w:rFonts w:ascii="Tahoma" w:hAnsi="Tahoma" w:cs="Tahoma"/>
          <w:color w:val="000000"/>
        </w:rPr>
      </w:pPr>
      <w:r w:rsidRPr="002A184B">
        <w:rPr>
          <w:rFonts w:ascii="Tahoma" w:hAnsi="Tahoma" w:cs="Tahoma"/>
          <w:color w:val="000000"/>
        </w:rPr>
        <w:t xml:space="preserve">Significant experiences in the workplace </w:t>
      </w:r>
      <w:r w:rsidRPr="002A184B">
        <w:rPr>
          <w:rFonts w:ascii="MS Mincho" w:eastAsia="MS Mincho" w:hAnsi="MS Mincho" w:cs="MS Mincho"/>
          <w:color w:val="000000"/>
        </w:rPr>
        <w:t> </w:t>
      </w:r>
      <w:bookmarkStart w:id="0" w:name="_GoBack"/>
      <w:bookmarkEnd w:id="0"/>
    </w:p>
    <w:sectPr w:rsidR="00DD2692" w:rsidRPr="00B778DD" w:rsidSect="00437E06">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6DCBD" w14:textId="77777777" w:rsidR="008E58BF" w:rsidRDefault="008E58BF" w:rsidP="00F40F84">
      <w:r>
        <w:separator/>
      </w:r>
    </w:p>
  </w:endnote>
  <w:endnote w:type="continuationSeparator" w:id="0">
    <w:p w14:paraId="7CB954AD" w14:textId="77777777" w:rsidR="008E58BF" w:rsidRDefault="008E58BF" w:rsidP="00F40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ACEEF" w14:textId="0DD237E7" w:rsidR="00DD2692" w:rsidRDefault="00DD2692" w:rsidP="00DD2692">
    <w:pPr>
      <w:pStyle w:val="Footer"/>
      <w:jc w:val="center"/>
    </w:pPr>
    <w:r>
      <w:t>www.BrigSushilBhasin.com</w:t>
    </w:r>
  </w:p>
  <w:p w14:paraId="25BA8648" w14:textId="77777777" w:rsidR="00DD2692" w:rsidRDefault="00DD26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DC898" w14:textId="77777777" w:rsidR="008E58BF" w:rsidRDefault="008E58BF" w:rsidP="00F40F84">
      <w:r>
        <w:separator/>
      </w:r>
    </w:p>
  </w:footnote>
  <w:footnote w:type="continuationSeparator" w:id="0">
    <w:p w14:paraId="2EA00D84" w14:textId="77777777" w:rsidR="008E58BF" w:rsidRDefault="008E58BF" w:rsidP="00F40F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FC829" w14:textId="12EA407A" w:rsidR="00F40F84" w:rsidRDefault="00F40F84" w:rsidP="00DD2692">
    <w:pPr>
      <w:pStyle w:val="Header"/>
      <w:jc w:val="center"/>
    </w:pPr>
    <w:r>
      <w:rPr>
        <w:rFonts w:eastAsia="Times New Roman" w:cs="Tahoma"/>
        <w:noProof/>
        <w:color w:val="073763"/>
        <w:lang w:eastAsia="en-GB"/>
      </w:rPr>
      <w:drawing>
        <wp:inline distT="0" distB="0" distL="0" distR="0" wp14:anchorId="1C8DF44C" wp14:editId="5A5F3E6A">
          <wp:extent cx="1537335" cy="313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B Logo PNG.png"/>
                  <pic:cNvPicPr/>
                </pic:nvPicPr>
                <pic:blipFill>
                  <a:blip r:embed="rId1">
                    <a:extLst>
                      <a:ext uri="{28A0092B-C50C-407E-A947-70E740481C1C}">
                        <a14:useLocalDpi xmlns:a14="http://schemas.microsoft.com/office/drawing/2010/main" val="0"/>
                      </a:ext>
                    </a:extLst>
                  </a:blip>
                  <a:stretch>
                    <a:fillRect/>
                  </a:stretch>
                </pic:blipFill>
                <pic:spPr>
                  <a:xfrm>
                    <a:off x="0" y="0"/>
                    <a:ext cx="1564280" cy="318819"/>
                  </a:xfrm>
                  <a:prstGeom prst="rect">
                    <a:avLst/>
                  </a:prstGeom>
                </pic:spPr>
              </pic:pic>
            </a:graphicData>
          </a:graphic>
        </wp:inline>
      </w:drawing>
    </w:r>
    <w:r>
      <w:rPr>
        <w:rFonts w:eastAsia="Times New Roman" w:cs="Tahoma"/>
        <w:noProof/>
        <w:color w:val="073763"/>
        <w:lang w:eastAsia="en-GB"/>
      </w:rPr>
      <mc:AlternateContent>
        <mc:Choice Requires="wps">
          <w:drawing>
            <wp:anchor distT="0" distB="0" distL="114300" distR="114300" simplePos="0" relativeHeight="251659264" behindDoc="0" locked="0" layoutInCell="1" allowOverlap="1" wp14:anchorId="4D1D7248" wp14:editId="7DB610D7">
              <wp:simplePos x="0" y="0"/>
              <wp:positionH relativeFrom="column">
                <wp:posOffset>4438181</wp:posOffset>
              </wp:positionH>
              <wp:positionV relativeFrom="paragraph">
                <wp:posOffset>10160</wp:posOffset>
              </wp:positionV>
              <wp:extent cx="1556854" cy="111760"/>
              <wp:effectExtent l="0" t="0" r="0" b="0"/>
              <wp:wrapNone/>
              <wp:docPr id="2" name="Text Box 2"/>
              <wp:cNvGraphicFramePr/>
              <a:graphic xmlns:a="http://schemas.openxmlformats.org/drawingml/2006/main">
                <a:graphicData uri="http://schemas.microsoft.com/office/word/2010/wordprocessingShape">
                  <wps:wsp>
                    <wps:cNvSpPr txBox="1"/>
                    <wps:spPr>
                      <a:xfrm flipH="1">
                        <a:off x="0" y="0"/>
                        <a:ext cx="1556854" cy="1117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B0FC65" w14:textId="77777777" w:rsidR="00F40F84" w:rsidRDefault="00F40F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D7248" id="_x0000_t202" coordsize="21600,21600" o:spt="202" path="m0,0l0,21600,21600,21600,21600,0xe">
              <v:stroke joinstyle="miter"/>
              <v:path gradientshapeok="t" o:connecttype="rect"/>
            </v:shapetype>
            <v:shape id="Text Box 2" o:spid="_x0000_s1026" type="#_x0000_t202" style="position:absolute;left:0;text-align:left;margin-left:349.45pt;margin-top:.8pt;width:122.6pt;height:8.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1WI34CAABqBQAADgAAAGRycy9lMm9Eb2MueG1srFRNbxshEL1X6n9A3Jv1WnaSWllHbqK0laIk&#10;alzljFmwUYGhgL3r/voO7K7rur2k6gXBzJthPt7M1XVrNNkJHxTYipZnI0qE5VAru67o1+Xdu0tK&#10;QmS2ZhqsqOheBHo9f/vmqnEzMYYN6Fp4gk5smDWuopsY3awoAt8Iw8IZOGFRKcEbFvHp10XtWYPe&#10;jS7Go9F50YCvnQcuQkDpbaek8+xfSsHjo5RBRKIrirHFfPp8rtJZzK/YbO2Z2yjeh8H+IQrDlMVP&#10;D65uWWRk69UfroziHgLIeMbBFCCl4iLngNmUo5NsnjfMiZwLFie4Q5nC/3PLH3ZPnqi6omNKLDPY&#10;oqVoI/kALRmn6jQuzBD07BAWWxRjlwd5QGFKupXeEKmV+5SUSYKJEURixfeHKie3PJlPp+eX0wkl&#10;HHVlWV6c5zYUnZ9k7XyIHwUYki4V9djF7JXt7kPEmBA6QBLcwp3SOndS298ECOwkIlOht04pdaHn&#10;W9xrkay0/SIkliLHnQSZhOJGe7JjSB/GubAxJ5/9IjqhJP79GsMen0y7qF5jfLDIP4ONB2OjLPhc&#10;pZOw629DyLLDY/2O8k7X2K7azIFDZ1dQ77HhHrqBCY7fKezFPQvxiXmcEOwsTn18xENqaCoK/Y2S&#10;Dfgff5MnPBIXtZQ0OHEVDd+3zAtK9GeLlH5fTiZpRPNjMr0Y48Mfa1bHGrs1N4BdKXG/OJ6vCR/1&#10;cJUezAsuh0X6FVXMcvy7onG43sRuD+By4WKxyCAcSsfivX12fKByYtqyfWHe9XSMSOQHGGaTzU5Y&#10;2WFTfywsthGkypRNde6q2tcfBzozuV8+aWMcvzPq14qc/wQAAP//AwBQSwMEFAAGAAgAAAAhAEUB&#10;jEnfAAAACAEAAA8AAABkcnMvZG93bnJldi54bWxMj01Lw0AURfeC/2F4gjs7aYmxSTMpIgguorRR&#10;aJfTzGsmdD5CZtrGf+9zpcvLudx3XrmerGEXHEPvnYD5LAGGrvWqd52Ar8/XhyWwEKVT0niHAr4x&#10;wLq6vSllofzVbfHSxI7RiAuFFKBjHArOQ6vRyjDzAzpiRz9aGSmOHVejvNK4NXyRJBm3snd0QcsB&#10;XzS2p+ZsBah6t3t8Og31Vu/T45v5UHWzeRfi/m56XgGLOMW/MvzqkzpU5HTwZ6cCMwKyfJlTlUAG&#10;jHiepnNgB8r5AnhV8v8PVD8AAAD//wMAUEsBAi0AFAAGAAgAAAAhAOSZw8D7AAAA4QEAABMAAAAA&#10;AAAAAAAAAAAAAAAAAFtDb250ZW50X1R5cGVzXS54bWxQSwECLQAUAAYACAAAACEAI7Jq4dcAAACU&#10;AQAACwAAAAAAAAAAAAAAAAAsAQAAX3JlbHMvLnJlbHNQSwECLQAUAAYACAAAACEAAk1WI34CAABq&#10;BQAADgAAAAAAAAAAAAAAAAAsAgAAZHJzL2Uyb0RvYy54bWxQSwECLQAUAAYACAAAACEARQGMSd8A&#10;AAAIAQAADwAAAAAAAAAAAAAAAADWBAAAZHJzL2Rvd25yZXYueG1sUEsFBgAAAAAEAAQA8wAAAOIF&#10;AAAAAA==&#10;" filled="f" stroked="f">
              <v:textbox>
                <w:txbxContent>
                  <w:p w14:paraId="4CB0FC65" w14:textId="77777777" w:rsidR="00F40F84" w:rsidRDefault="00F40F84"/>
                </w:txbxContent>
              </v:textbox>
            </v:shape>
          </w:pict>
        </mc:Fallback>
      </mc:AlternateContent>
    </w:r>
  </w:p>
  <w:p w14:paraId="6B3E8B02" w14:textId="77777777" w:rsidR="00F40F84" w:rsidRDefault="00F40F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A05C2B"/>
    <w:multiLevelType w:val="hybridMultilevel"/>
    <w:tmpl w:val="519C368C"/>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2F71F7D"/>
    <w:multiLevelType w:val="hybridMultilevel"/>
    <w:tmpl w:val="867E2D14"/>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2DB"/>
    <w:rsid w:val="000B6FDC"/>
    <w:rsid w:val="0021365E"/>
    <w:rsid w:val="002A184B"/>
    <w:rsid w:val="002C3117"/>
    <w:rsid w:val="002F0922"/>
    <w:rsid w:val="003B74AC"/>
    <w:rsid w:val="00437E06"/>
    <w:rsid w:val="0045355F"/>
    <w:rsid w:val="005112DB"/>
    <w:rsid w:val="008E58BF"/>
    <w:rsid w:val="00B31448"/>
    <w:rsid w:val="00B778DD"/>
    <w:rsid w:val="00D50A0F"/>
    <w:rsid w:val="00DD2692"/>
    <w:rsid w:val="00DF2FFD"/>
    <w:rsid w:val="00E12150"/>
    <w:rsid w:val="00F40F8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E8FB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F84"/>
    <w:pPr>
      <w:tabs>
        <w:tab w:val="center" w:pos="4513"/>
        <w:tab w:val="right" w:pos="9026"/>
      </w:tabs>
    </w:pPr>
  </w:style>
  <w:style w:type="character" w:customStyle="1" w:styleId="HeaderChar">
    <w:name w:val="Header Char"/>
    <w:basedOn w:val="DefaultParagraphFont"/>
    <w:link w:val="Header"/>
    <w:uiPriority w:val="99"/>
    <w:rsid w:val="00F40F84"/>
  </w:style>
  <w:style w:type="paragraph" w:styleId="Footer">
    <w:name w:val="footer"/>
    <w:basedOn w:val="Normal"/>
    <w:link w:val="FooterChar"/>
    <w:uiPriority w:val="99"/>
    <w:unhideWhenUsed/>
    <w:rsid w:val="00F40F84"/>
    <w:pPr>
      <w:tabs>
        <w:tab w:val="center" w:pos="4513"/>
        <w:tab w:val="right" w:pos="9026"/>
      </w:tabs>
    </w:pPr>
  </w:style>
  <w:style w:type="character" w:customStyle="1" w:styleId="FooterChar">
    <w:name w:val="Footer Char"/>
    <w:basedOn w:val="DefaultParagraphFont"/>
    <w:link w:val="Footer"/>
    <w:uiPriority w:val="99"/>
    <w:rsid w:val="00F40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228562">
      <w:bodyDiv w:val="1"/>
      <w:marLeft w:val="0"/>
      <w:marRight w:val="0"/>
      <w:marTop w:val="0"/>
      <w:marBottom w:val="0"/>
      <w:divBdr>
        <w:top w:val="none" w:sz="0" w:space="0" w:color="auto"/>
        <w:left w:val="none" w:sz="0" w:space="0" w:color="auto"/>
        <w:bottom w:val="none" w:sz="0" w:space="0" w:color="auto"/>
        <w:right w:val="none" w:sz="0" w:space="0" w:color="auto"/>
      </w:divBdr>
      <w:divsChild>
        <w:div w:id="41683211">
          <w:marLeft w:val="0"/>
          <w:marRight w:val="0"/>
          <w:marTop w:val="0"/>
          <w:marBottom w:val="0"/>
          <w:divBdr>
            <w:top w:val="none" w:sz="0" w:space="0" w:color="auto"/>
            <w:left w:val="none" w:sz="0" w:space="0" w:color="auto"/>
            <w:bottom w:val="none" w:sz="0" w:space="0" w:color="auto"/>
            <w:right w:val="none" w:sz="0" w:space="0" w:color="auto"/>
          </w:divBdr>
        </w:div>
        <w:div w:id="1960792670">
          <w:marLeft w:val="0"/>
          <w:marRight w:val="0"/>
          <w:marTop w:val="0"/>
          <w:marBottom w:val="0"/>
          <w:divBdr>
            <w:top w:val="none" w:sz="0" w:space="0" w:color="auto"/>
            <w:left w:val="none" w:sz="0" w:space="0" w:color="auto"/>
            <w:bottom w:val="none" w:sz="0" w:space="0" w:color="auto"/>
            <w:right w:val="none" w:sz="0" w:space="0" w:color="auto"/>
          </w:divBdr>
        </w:div>
        <w:div w:id="1883978281">
          <w:marLeft w:val="0"/>
          <w:marRight w:val="0"/>
          <w:marTop w:val="0"/>
          <w:marBottom w:val="0"/>
          <w:divBdr>
            <w:top w:val="none" w:sz="0" w:space="0" w:color="auto"/>
            <w:left w:val="none" w:sz="0" w:space="0" w:color="auto"/>
            <w:bottom w:val="none" w:sz="0" w:space="0" w:color="auto"/>
            <w:right w:val="none" w:sz="0" w:space="0" w:color="auto"/>
          </w:divBdr>
        </w:div>
        <w:div w:id="1438065052">
          <w:marLeft w:val="0"/>
          <w:marRight w:val="0"/>
          <w:marTop w:val="0"/>
          <w:marBottom w:val="0"/>
          <w:divBdr>
            <w:top w:val="none" w:sz="0" w:space="0" w:color="auto"/>
            <w:left w:val="none" w:sz="0" w:space="0" w:color="auto"/>
            <w:bottom w:val="none" w:sz="0" w:space="0" w:color="auto"/>
            <w:right w:val="none" w:sz="0" w:space="0" w:color="auto"/>
          </w:divBdr>
        </w:div>
        <w:div w:id="1999189750">
          <w:marLeft w:val="0"/>
          <w:marRight w:val="0"/>
          <w:marTop w:val="0"/>
          <w:marBottom w:val="0"/>
          <w:divBdr>
            <w:top w:val="none" w:sz="0" w:space="0" w:color="auto"/>
            <w:left w:val="none" w:sz="0" w:space="0" w:color="auto"/>
            <w:bottom w:val="none" w:sz="0" w:space="0" w:color="auto"/>
            <w:right w:val="none" w:sz="0" w:space="0" w:color="auto"/>
          </w:divBdr>
        </w:div>
        <w:div w:id="93549955">
          <w:marLeft w:val="0"/>
          <w:marRight w:val="0"/>
          <w:marTop w:val="0"/>
          <w:marBottom w:val="0"/>
          <w:divBdr>
            <w:top w:val="none" w:sz="0" w:space="0" w:color="auto"/>
            <w:left w:val="none" w:sz="0" w:space="0" w:color="auto"/>
            <w:bottom w:val="none" w:sz="0" w:space="0" w:color="auto"/>
            <w:right w:val="none" w:sz="0" w:space="0" w:color="auto"/>
          </w:divBdr>
        </w:div>
        <w:div w:id="1041899056">
          <w:marLeft w:val="0"/>
          <w:marRight w:val="0"/>
          <w:marTop w:val="0"/>
          <w:marBottom w:val="0"/>
          <w:divBdr>
            <w:top w:val="none" w:sz="0" w:space="0" w:color="auto"/>
            <w:left w:val="none" w:sz="0" w:space="0" w:color="auto"/>
            <w:bottom w:val="none" w:sz="0" w:space="0" w:color="auto"/>
            <w:right w:val="none" w:sz="0" w:space="0" w:color="auto"/>
          </w:divBdr>
        </w:div>
        <w:div w:id="608850683">
          <w:marLeft w:val="0"/>
          <w:marRight w:val="0"/>
          <w:marTop w:val="0"/>
          <w:marBottom w:val="0"/>
          <w:divBdr>
            <w:top w:val="none" w:sz="0" w:space="0" w:color="auto"/>
            <w:left w:val="none" w:sz="0" w:space="0" w:color="auto"/>
            <w:bottom w:val="none" w:sz="0" w:space="0" w:color="auto"/>
            <w:right w:val="none" w:sz="0" w:space="0" w:color="auto"/>
          </w:divBdr>
        </w:div>
        <w:div w:id="2116561721">
          <w:marLeft w:val="0"/>
          <w:marRight w:val="0"/>
          <w:marTop w:val="0"/>
          <w:marBottom w:val="0"/>
          <w:divBdr>
            <w:top w:val="none" w:sz="0" w:space="0" w:color="auto"/>
            <w:left w:val="none" w:sz="0" w:space="0" w:color="auto"/>
            <w:bottom w:val="none" w:sz="0" w:space="0" w:color="auto"/>
            <w:right w:val="none" w:sz="0" w:space="0" w:color="auto"/>
          </w:divBdr>
        </w:div>
        <w:div w:id="1008018160">
          <w:marLeft w:val="0"/>
          <w:marRight w:val="0"/>
          <w:marTop w:val="0"/>
          <w:marBottom w:val="0"/>
          <w:divBdr>
            <w:top w:val="none" w:sz="0" w:space="0" w:color="auto"/>
            <w:left w:val="none" w:sz="0" w:space="0" w:color="auto"/>
            <w:bottom w:val="none" w:sz="0" w:space="0" w:color="auto"/>
            <w:right w:val="none" w:sz="0" w:space="0" w:color="auto"/>
          </w:divBdr>
        </w:div>
        <w:div w:id="1363553040">
          <w:marLeft w:val="0"/>
          <w:marRight w:val="0"/>
          <w:marTop w:val="0"/>
          <w:marBottom w:val="0"/>
          <w:divBdr>
            <w:top w:val="none" w:sz="0" w:space="0" w:color="auto"/>
            <w:left w:val="none" w:sz="0" w:space="0" w:color="auto"/>
            <w:bottom w:val="none" w:sz="0" w:space="0" w:color="auto"/>
            <w:right w:val="none" w:sz="0" w:space="0" w:color="auto"/>
          </w:divBdr>
        </w:div>
        <w:div w:id="192036123">
          <w:marLeft w:val="0"/>
          <w:marRight w:val="0"/>
          <w:marTop w:val="0"/>
          <w:marBottom w:val="0"/>
          <w:divBdr>
            <w:top w:val="none" w:sz="0" w:space="0" w:color="auto"/>
            <w:left w:val="none" w:sz="0" w:space="0" w:color="auto"/>
            <w:bottom w:val="none" w:sz="0" w:space="0" w:color="auto"/>
            <w:right w:val="none" w:sz="0" w:space="0" w:color="auto"/>
          </w:divBdr>
        </w:div>
      </w:divsChild>
    </w:div>
    <w:div w:id="1602256330">
      <w:bodyDiv w:val="1"/>
      <w:marLeft w:val="0"/>
      <w:marRight w:val="0"/>
      <w:marTop w:val="0"/>
      <w:marBottom w:val="0"/>
      <w:divBdr>
        <w:top w:val="none" w:sz="0" w:space="0" w:color="auto"/>
        <w:left w:val="none" w:sz="0" w:space="0" w:color="auto"/>
        <w:bottom w:val="none" w:sz="0" w:space="0" w:color="auto"/>
        <w:right w:val="none" w:sz="0" w:space="0" w:color="auto"/>
      </w:divBdr>
      <w:divsChild>
        <w:div w:id="1614747208">
          <w:marLeft w:val="0"/>
          <w:marRight w:val="0"/>
          <w:marTop w:val="0"/>
          <w:marBottom w:val="0"/>
          <w:divBdr>
            <w:top w:val="none" w:sz="0" w:space="0" w:color="auto"/>
            <w:left w:val="none" w:sz="0" w:space="0" w:color="auto"/>
            <w:bottom w:val="none" w:sz="0" w:space="0" w:color="auto"/>
            <w:right w:val="none" w:sz="0" w:space="0" w:color="auto"/>
          </w:divBdr>
        </w:div>
        <w:div w:id="123142647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Bhasin</dc:creator>
  <cp:keywords/>
  <dc:description/>
  <cp:lastModifiedBy>Sushil Bhasin</cp:lastModifiedBy>
  <cp:revision>2</cp:revision>
  <cp:lastPrinted>2018-06-15T08:09:00Z</cp:lastPrinted>
  <dcterms:created xsi:type="dcterms:W3CDTF">2018-06-17T19:20:00Z</dcterms:created>
  <dcterms:modified xsi:type="dcterms:W3CDTF">2018-06-17T19:20:00Z</dcterms:modified>
</cp:coreProperties>
</file>