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rsidR="004524C4" w:rsidRPr="004524C4" w:rsidRDefault="007509D2"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Sociálne siete</w:t>
      </w:r>
    </w:p>
    <w:p w:rsidR="004524C4" w:rsidRPr="004524C4" w:rsidRDefault="007509D2" w:rsidP="004524C4">
      <w:pPr>
        <w:widowControl w:val="0"/>
        <w:spacing w:before="24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aspekty a ohrozenia bezpečnosti na nich</w:t>
      </w:r>
    </w:p>
    <w:p w:rsidR="004524C4" w:rsidRPr="004524C4" w:rsidRDefault="007509D2"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Sofiia Kuchko</w:t>
      </w:r>
    </w:p>
    <w:p w:rsidR="004524C4" w:rsidRPr="00CA3342" w:rsidRDefault="007509D2" w:rsidP="00ED240A">
      <w:pPr>
        <w:widowControl w:val="0"/>
        <w:spacing w:before="8000" w:after="0" w:line="240" w:lineRule="auto"/>
        <w:jc w:val="center"/>
        <w:rPr>
          <w:sz w:val="28"/>
        </w:rPr>
      </w:pPr>
      <w:r>
        <w:rPr>
          <w:rFonts w:ascii="Times New Roman" w:eastAsia="Times New Roman" w:hAnsi="Times New Roman"/>
          <w:kern w:val="28"/>
          <w:sz w:val="28"/>
          <w:szCs w:val="20"/>
          <w:lang w:eastAsia="cs-CZ"/>
        </w:rPr>
        <w:t>2024</w:t>
      </w:r>
    </w:p>
    <w:p w:rsidR="008F3A4E" w:rsidRDefault="008F3A4E" w:rsidP="000D1828">
      <w:pPr>
        <w:spacing w:before="600" w:after="0"/>
        <w:jc w:val="center"/>
        <w:rPr>
          <w:rFonts w:ascii="Times New Roman" w:hAnsi="Times New Roman"/>
          <w:bCs/>
          <w:sz w:val="28"/>
          <w:szCs w:val="32"/>
        </w:rPr>
        <w:sectPr w:rsidR="008F3A4E" w:rsidSect="0017639D">
          <w:pgSz w:w="11906" w:h="16838" w:code="9"/>
          <w:pgMar w:top="1418" w:right="1418" w:bottom="1418" w:left="1985" w:header="851" w:footer="680" w:gutter="0"/>
          <w:cols w:space="708"/>
          <w:titlePg/>
          <w:docGrid w:linePitch="360"/>
        </w:sectPr>
      </w:pPr>
    </w:p>
    <w:p w:rsidR="006B136F" w:rsidRPr="00F976B1" w:rsidRDefault="006B136F" w:rsidP="006B136F">
      <w:pPr>
        <w:pStyle w:val="NadpisKapitoly"/>
        <w:numPr>
          <w:ilvl w:val="0"/>
          <w:numId w:val="0"/>
        </w:numPr>
        <w:rPr>
          <w:color w:val="A6A6A6"/>
        </w:rPr>
      </w:pPr>
      <w:bookmarkStart w:id="0" w:name="_Toc102191181"/>
      <w:bookmarkStart w:id="1" w:name="_Toc163857520"/>
      <w:r w:rsidRPr="00F976B1">
        <w:lastRenderedPageBreak/>
        <w:t>Obsah</w:t>
      </w:r>
      <w:bookmarkStart w:id="2" w:name="_GoBack"/>
      <w:bookmarkEnd w:id="1"/>
      <w:bookmarkEnd w:id="2"/>
    </w:p>
    <w:p w:rsidR="00593441" w:rsidRDefault="00BD2503">
      <w:pPr>
        <w:pStyle w:val="1"/>
        <w:rPr>
          <w:rFonts w:asciiTheme="minorHAnsi" w:eastAsiaTheme="minorEastAsia" w:hAnsiTheme="minorHAnsi" w:cstheme="minorBidi"/>
          <w:b w:val="0"/>
          <w:bCs w:val="0"/>
          <w:sz w:val="22"/>
          <w:szCs w:val="22"/>
          <w:lang w:eastAsia="sk-SK"/>
        </w:rPr>
      </w:pPr>
      <w:r>
        <w:rPr>
          <w:caps/>
        </w:rPr>
        <w:fldChar w:fldCharType="begin"/>
      </w:r>
      <w:r w:rsidR="006B136F">
        <w:rPr>
          <w:caps/>
        </w:rPr>
        <w:instrText xml:space="preserve"> TOC \o "1-3" \z </w:instrText>
      </w:r>
      <w:r>
        <w:rPr>
          <w:caps/>
        </w:rPr>
        <w:fldChar w:fldCharType="separate"/>
      </w:r>
      <w:r w:rsidR="00593441">
        <w:t>Obsah</w:t>
      </w:r>
      <w:r w:rsidR="00593441">
        <w:rPr>
          <w:webHidden/>
        </w:rPr>
        <w:tab/>
      </w:r>
      <w:r w:rsidR="00593441">
        <w:rPr>
          <w:webHidden/>
        </w:rPr>
        <w:fldChar w:fldCharType="begin"/>
      </w:r>
      <w:r w:rsidR="00593441">
        <w:rPr>
          <w:webHidden/>
        </w:rPr>
        <w:instrText xml:space="preserve"> PAGEREF _Toc163857520 \h </w:instrText>
      </w:r>
      <w:r w:rsidR="00593441">
        <w:rPr>
          <w:webHidden/>
        </w:rPr>
      </w:r>
      <w:r w:rsidR="00593441">
        <w:rPr>
          <w:webHidden/>
        </w:rPr>
        <w:fldChar w:fldCharType="separate"/>
      </w:r>
      <w:r w:rsidR="00593441">
        <w:rPr>
          <w:webHidden/>
        </w:rPr>
        <w:t>2</w:t>
      </w:r>
      <w:r w:rsidR="00593441">
        <w:rPr>
          <w:webHidden/>
        </w:rPr>
        <w:fldChar w:fldCharType="end"/>
      </w:r>
    </w:p>
    <w:p w:rsidR="00593441" w:rsidRDefault="00593441">
      <w:pPr>
        <w:pStyle w:val="1"/>
        <w:rPr>
          <w:rFonts w:asciiTheme="minorHAnsi" w:eastAsiaTheme="minorEastAsia" w:hAnsiTheme="minorHAnsi" w:cstheme="minorBidi"/>
          <w:b w:val="0"/>
          <w:bCs w:val="0"/>
          <w:sz w:val="22"/>
          <w:szCs w:val="22"/>
          <w:lang w:eastAsia="sk-SK"/>
        </w:rPr>
      </w:pPr>
      <w:r>
        <w:t>Anotácia</w:t>
      </w:r>
      <w:r>
        <w:rPr>
          <w:webHidden/>
        </w:rPr>
        <w:tab/>
      </w:r>
      <w:r>
        <w:rPr>
          <w:webHidden/>
        </w:rPr>
        <w:fldChar w:fldCharType="begin"/>
      </w:r>
      <w:r>
        <w:rPr>
          <w:webHidden/>
        </w:rPr>
        <w:instrText xml:space="preserve"> PAGEREF _Toc163857521 \h </w:instrText>
      </w:r>
      <w:r>
        <w:rPr>
          <w:webHidden/>
        </w:rPr>
      </w:r>
      <w:r>
        <w:rPr>
          <w:webHidden/>
        </w:rPr>
        <w:fldChar w:fldCharType="separate"/>
      </w:r>
      <w:r>
        <w:rPr>
          <w:webHidden/>
        </w:rPr>
        <w:t>3</w:t>
      </w:r>
      <w:r>
        <w:rPr>
          <w:webHidden/>
        </w:rPr>
        <w:fldChar w:fldCharType="end"/>
      </w:r>
    </w:p>
    <w:p w:rsidR="00593441" w:rsidRDefault="00593441">
      <w:pPr>
        <w:pStyle w:val="1"/>
        <w:rPr>
          <w:rFonts w:asciiTheme="minorHAnsi" w:eastAsiaTheme="minorEastAsia" w:hAnsiTheme="minorHAnsi" w:cstheme="minorBidi"/>
          <w:b w:val="0"/>
          <w:bCs w:val="0"/>
          <w:sz w:val="22"/>
          <w:szCs w:val="22"/>
          <w:lang w:eastAsia="sk-SK"/>
        </w:rPr>
      </w:pPr>
      <w:r>
        <w:t>1</w:t>
      </w:r>
      <w:r>
        <w:rPr>
          <w:rFonts w:asciiTheme="minorHAnsi" w:eastAsiaTheme="minorEastAsia" w:hAnsiTheme="minorHAnsi" w:cstheme="minorBidi"/>
          <w:b w:val="0"/>
          <w:bCs w:val="0"/>
          <w:sz w:val="22"/>
          <w:szCs w:val="22"/>
          <w:lang w:eastAsia="sk-SK"/>
        </w:rPr>
        <w:tab/>
      </w:r>
      <w:r>
        <w:t>Úvod do bezpečnosti sociálnych sietí</w:t>
      </w:r>
      <w:r>
        <w:rPr>
          <w:webHidden/>
        </w:rPr>
        <w:tab/>
      </w:r>
      <w:r>
        <w:rPr>
          <w:webHidden/>
        </w:rPr>
        <w:fldChar w:fldCharType="begin"/>
      </w:r>
      <w:r>
        <w:rPr>
          <w:webHidden/>
        </w:rPr>
        <w:instrText xml:space="preserve"> PAGEREF _Toc163857522 \h </w:instrText>
      </w:r>
      <w:r>
        <w:rPr>
          <w:webHidden/>
        </w:rPr>
      </w:r>
      <w:r>
        <w:rPr>
          <w:webHidden/>
        </w:rPr>
        <w:fldChar w:fldCharType="separate"/>
      </w:r>
      <w:r>
        <w:rPr>
          <w:webHidden/>
        </w:rPr>
        <w:t>4</w:t>
      </w:r>
      <w:r>
        <w:rPr>
          <w:webHidden/>
        </w:rPr>
        <w:fldChar w:fldCharType="end"/>
      </w:r>
    </w:p>
    <w:p w:rsidR="00593441" w:rsidRDefault="00593441">
      <w:pPr>
        <w:pStyle w:val="1"/>
        <w:rPr>
          <w:rFonts w:asciiTheme="minorHAnsi" w:eastAsiaTheme="minorEastAsia" w:hAnsiTheme="minorHAnsi" w:cstheme="minorBidi"/>
          <w:b w:val="0"/>
          <w:bCs w:val="0"/>
          <w:sz w:val="22"/>
          <w:szCs w:val="22"/>
          <w:lang w:eastAsia="sk-SK"/>
        </w:rPr>
      </w:pPr>
      <w:r>
        <w:t>2</w:t>
      </w:r>
      <w:r>
        <w:rPr>
          <w:rFonts w:asciiTheme="minorHAnsi" w:eastAsiaTheme="minorEastAsia" w:hAnsiTheme="minorHAnsi" w:cstheme="minorBidi"/>
          <w:b w:val="0"/>
          <w:bCs w:val="0"/>
          <w:sz w:val="22"/>
          <w:szCs w:val="22"/>
          <w:lang w:eastAsia="sk-SK"/>
        </w:rPr>
        <w:tab/>
      </w:r>
      <w:r>
        <w:t>Štruktúra a ochrana sociálnych sietí</w:t>
      </w:r>
      <w:r>
        <w:rPr>
          <w:webHidden/>
        </w:rPr>
        <w:tab/>
      </w:r>
      <w:r>
        <w:rPr>
          <w:webHidden/>
        </w:rPr>
        <w:fldChar w:fldCharType="begin"/>
      </w:r>
      <w:r>
        <w:rPr>
          <w:webHidden/>
        </w:rPr>
        <w:instrText xml:space="preserve"> PAGEREF _Toc163857523 \h </w:instrText>
      </w:r>
      <w:r>
        <w:rPr>
          <w:webHidden/>
        </w:rPr>
      </w:r>
      <w:r>
        <w:rPr>
          <w:webHidden/>
        </w:rPr>
        <w:fldChar w:fldCharType="separate"/>
      </w:r>
      <w:r>
        <w:rPr>
          <w:webHidden/>
        </w:rPr>
        <w:t>5</w:t>
      </w:r>
      <w:r>
        <w:rPr>
          <w:webHidden/>
        </w:rPr>
        <w:fldChar w:fldCharType="end"/>
      </w:r>
    </w:p>
    <w:p w:rsidR="00593441" w:rsidRDefault="00593441">
      <w:pPr>
        <w:pStyle w:val="2"/>
        <w:rPr>
          <w:rFonts w:asciiTheme="minorHAnsi" w:eastAsiaTheme="minorEastAsia" w:hAnsiTheme="minorHAnsi" w:cstheme="minorBidi"/>
          <w:sz w:val="22"/>
          <w:szCs w:val="22"/>
          <w:lang w:eastAsia="sk-SK"/>
        </w:rPr>
      </w:pPr>
      <w:r>
        <w:t>2.1</w:t>
      </w:r>
      <w:r>
        <w:rPr>
          <w:rFonts w:asciiTheme="minorHAnsi" w:eastAsiaTheme="minorEastAsia" w:hAnsiTheme="minorHAnsi" w:cstheme="minorBidi"/>
          <w:sz w:val="22"/>
          <w:szCs w:val="22"/>
          <w:lang w:eastAsia="sk-SK"/>
        </w:rPr>
        <w:tab/>
      </w:r>
      <w:r>
        <w:t>Klientské komponenty</w:t>
      </w:r>
      <w:r>
        <w:rPr>
          <w:webHidden/>
        </w:rPr>
        <w:tab/>
      </w:r>
      <w:r>
        <w:rPr>
          <w:webHidden/>
        </w:rPr>
        <w:fldChar w:fldCharType="begin"/>
      </w:r>
      <w:r>
        <w:rPr>
          <w:webHidden/>
        </w:rPr>
        <w:instrText xml:space="preserve"> PAGEREF _Toc163857524 \h </w:instrText>
      </w:r>
      <w:r>
        <w:rPr>
          <w:webHidden/>
        </w:rPr>
      </w:r>
      <w:r>
        <w:rPr>
          <w:webHidden/>
        </w:rPr>
        <w:fldChar w:fldCharType="separate"/>
      </w:r>
      <w:r>
        <w:rPr>
          <w:webHidden/>
        </w:rPr>
        <w:t>5</w:t>
      </w:r>
      <w:r>
        <w:rPr>
          <w:webHidden/>
        </w:rPr>
        <w:fldChar w:fldCharType="end"/>
      </w:r>
    </w:p>
    <w:p w:rsidR="00593441" w:rsidRDefault="00593441">
      <w:pPr>
        <w:pStyle w:val="2"/>
        <w:rPr>
          <w:rFonts w:asciiTheme="minorHAnsi" w:eastAsiaTheme="minorEastAsia" w:hAnsiTheme="minorHAnsi" w:cstheme="minorBidi"/>
          <w:sz w:val="22"/>
          <w:szCs w:val="22"/>
          <w:lang w:eastAsia="sk-SK"/>
        </w:rPr>
      </w:pPr>
      <w:r>
        <w:t>2.2</w:t>
      </w:r>
      <w:r>
        <w:rPr>
          <w:rFonts w:asciiTheme="minorHAnsi" w:eastAsiaTheme="minorEastAsia" w:hAnsiTheme="minorHAnsi" w:cstheme="minorBidi"/>
          <w:sz w:val="22"/>
          <w:szCs w:val="22"/>
          <w:lang w:eastAsia="sk-SK"/>
        </w:rPr>
        <w:tab/>
      </w:r>
      <w:r>
        <w:t>Komponenty servera</w:t>
      </w:r>
      <w:r>
        <w:rPr>
          <w:webHidden/>
        </w:rPr>
        <w:tab/>
      </w:r>
      <w:r>
        <w:rPr>
          <w:webHidden/>
        </w:rPr>
        <w:fldChar w:fldCharType="begin"/>
      </w:r>
      <w:r>
        <w:rPr>
          <w:webHidden/>
        </w:rPr>
        <w:instrText xml:space="preserve"> PAGEREF _Toc163857525 \h </w:instrText>
      </w:r>
      <w:r>
        <w:rPr>
          <w:webHidden/>
        </w:rPr>
      </w:r>
      <w:r>
        <w:rPr>
          <w:webHidden/>
        </w:rPr>
        <w:fldChar w:fldCharType="separate"/>
      </w:r>
      <w:r>
        <w:rPr>
          <w:webHidden/>
        </w:rPr>
        <w:t>5</w:t>
      </w:r>
      <w:r>
        <w:rPr>
          <w:webHidden/>
        </w:rPr>
        <w:fldChar w:fldCharType="end"/>
      </w:r>
    </w:p>
    <w:p w:rsidR="00593441" w:rsidRDefault="00593441">
      <w:pPr>
        <w:pStyle w:val="2"/>
        <w:rPr>
          <w:rFonts w:asciiTheme="minorHAnsi" w:eastAsiaTheme="minorEastAsia" w:hAnsiTheme="minorHAnsi" w:cstheme="minorBidi"/>
          <w:sz w:val="22"/>
          <w:szCs w:val="22"/>
          <w:lang w:eastAsia="sk-SK"/>
        </w:rPr>
      </w:pPr>
      <w:r>
        <w:t>2.3</w:t>
      </w:r>
      <w:r>
        <w:rPr>
          <w:rFonts w:asciiTheme="minorHAnsi" w:eastAsiaTheme="minorEastAsia" w:hAnsiTheme="minorHAnsi" w:cstheme="minorBidi"/>
          <w:sz w:val="22"/>
          <w:szCs w:val="22"/>
          <w:lang w:eastAsia="sk-SK"/>
        </w:rPr>
        <w:tab/>
      </w:r>
      <w:r>
        <w:t>Sieťová ochrana</w:t>
      </w:r>
      <w:r>
        <w:rPr>
          <w:webHidden/>
        </w:rPr>
        <w:tab/>
      </w:r>
      <w:r>
        <w:rPr>
          <w:webHidden/>
        </w:rPr>
        <w:fldChar w:fldCharType="begin"/>
      </w:r>
      <w:r>
        <w:rPr>
          <w:webHidden/>
        </w:rPr>
        <w:instrText xml:space="preserve"> PAGEREF _Toc163857526 \h </w:instrText>
      </w:r>
      <w:r>
        <w:rPr>
          <w:webHidden/>
        </w:rPr>
      </w:r>
      <w:r>
        <w:rPr>
          <w:webHidden/>
        </w:rPr>
        <w:fldChar w:fldCharType="separate"/>
      </w:r>
      <w:r>
        <w:rPr>
          <w:webHidden/>
        </w:rPr>
        <w:t>5</w:t>
      </w:r>
      <w:r>
        <w:rPr>
          <w:webHidden/>
        </w:rPr>
        <w:fldChar w:fldCharType="end"/>
      </w:r>
    </w:p>
    <w:p w:rsidR="00593441" w:rsidRDefault="00593441">
      <w:pPr>
        <w:pStyle w:val="2"/>
        <w:rPr>
          <w:rFonts w:asciiTheme="minorHAnsi" w:eastAsiaTheme="minorEastAsia" w:hAnsiTheme="minorHAnsi" w:cstheme="minorBidi"/>
          <w:sz w:val="22"/>
          <w:szCs w:val="22"/>
          <w:lang w:eastAsia="sk-SK"/>
        </w:rPr>
      </w:pPr>
      <w:r>
        <w:t>2.4</w:t>
      </w:r>
      <w:r>
        <w:rPr>
          <w:rFonts w:asciiTheme="minorHAnsi" w:eastAsiaTheme="minorEastAsia" w:hAnsiTheme="minorHAnsi" w:cstheme="minorBidi"/>
          <w:sz w:val="22"/>
          <w:szCs w:val="22"/>
          <w:lang w:eastAsia="sk-SK"/>
        </w:rPr>
        <w:tab/>
      </w:r>
      <w:r>
        <w:t>Autentifikácia a autorizácia</w:t>
      </w:r>
      <w:r>
        <w:rPr>
          <w:webHidden/>
        </w:rPr>
        <w:tab/>
      </w:r>
      <w:r>
        <w:rPr>
          <w:webHidden/>
        </w:rPr>
        <w:fldChar w:fldCharType="begin"/>
      </w:r>
      <w:r>
        <w:rPr>
          <w:webHidden/>
        </w:rPr>
        <w:instrText xml:space="preserve"> PAGEREF _Toc163857527 \h </w:instrText>
      </w:r>
      <w:r>
        <w:rPr>
          <w:webHidden/>
        </w:rPr>
      </w:r>
      <w:r>
        <w:rPr>
          <w:webHidden/>
        </w:rPr>
        <w:fldChar w:fldCharType="separate"/>
      </w:r>
      <w:r>
        <w:rPr>
          <w:webHidden/>
        </w:rPr>
        <w:t>5</w:t>
      </w:r>
      <w:r>
        <w:rPr>
          <w:webHidden/>
        </w:rPr>
        <w:fldChar w:fldCharType="end"/>
      </w:r>
    </w:p>
    <w:p w:rsidR="00593441" w:rsidRDefault="00593441">
      <w:pPr>
        <w:pStyle w:val="2"/>
        <w:rPr>
          <w:rFonts w:asciiTheme="minorHAnsi" w:eastAsiaTheme="minorEastAsia" w:hAnsiTheme="minorHAnsi" w:cstheme="minorBidi"/>
          <w:sz w:val="22"/>
          <w:szCs w:val="22"/>
          <w:lang w:eastAsia="sk-SK"/>
        </w:rPr>
      </w:pPr>
      <w:r>
        <w:t>2.5</w:t>
      </w:r>
      <w:r>
        <w:rPr>
          <w:rFonts w:asciiTheme="minorHAnsi" w:eastAsiaTheme="minorEastAsia" w:hAnsiTheme="minorHAnsi" w:cstheme="minorBidi"/>
          <w:sz w:val="22"/>
          <w:szCs w:val="22"/>
          <w:lang w:eastAsia="sk-SK"/>
        </w:rPr>
        <w:tab/>
      </w:r>
      <w:r>
        <w:t>Ochrana osobných údajov</w:t>
      </w:r>
      <w:r>
        <w:rPr>
          <w:webHidden/>
        </w:rPr>
        <w:tab/>
      </w:r>
      <w:r>
        <w:rPr>
          <w:webHidden/>
        </w:rPr>
        <w:fldChar w:fldCharType="begin"/>
      </w:r>
      <w:r>
        <w:rPr>
          <w:webHidden/>
        </w:rPr>
        <w:instrText xml:space="preserve"> PAGEREF _Toc163857528 \h </w:instrText>
      </w:r>
      <w:r>
        <w:rPr>
          <w:webHidden/>
        </w:rPr>
      </w:r>
      <w:r>
        <w:rPr>
          <w:webHidden/>
        </w:rPr>
        <w:fldChar w:fldCharType="separate"/>
      </w:r>
      <w:r>
        <w:rPr>
          <w:webHidden/>
        </w:rPr>
        <w:t>6</w:t>
      </w:r>
      <w:r>
        <w:rPr>
          <w:webHidden/>
        </w:rPr>
        <w:fldChar w:fldCharType="end"/>
      </w:r>
    </w:p>
    <w:p w:rsidR="00593441" w:rsidRDefault="00593441">
      <w:pPr>
        <w:pStyle w:val="1"/>
        <w:rPr>
          <w:rFonts w:asciiTheme="minorHAnsi" w:eastAsiaTheme="minorEastAsia" w:hAnsiTheme="minorHAnsi" w:cstheme="minorBidi"/>
          <w:b w:val="0"/>
          <w:bCs w:val="0"/>
          <w:sz w:val="22"/>
          <w:szCs w:val="22"/>
          <w:lang w:eastAsia="sk-SK"/>
        </w:rPr>
      </w:pPr>
      <w:r>
        <w:t>3</w:t>
      </w:r>
      <w:r>
        <w:rPr>
          <w:rFonts w:asciiTheme="minorHAnsi" w:eastAsiaTheme="minorEastAsia" w:hAnsiTheme="minorHAnsi" w:cstheme="minorBidi"/>
          <w:b w:val="0"/>
          <w:bCs w:val="0"/>
          <w:sz w:val="22"/>
          <w:szCs w:val="22"/>
          <w:lang w:eastAsia="sk-SK"/>
        </w:rPr>
        <w:tab/>
      </w:r>
      <w:r>
        <w:t>Bezpečnostné ohrozenia v sociálnych sieťach</w:t>
      </w:r>
      <w:r>
        <w:rPr>
          <w:webHidden/>
        </w:rPr>
        <w:tab/>
      </w:r>
      <w:r>
        <w:rPr>
          <w:webHidden/>
        </w:rPr>
        <w:fldChar w:fldCharType="begin"/>
      </w:r>
      <w:r>
        <w:rPr>
          <w:webHidden/>
        </w:rPr>
        <w:instrText xml:space="preserve"> PAGEREF _Toc163857529 \h </w:instrText>
      </w:r>
      <w:r>
        <w:rPr>
          <w:webHidden/>
        </w:rPr>
      </w:r>
      <w:r>
        <w:rPr>
          <w:webHidden/>
        </w:rPr>
        <w:fldChar w:fldCharType="separate"/>
      </w:r>
      <w:r>
        <w:rPr>
          <w:webHidden/>
        </w:rPr>
        <w:t>7</w:t>
      </w:r>
      <w:r>
        <w:rPr>
          <w:webHidden/>
        </w:rPr>
        <w:fldChar w:fldCharType="end"/>
      </w:r>
    </w:p>
    <w:p w:rsidR="00593441" w:rsidRDefault="00593441">
      <w:pPr>
        <w:pStyle w:val="2"/>
        <w:rPr>
          <w:rFonts w:asciiTheme="minorHAnsi" w:eastAsiaTheme="minorEastAsia" w:hAnsiTheme="minorHAnsi" w:cstheme="minorBidi"/>
          <w:sz w:val="22"/>
          <w:szCs w:val="22"/>
          <w:lang w:eastAsia="sk-SK"/>
        </w:rPr>
      </w:pPr>
      <w:r>
        <w:t>3.1</w:t>
      </w:r>
      <w:r>
        <w:rPr>
          <w:rFonts w:asciiTheme="minorHAnsi" w:eastAsiaTheme="minorEastAsia" w:hAnsiTheme="minorHAnsi" w:cstheme="minorBidi"/>
          <w:sz w:val="22"/>
          <w:szCs w:val="22"/>
          <w:lang w:eastAsia="sk-SK"/>
        </w:rPr>
        <w:tab/>
      </w:r>
      <w:r>
        <w:t>Phishing</w:t>
      </w:r>
      <w:r>
        <w:rPr>
          <w:webHidden/>
        </w:rPr>
        <w:tab/>
      </w:r>
      <w:r>
        <w:rPr>
          <w:webHidden/>
        </w:rPr>
        <w:fldChar w:fldCharType="begin"/>
      </w:r>
      <w:r>
        <w:rPr>
          <w:webHidden/>
        </w:rPr>
        <w:instrText xml:space="preserve"> PAGEREF _Toc163857530 \h </w:instrText>
      </w:r>
      <w:r>
        <w:rPr>
          <w:webHidden/>
        </w:rPr>
      </w:r>
      <w:r>
        <w:rPr>
          <w:webHidden/>
        </w:rPr>
        <w:fldChar w:fldCharType="separate"/>
      </w:r>
      <w:r>
        <w:rPr>
          <w:webHidden/>
        </w:rPr>
        <w:t>7</w:t>
      </w:r>
      <w:r>
        <w:rPr>
          <w:webHidden/>
        </w:rPr>
        <w:fldChar w:fldCharType="end"/>
      </w:r>
    </w:p>
    <w:p w:rsidR="00593441" w:rsidRDefault="00593441">
      <w:pPr>
        <w:pStyle w:val="2"/>
        <w:rPr>
          <w:rFonts w:asciiTheme="minorHAnsi" w:eastAsiaTheme="minorEastAsia" w:hAnsiTheme="minorHAnsi" w:cstheme="minorBidi"/>
          <w:sz w:val="22"/>
          <w:szCs w:val="22"/>
          <w:lang w:eastAsia="sk-SK"/>
        </w:rPr>
      </w:pPr>
      <w:r>
        <w:t>3.2</w:t>
      </w:r>
      <w:r>
        <w:rPr>
          <w:rFonts w:asciiTheme="minorHAnsi" w:eastAsiaTheme="minorEastAsia" w:hAnsiTheme="minorHAnsi" w:cstheme="minorBidi"/>
          <w:sz w:val="22"/>
          <w:szCs w:val="22"/>
          <w:lang w:eastAsia="sk-SK"/>
        </w:rPr>
        <w:tab/>
      </w:r>
      <w:r>
        <w:t>Škodlivý softvér</w:t>
      </w:r>
      <w:r>
        <w:rPr>
          <w:webHidden/>
        </w:rPr>
        <w:tab/>
      </w:r>
      <w:r>
        <w:rPr>
          <w:webHidden/>
        </w:rPr>
        <w:fldChar w:fldCharType="begin"/>
      </w:r>
      <w:r>
        <w:rPr>
          <w:webHidden/>
        </w:rPr>
        <w:instrText xml:space="preserve"> PAGEREF _Toc163857531 \h </w:instrText>
      </w:r>
      <w:r>
        <w:rPr>
          <w:webHidden/>
        </w:rPr>
      </w:r>
      <w:r>
        <w:rPr>
          <w:webHidden/>
        </w:rPr>
        <w:fldChar w:fldCharType="separate"/>
      </w:r>
      <w:r>
        <w:rPr>
          <w:webHidden/>
        </w:rPr>
        <w:t>7</w:t>
      </w:r>
      <w:r>
        <w:rPr>
          <w:webHidden/>
        </w:rPr>
        <w:fldChar w:fldCharType="end"/>
      </w:r>
    </w:p>
    <w:p w:rsidR="00593441" w:rsidRDefault="00593441">
      <w:pPr>
        <w:pStyle w:val="2"/>
        <w:rPr>
          <w:rFonts w:asciiTheme="minorHAnsi" w:eastAsiaTheme="minorEastAsia" w:hAnsiTheme="minorHAnsi" w:cstheme="minorBidi"/>
          <w:sz w:val="22"/>
          <w:szCs w:val="22"/>
          <w:lang w:eastAsia="sk-SK"/>
        </w:rPr>
      </w:pPr>
      <w:r>
        <w:t>3.3</w:t>
      </w:r>
      <w:r>
        <w:rPr>
          <w:rFonts w:asciiTheme="minorHAnsi" w:eastAsiaTheme="minorEastAsia" w:hAnsiTheme="minorHAnsi" w:cstheme="minorBidi"/>
          <w:sz w:val="22"/>
          <w:szCs w:val="22"/>
          <w:lang w:eastAsia="sk-SK"/>
        </w:rPr>
        <w:tab/>
      </w:r>
      <w:r>
        <w:t>Kyberšikana</w:t>
      </w:r>
      <w:r>
        <w:rPr>
          <w:webHidden/>
        </w:rPr>
        <w:tab/>
      </w:r>
      <w:r>
        <w:rPr>
          <w:webHidden/>
        </w:rPr>
        <w:fldChar w:fldCharType="begin"/>
      </w:r>
      <w:r>
        <w:rPr>
          <w:webHidden/>
        </w:rPr>
        <w:instrText xml:space="preserve"> PAGEREF _Toc163857532 \h </w:instrText>
      </w:r>
      <w:r>
        <w:rPr>
          <w:webHidden/>
        </w:rPr>
      </w:r>
      <w:r>
        <w:rPr>
          <w:webHidden/>
        </w:rPr>
        <w:fldChar w:fldCharType="separate"/>
      </w:r>
      <w:r>
        <w:rPr>
          <w:webHidden/>
        </w:rPr>
        <w:t>7</w:t>
      </w:r>
      <w:r>
        <w:rPr>
          <w:webHidden/>
        </w:rPr>
        <w:fldChar w:fldCharType="end"/>
      </w:r>
    </w:p>
    <w:p w:rsidR="00593441" w:rsidRDefault="00593441">
      <w:pPr>
        <w:pStyle w:val="2"/>
        <w:rPr>
          <w:rFonts w:asciiTheme="minorHAnsi" w:eastAsiaTheme="minorEastAsia" w:hAnsiTheme="minorHAnsi" w:cstheme="minorBidi"/>
          <w:sz w:val="22"/>
          <w:szCs w:val="22"/>
          <w:lang w:eastAsia="sk-SK"/>
        </w:rPr>
      </w:pPr>
      <w:r>
        <w:t>3.4</w:t>
      </w:r>
      <w:r>
        <w:rPr>
          <w:rFonts w:asciiTheme="minorHAnsi" w:eastAsiaTheme="minorEastAsia" w:hAnsiTheme="minorHAnsi" w:cstheme="minorBidi"/>
          <w:sz w:val="22"/>
          <w:szCs w:val="22"/>
          <w:lang w:eastAsia="sk-SK"/>
        </w:rPr>
        <w:tab/>
      </w:r>
      <w:r>
        <w:t>Únik osobných údajov</w:t>
      </w:r>
      <w:r>
        <w:rPr>
          <w:webHidden/>
        </w:rPr>
        <w:tab/>
      </w:r>
      <w:r>
        <w:rPr>
          <w:webHidden/>
        </w:rPr>
        <w:fldChar w:fldCharType="begin"/>
      </w:r>
      <w:r>
        <w:rPr>
          <w:webHidden/>
        </w:rPr>
        <w:instrText xml:space="preserve"> PAGEREF _Toc163857533 \h </w:instrText>
      </w:r>
      <w:r>
        <w:rPr>
          <w:webHidden/>
        </w:rPr>
      </w:r>
      <w:r>
        <w:rPr>
          <w:webHidden/>
        </w:rPr>
        <w:fldChar w:fldCharType="separate"/>
      </w:r>
      <w:r>
        <w:rPr>
          <w:webHidden/>
        </w:rPr>
        <w:t>7</w:t>
      </w:r>
      <w:r>
        <w:rPr>
          <w:webHidden/>
        </w:rPr>
        <w:fldChar w:fldCharType="end"/>
      </w:r>
    </w:p>
    <w:p w:rsidR="00593441" w:rsidRDefault="00593441">
      <w:pPr>
        <w:pStyle w:val="3"/>
        <w:rPr>
          <w:rFonts w:asciiTheme="minorHAnsi" w:eastAsiaTheme="minorEastAsia" w:hAnsiTheme="minorHAnsi" w:cstheme="minorBidi"/>
          <w:iCs w:val="0"/>
          <w:sz w:val="22"/>
          <w:szCs w:val="22"/>
          <w:lang w:eastAsia="sk-SK"/>
        </w:rPr>
      </w:pPr>
      <w:r>
        <w:t>3.4.1</w:t>
      </w:r>
      <w:r>
        <w:rPr>
          <w:rFonts w:asciiTheme="minorHAnsi" w:eastAsiaTheme="minorEastAsia" w:hAnsiTheme="minorHAnsi" w:cstheme="minorBidi"/>
          <w:iCs w:val="0"/>
          <w:sz w:val="22"/>
          <w:szCs w:val="22"/>
          <w:lang w:eastAsia="sk-SK"/>
        </w:rPr>
        <w:tab/>
      </w:r>
      <w:r>
        <w:t>Únik osobných údajov na sociálnej sieti Facebook.</w:t>
      </w:r>
      <w:r>
        <w:rPr>
          <w:webHidden/>
        </w:rPr>
        <w:tab/>
      </w:r>
      <w:r>
        <w:rPr>
          <w:webHidden/>
        </w:rPr>
        <w:fldChar w:fldCharType="begin"/>
      </w:r>
      <w:r>
        <w:rPr>
          <w:webHidden/>
        </w:rPr>
        <w:instrText xml:space="preserve"> PAGEREF _Toc163857534 \h </w:instrText>
      </w:r>
      <w:r>
        <w:rPr>
          <w:webHidden/>
        </w:rPr>
      </w:r>
      <w:r>
        <w:rPr>
          <w:webHidden/>
        </w:rPr>
        <w:fldChar w:fldCharType="separate"/>
      </w:r>
      <w:r>
        <w:rPr>
          <w:webHidden/>
        </w:rPr>
        <w:t>7</w:t>
      </w:r>
      <w:r>
        <w:rPr>
          <w:webHidden/>
        </w:rPr>
        <w:fldChar w:fldCharType="end"/>
      </w:r>
    </w:p>
    <w:p w:rsidR="00593441" w:rsidRDefault="00593441">
      <w:pPr>
        <w:pStyle w:val="2"/>
        <w:rPr>
          <w:rFonts w:asciiTheme="minorHAnsi" w:eastAsiaTheme="minorEastAsia" w:hAnsiTheme="minorHAnsi" w:cstheme="minorBidi"/>
          <w:sz w:val="22"/>
          <w:szCs w:val="22"/>
          <w:lang w:eastAsia="sk-SK"/>
        </w:rPr>
      </w:pPr>
      <w:r>
        <w:t>3.5</w:t>
      </w:r>
      <w:r>
        <w:rPr>
          <w:rFonts w:asciiTheme="minorHAnsi" w:eastAsiaTheme="minorEastAsia" w:hAnsiTheme="minorHAnsi" w:cstheme="minorBidi"/>
          <w:sz w:val="22"/>
          <w:szCs w:val="22"/>
          <w:lang w:eastAsia="sk-SK"/>
        </w:rPr>
        <w:tab/>
      </w:r>
      <w:r>
        <w:t>Spam a nežiaduca reklama</w:t>
      </w:r>
      <w:r>
        <w:rPr>
          <w:webHidden/>
        </w:rPr>
        <w:tab/>
      </w:r>
      <w:r>
        <w:rPr>
          <w:webHidden/>
        </w:rPr>
        <w:fldChar w:fldCharType="begin"/>
      </w:r>
      <w:r>
        <w:rPr>
          <w:webHidden/>
        </w:rPr>
        <w:instrText xml:space="preserve"> PAGEREF _Toc163857535 \h </w:instrText>
      </w:r>
      <w:r>
        <w:rPr>
          <w:webHidden/>
        </w:rPr>
      </w:r>
      <w:r>
        <w:rPr>
          <w:webHidden/>
        </w:rPr>
        <w:fldChar w:fldCharType="separate"/>
      </w:r>
      <w:r>
        <w:rPr>
          <w:webHidden/>
        </w:rPr>
        <w:t>8</w:t>
      </w:r>
      <w:r>
        <w:rPr>
          <w:webHidden/>
        </w:rPr>
        <w:fldChar w:fldCharType="end"/>
      </w:r>
    </w:p>
    <w:p w:rsidR="00593441" w:rsidRDefault="00593441">
      <w:pPr>
        <w:pStyle w:val="2"/>
        <w:rPr>
          <w:rFonts w:asciiTheme="minorHAnsi" w:eastAsiaTheme="minorEastAsia" w:hAnsiTheme="minorHAnsi" w:cstheme="minorBidi"/>
          <w:sz w:val="22"/>
          <w:szCs w:val="22"/>
          <w:lang w:eastAsia="sk-SK"/>
        </w:rPr>
      </w:pPr>
      <w:r>
        <w:t>3.6</w:t>
      </w:r>
      <w:r>
        <w:rPr>
          <w:rFonts w:asciiTheme="minorHAnsi" w:eastAsiaTheme="minorEastAsia" w:hAnsiTheme="minorHAnsi" w:cstheme="minorBidi"/>
          <w:sz w:val="22"/>
          <w:szCs w:val="22"/>
          <w:lang w:eastAsia="sk-SK"/>
        </w:rPr>
        <w:tab/>
      </w:r>
      <w:r>
        <w:t>Sociálne inžinierstvo</w:t>
      </w:r>
      <w:r>
        <w:rPr>
          <w:webHidden/>
        </w:rPr>
        <w:tab/>
      </w:r>
      <w:r>
        <w:rPr>
          <w:webHidden/>
        </w:rPr>
        <w:fldChar w:fldCharType="begin"/>
      </w:r>
      <w:r>
        <w:rPr>
          <w:webHidden/>
        </w:rPr>
        <w:instrText xml:space="preserve"> PAGEREF _Toc163857536 \h </w:instrText>
      </w:r>
      <w:r>
        <w:rPr>
          <w:webHidden/>
        </w:rPr>
      </w:r>
      <w:r>
        <w:rPr>
          <w:webHidden/>
        </w:rPr>
        <w:fldChar w:fldCharType="separate"/>
      </w:r>
      <w:r>
        <w:rPr>
          <w:webHidden/>
        </w:rPr>
        <w:t>8</w:t>
      </w:r>
      <w:r>
        <w:rPr>
          <w:webHidden/>
        </w:rPr>
        <w:fldChar w:fldCharType="end"/>
      </w:r>
    </w:p>
    <w:p w:rsidR="00593441" w:rsidRDefault="00593441">
      <w:pPr>
        <w:pStyle w:val="1"/>
        <w:rPr>
          <w:rFonts w:asciiTheme="minorHAnsi" w:eastAsiaTheme="minorEastAsia" w:hAnsiTheme="minorHAnsi" w:cstheme="minorBidi"/>
          <w:b w:val="0"/>
          <w:bCs w:val="0"/>
          <w:sz w:val="22"/>
          <w:szCs w:val="22"/>
          <w:lang w:eastAsia="sk-SK"/>
        </w:rPr>
      </w:pPr>
      <w:r>
        <w:t>4</w:t>
      </w:r>
      <w:r>
        <w:rPr>
          <w:rFonts w:asciiTheme="minorHAnsi" w:eastAsiaTheme="minorEastAsia" w:hAnsiTheme="minorHAnsi" w:cstheme="minorBidi"/>
          <w:b w:val="0"/>
          <w:bCs w:val="0"/>
          <w:sz w:val="22"/>
          <w:szCs w:val="22"/>
          <w:lang w:eastAsia="sk-SK"/>
        </w:rPr>
        <w:tab/>
      </w:r>
      <w:r>
        <w:t>Overovanie a autorizácia v sociálnych sieťach: technické aspekty</w:t>
      </w:r>
      <w:r>
        <w:rPr>
          <w:webHidden/>
        </w:rPr>
        <w:tab/>
      </w:r>
      <w:r>
        <w:rPr>
          <w:webHidden/>
        </w:rPr>
        <w:fldChar w:fldCharType="begin"/>
      </w:r>
      <w:r>
        <w:rPr>
          <w:webHidden/>
        </w:rPr>
        <w:instrText xml:space="preserve"> PAGEREF _Toc163857537 \h </w:instrText>
      </w:r>
      <w:r>
        <w:rPr>
          <w:webHidden/>
        </w:rPr>
      </w:r>
      <w:r>
        <w:rPr>
          <w:webHidden/>
        </w:rPr>
        <w:fldChar w:fldCharType="separate"/>
      </w:r>
      <w:r>
        <w:rPr>
          <w:webHidden/>
        </w:rPr>
        <w:t>9</w:t>
      </w:r>
      <w:r>
        <w:rPr>
          <w:webHidden/>
        </w:rPr>
        <w:fldChar w:fldCharType="end"/>
      </w:r>
    </w:p>
    <w:p w:rsidR="00593441" w:rsidRDefault="00593441">
      <w:pPr>
        <w:pStyle w:val="2"/>
        <w:rPr>
          <w:rFonts w:asciiTheme="minorHAnsi" w:eastAsiaTheme="minorEastAsia" w:hAnsiTheme="minorHAnsi" w:cstheme="minorBidi"/>
          <w:sz w:val="22"/>
          <w:szCs w:val="22"/>
          <w:lang w:eastAsia="sk-SK"/>
        </w:rPr>
      </w:pPr>
      <w:r>
        <w:t>4.1</w:t>
      </w:r>
      <w:r>
        <w:rPr>
          <w:rFonts w:asciiTheme="minorHAnsi" w:eastAsiaTheme="minorEastAsia" w:hAnsiTheme="minorHAnsi" w:cstheme="minorBidi"/>
          <w:sz w:val="22"/>
          <w:szCs w:val="22"/>
          <w:lang w:eastAsia="sk-SK"/>
        </w:rPr>
        <w:tab/>
      </w:r>
      <w:r>
        <w:t>Používanie hesiel</w:t>
      </w:r>
      <w:r>
        <w:rPr>
          <w:webHidden/>
        </w:rPr>
        <w:tab/>
      </w:r>
      <w:r>
        <w:rPr>
          <w:webHidden/>
        </w:rPr>
        <w:fldChar w:fldCharType="begin"/>
      </w:r>
      <w:r>
        <w:rPr>
          <w:webHidden/>
        </w:rPr>
        <w:instrText xml:space="preserve"> PAGEREF _Toc163857538 \h </w:instrText>
      </w:r>
      <w:r>
        <w:rPr>
          <w:webHidden/>
        </w:rPr>
      </w:r>
      <w:r>
        <w:rPr>
          <w:webHidden/>
        </w:rPr>
        <w:fldChar w:fldCharType="separate"/>
      </w:r>
      <w:r>
        <w:rPr>
          <w:webHidden/>
        </w:rPr>
        <w:t>9</w:t>
      </w:r>
      <w:r>
        <w:rPr>
          <w:webHidden/>
        </w:rPr>
        <w:fldChar w:fldCharType="end"/>
      </w:r>
    </w:p>
    <w:p w:rsidR="00593441" w:rsidRDefault="00593441">
      <w:pPr>
        <w:pStyle w:val="2"/>
        <w:rPr>
          <w:rFonts w:asciiTheme="minorHAnsi" w:eastAsiaTheme="minorEastAsia" w:hAnsiTheme="minorHAnsi" w:cstheme="minorBidi"/>
          <w:sz w:val="22"/>
          <w:szCs w:val="22"/>
          <w:lang w:eastAsia="sk-SK"/>
        </w:rPr>
      </w:pPr>
      <w:r>
        <w:t>4.2</w:t>
      </w:r>
      <w:r>
        <w:rPr>
          <w:rFonts w:asciiTheme="minorHAnsi" w:eastAsiaTheme="minorEastAsia" w:hAnsiTheme="minorHAnsi" w:cstheme="minorBidi"/>
          <w:sz w:val="22"/>
          <w:szCs w:val="22"/>
          <w:lang w:eastAsia="sk-SK"/>
        </w:rPr>
        <w:tab/>
      </w:r>
      <w:r>
        <w:t>Dvojfaktorová autentifikácia (2FA)</w:t>
      </w:r>
      <w:r>
        <w:rPr>
          <w:webHidden/>
        </w:rPr>
        <w:tab/>
      </w:r>
      <w:r>
        <w:rPr>
          <w:webHidden/>
        </w:rPr>
        <w:fldChar w:fldCharType="begin"/>
      </w:r>
      <w:r>
        <w:rPr>
          <w:webHidden/>
        </w:rPr>
        <w:instrText xml:space="preserve"> PAGEREF _Toc163857539 \h </w:instrText>
      </w:r>
      <w:r>
        <w:rPr>
          <w:webHidden/>
        </w:rPr>
      </w:r>
      <w:r>
        <w:rPr>
          <w:webHidden/>
        </w:rPr>
        <w:fldChar w:fldCharType="separate"/>
      </w:r>
      <w:r>
        <w:rPr>
          <w:webHidden/>
        </w:rPr>
        <w:t>9</w:t>
      </w:r>
      <w:r>
        <w:rPr>
          <w:webHidden/>
        </w:rPr>
        <w:fldChar w:fldCharType="end"/>
      </w:r>
    </w:p>
    <w:p w:rsidR="00593441" w:rsidRDefault="00593441">
      <w:pPr>
        <w:pStyle w:val="2"/>
        <w:rPr>
          <w:rFonts w:asciiTheme="minorHAnsi" w:eastAsiaTheme="minorEastAsia" w:hAnsiTheme="minorHAnsi" w:cstheme="minorBidi"/>
          <w:sz w:val="22"/>
          <w:szCs w:val="22"/>
          <w:lang w:eastAsia="sk-SK"/>
        </w:rPr>
      </w:pPr>
      <w:r>
        <w:t>4.3</w:t>
      </w:r>
      <w:r>
        <w:rPr>
          <w:rFonts w:asciiTheme="minorHAnsi" w:eastAsiaTheme="minorEastAsia" w:hAnsiTheme="minorHAnsi" w:cstheme="minorBidi"/>
          <w:sz w:val="22"/>
          <w:szCs w:val="22"/>
          <w:lang w:eastAsia="sk-SK"/>
        </w:rPr>
        <w:tab/>
      </w:r>
      <w:r>
        <w:t>Biometrické metódy autentifikácie</w:t>
      </w:r>
      <w:r>
        <w:rPr>
          <w:webHidden/>
        </w:rPr>
        <w:tab/>
      </w:r>
      <w:r>
        <w:rPr>
          <w:webHidden/>
        </w:rPr>
        <w:fldChar w:fldCharType="begin"/>
      </w:r>
      <w:r>
        <w:rPr>
          <w:webHidden/>
        </w:rPr>
        <w:instrText xml:space="preserve"> PAGEREF _Toc163857540 \h </w:instrText>
      </w:r>
      <w:r>
        <w:rPr>
          <w:webHidden/>
        </w:rPr>
      </w:r>
      <w:r>
        <w:rPr>
          <w:webHidden/>
        </w:rPr>
        <w:fldChar w:fldCharType="separate"/>
      </w:r>
      <w:r>
        <w:rPr>
          <w:webHidden/>
        </w:rPr>
        <w:t>9</w:t>
      </w:r>
      <w:r>
        <w:rPr>
          <w:webHidden/>
        </w:rPr>
        <w:fldChar w:fldCharType="end"/>
      </w:r>
    </w:p>
    <w:p w:rsidR="00593441" w:rsidRDefault="00593441">
      <w:pPr>
        <w:pStyle w:val="1"/>
        <w:rPr>
          <w:rFonts w:asciiTheme="minorHAnsi" w:eastAsiaTheme="minorEastAsia" w:hAnsiTheme="minorHAnsi" w:cstheme="minorBidi"/>
          <w:b w:val="0"/>
          <w:bCs w:val="0"/>
          <w:sz w:val="22"/>
          <w:szCs w:val="22"/>
          <w:lang w:eastAsia="sk-SK"/>
        </w:rPr>
      </w:pPr>
      <w:r>
        <w:t>5</w:t>
      </w:r>
      <w:r>
        <w:rPr>
          <w:rFonts w:asciiTheme="minorHAnsi" w:eastAsiaTheme="minorEastAsia" w:hAnsiTheme="minorHAnsi" w:cstheme="minorBidi"/>
          <w:b w:val="0"/>
          <w:bCs w:val="0"/>
          <w:sz w:val="22"/>
          <w:szCs w:val="22"/>
          <w:lang w:eastAsia="sk-SK"/>
        </w:rPr>
        <w:tab/>
      </w:r>
      <w:r>
        <w:t>Ilustrácie, tabuľky, rovnice</w:t>
      </w:r>
      <w:r>
        <w:rPr>
          <w:webHidden/>
        </w:rPr>
        <w:tab/>
      </w:r>
      <w:r>
        <w:rPr>
          <w:webHidden/>
        </w:rPr>
        <w:fldChar w:fldCharType="begin"/>
      </w:r>
      <w:r>
        <w:rPr>
          <w:webHidden/>
        </w:rPr>
        <w:instrText xml:space="preserve"> PAGEREF _Toc163857541 \h </w:instrText>
      </w:r>
      <w:r>
        <w:rPr>
          <w:webHidden/>
        </w:rPr>
      </w:r>
      <w:r>
        <w:rPr>
          <w:webHidden/>
        </w:rPr>
        <w:fldChar w:fldCharType="separate"/>
      </w:r>
      <w:r>
        <w:rPr>
          <w:webHidden/>
        </w:rPr>
        <w:t>10</w:t>
      </w:r>
      <w:r>
        <w:rPr>
          <w:webHidden/>
        </w:rPr>
        <w:fldChar w:fldCharType="end"/>
      </w:r>
    </w:p>
    <w:p w:rsidR="00593441" w:rsidRDefault="00593441">
      <w:pPr>
        <w:pStyle w:val="2"/>
        <w:rPr>
          <w:rFonts w:asciiTheme="minorHAnsi" w:eastAsiaTheme="minorEastAsia" w:hAnsiTheme="minorHAnsi" w:cstheme="minorBidi"/>
          <w:sz w:val="22"/>
          <w:szCs w:val="22"/>
          <w:lang w:eastAsia="sk-SK"/>
        </w:rPr>
      </w:pPr>
      <w:r>
        <w:t>5.1</w:t>
      </w:r>
      <w:r>
        <w:rPr>
          <w:rFonts w:asciiTheme="minorHAnsi" w:eastAsiaTheme="minorEastAsia" w:hAnsiTheme="minorHAnsi" w:cstheme="minorBidi"/>
          <w:sz w:val="22"/>
          <w:szCs w:val="22"/>
          <w:lang w:eastAsia="sk-SK"/>
        </w:rPr>
        <w:tab/>
      </w:r>
      <w:r>
        <w:t>Ilustrácie</w:t>
      </w:r>
      <w:r>
        <w:rPr>
          <w:webHidden/>
        </w:rPr>
        <w:tab/>
      </w:r>
      <w:r>
        <w:rPr>
          <w:webHidden/>
        </w:rPr>
        <w:fldChar w:fldCharType="begin"/>
      </w:r>
      <w:r>
        <w:rPr>
          <w:webHidden/>
        </w:rPr>
        <w:instrText xml:space="preserve"> PAGEREF _Toc163857542 \h </w:instrText>
      </w:r>
      <w:r>
        <w:rPr>
          <w:webHidden/>
        </w:rPr>
      </w:r>
      <w:r>
        <w:rPr>
          <w:webHidden/>
        </w:rPr>
        <w:fldChar w:fldCharType="separate"/>
      </w:r>
      <w:r>
        <w:rPr>
          <w:webHidden/>
        </w:rPr>
        <w:t>10</w:t>
      </w:r>
      <w:r>
        <w:rPr>
          <w:webHidden/>
        </w:rPr>
        <w:fldChar w:fldCharType="end"/>
      </w:r>
    </w:p>
    <w:p w:rsidR="00593441" w:rsidRDefault="00593441">
      <w:pPr>
        <w:pStyle w:val="2"/>
        <w:rPr>
          <w:rFonts w:asciiTheme="minorHAnsi" w:eastAsiaTheme="minorEastAsia" w:hAnsiTheme="minorHAnsi" w:cstheme="minorBidi"/>
          <w:sz w:val="22"/>
          <w:szCs w:val="22"/>
          <w:lang w:eastAsia="sk-SK"/>
        </w:rPr>
      </w:pPr>
      <w:r>
        <w:t>5.2</w:t>
      </w:r>
      <w:r>
        <w:rPr>
          <w:rFonts w:asciiTheme="minorHAnsi" w:eastAsiaTheme="minorEastAsia" w:hAnsiTheme="minorHAnsi" w:cstheme="minorBidi"/>
          <w:sz w:val="22"/>
          <w:szCs w:val="22"/>
          <w:lang w:eastAsia="sk-SK"/>
        </w:rPr>
        <w:tab/>
      </w:r>
      <w:r>
        <w:t>Tabuľky</w:t>
      </w:r>
      <w:r>
        <w:rPr>
          <w:webHidden/>
        </w:rPr>
        <w:tab/>
      </w:r>
      <w:r>
        <w:rPr>
          <w:webHidden/>
        </w:rPr>
        <w:fldChar w:fldCharType="begin"/>
      </w:r>
      <w:r>
        <w:rPr>
          <w:webHidden/>
        </w:rPr>
        <w:instrText xml:space="preserve"> PAGEREF _Toc163857543 \h </w:instrText>
      </w:r>
      <w:r>
        <w:rPr>
          <w:webHidden/>
        </w:rPr>
      </w:r>
      <w:r>
        <w:rPr>
          <w:webHidden/>
        </w:rPr>
        <w:fldChar w:fldCharType="separate"/>
      </w:r>
      <w:r>
        <w:rPr>
          <w:webHidden/>
        </w:rPr>
        <w:t>10</w:t>
      </w:r>
      <w:r>
        <w:rPr>
          <w:webHidden/>
        </w:rPr>
        <w:fldChar w:fldCharType="end"/>
      </w:r>
    </w:p>
    <w:p w:rsidR="00593441" w:rsidRDefault="00593441">
      <w:pPr>
        <w:pStyle w:val="2"/>
        <w:rPr>
          <w:rFonts w:asciiTheme="minorHAnsi" w:eastAsiaTheme="minorEastAsia" w:hAnsiTheme="minorHAnsi" w:cstheme="minorBidi"/>
          <w:sz w:val="22"/>
          <w:szCs w:val="22"/>
          <w:lang w:eastAsia="sk-SK"/>
        </w:rPr>
      </w:pPr>
      <w:r>
        <w:t>5.3</w:t>
      </w:r>
      <w:r>
        <w:rPr>
          <w:rFonts w:asciiTheme="minorHAnsi" w:eastAsiaTheme="minorEastAsia" w:hAnsiTheme="minorHAnsi" w:cstheme="minorBidi"/>
          <w:sz w:val="22"/>
          <w:szCs w:val="22"/>
          <w:lang w:eastAsia="sk-SK"/>
        </w:rPr>
        <w:tab/>
      </w:r>
      <w:r>
        <w:t>Zdrojový kód programu</w:t>
      </w:r>
      <w:r>
        <w:rPr>
          <w:webHidden/>
        </w:rPr>
        <w:tab/>
      </w:r>
      <w:r>
        <w:rPr>
          <w:webHidden/>
        </w:rPr>
        <w:fldChar w:fldCharType="begin"/>
      </w:r>
      <w:r>
        <w:rPr>
          <w:webHidden/>
        </w:rPr>
        <w:instrText xml:space="preserve"> PAGEREF _Toc163857544 \h </w:instrText>
      </w:r>
      <w:r>
        <w:rPr>
          <w:webHidden/>
        </w:rPr>
      </w:r>
      <w:r>
        <w:rPr>
          <w:webHidden/>
        </w:rPr>
        <w:fldChar w:fldCharType="separate"/>
      </w:r>
      <w:r>
        <w:rPr>
          <w:webHidden/>
        </w:rPr>
        <w:t>11</w:t>
      </w:r>
      <w:r>
        <w:rPr>
          <w:webHidden/>
        </w:rPr>
        <w:fldChar w:fldCharType="end"/>
      </w:r>
    </w:p>
    <w:p w:rsidR="00593441" w:rsidRDefault="00593441">
      <w:pPr>
        <w:pStyle w:val="2"/>
        <w:rPr>
          <w:rFonts w:asciiTheme="minorHAnsi" w:eastAsiaTheme="minorEastAsia" w:hAnsiTheme="minorHAnsi" w:cstheme="minorBidi"/>
          <w:sz w:val="22"/>
          <w:szCs w:val="22"/>
          <w:lang w:eastAsia="sk-SK"/>
        </w:rPr>
      </w:pPr>
      <w:r>
        <w:t>5.4</w:t>
      </w:r>
      <w:r>
        <w:rPr>
          <w:rFonts w:asciiTheme="minorHAnsi" w:eastAsiaTheme="minorEastAsia" w:hAnsiTheme="minorHAnsi" w:cstheme="minorBidi"/>
          <w:sz w:val="22"/>
          <w:szCs w:val="22"/>
          <w:lang w:eastAsia="sk-SK"/>
        </w:rPr>
        <w:tab/>
      </w:r>
      <w:r>
        <w:t>Rovnice, vzorce</w:t>
      </w:r>
      <w:r>
        <w:rPr>
          <w:webHidden/>
        </w:rPr>
        <w:tab/>
      </w:r>
      <w:r>
        <w:rPr>
          <w:webHidden/>
        </w:rPr>
        <w:fldChar w:fldCharType="begin"/>
      </w:r>
      <w:r>
        <w:rPr>
          <w:webHidden/>
        </w:rPr>
        <w:instrText xml:space="preserve"> PAGEREF _Toc163857545 \h </w:instrText>
      </w:r>
      <w:r>
        <w:rPr>
          <w:webHidden/>
        </w:rPr>
      </w:r>
      <w:r>
        <w:rPr>
          <w:webHidden/>
        </w:rPr>
        <w:fldChar w:fldCharType="separate"/>
      </w:r>
      <w:r>
        <w:rPr>
          <w:webHidden/>
        </w:rPr>
        <w:t>11</w:t>
      </w:r>
      <w:r>
        <w:rPr>
          <w:webHidden/>
        </w:rPr>
        <w:fldChar w:fldCharType="end"/>
      </w:r>
    </w:p>
    <w:p w:rsidR="00593441" w:rsidRDefault="00593441">
      <w:pPr>
        <w:pStyle w:val="1"/>
        <w:rPr>
          <w:rFonts w:asciiTheme="minorHAnsi" w:eastAsiaTheme="minorEastAsia" w:hAnsiTheme="minorHAnsi" w:cstheme="minorBidi"/>
          <w:b w:val="0"/>
          <w:bCs w:val="0"/>
          <w:sz w:val="22"/>
          <w:szCs w:val="22"/>
          <w:lang w:eastAsia="sk-SK"/>
        </w:rPr>
      </w:pPr>
      <w:r>
        <w:t>6</w:t>
      </w:r>
      <w:r>
        <w:rPr>
          <w:rFonts w:asciiTheme="minorHAnsi" w:eastAsiaTheme="minorEastAsia" w:hAnsiTheme="minorHAnsi" w:cstheme="minorBidi"/>
          <w:b w:val="0"/>
          <w:bCs w:val="0"/>
          <w:sz w:val="22"/>
          <w:szCs w:val="22"/>
          <w:lang w:eastAsia="sk-SK"/>
        </w:rPr>
        <w:tab/>
      </w:r>
      <w:r>
        <w:t>Záver</w:t>
      </w:r>
      <w:r>
        <w:rPr>
          <w:webHidden/>
        </w:rPr>
        <w:tab/>
      </w:r>
      <w:r>
        <w:rPr>
          <w:webHidden/>
        </w:rPr>
        <w:fldChar w:fldCharType="begin"/>
      </w:r>
      <w:r>
        <w:rPr>
          <w:webHidden/>
        </w:rPr>
        <w:instrText xml:space="preserve"> PAGEREF _Toc163857546 \h </w:instrText>
      </w:r>
      <w:r>
        <w:rPr>
          <w:webHidden/>
        </w:rPr>
      </w:r>
      <w:r>
        <w:rPr>
          <w:webHidden/>
        </w:rPr>
        <w:fldChar w:fldCharType="separate"/>
      </w:r>
      <w:r>
        <w:rPr>
          <w:webHidden/>
        </w:rPr>
        <w:t>12</w:t>
      </w:r>
      <w:r>
        <w:rPr>
          <w:webHidden/>
        </w:rPr>
        <w:fldChar w:fldCharType="end"/>
      </w:r>
    </w:p>
    <w:p w:rsidR="00593441" w:rsidRDefault="00593441">
      <w:pPr>
        <w:pStyle w:val="1"/>
        <w:rPr>
          <w:rFonts w:asciiTheme="minorHAnsi" w:eastAsiaTheme="minorEastAsia" w:hAnsiTheme="minorHAnsi" w:cstheme="minorBidi"/>
          <w:b w:val="0"/>
          <w:bCs w:val="0"/>
          <w:sz w:val="22"/>
          <w:szCs w:val="22"/>
          <w:lang w:eastAsia="sk-SK"/>
        </w:rPr>
      </w:pPr>
      <w:r>
        <w:t xml:space="preserve">Zoznam použitej literatúry </w:t>
      </w:r>
      <w:r w:rsidRPr="00B932E6">
        <w:rPr>
          <w:color w:val="A6A6A6"/>
        </w:rPr>
        <w:t>(Nadpis Kapitoly, bez čísla)</w:t>
      </w:r>
      <w:r>
        <w:rPr>
          <w:webHidden/>
        </w:rPr>
        <w:tab/>
      </w:r>
      <w:r>
        <w:rPr>
          <w:webHidden/>
        </w:rPr>
        <w:fldChar w:fldCharType="begin"/>
      </w:r>
      <w:r>
        <w:rPr>
          <w:webHidden/>
        </w:rPr>
        <w:instrText xml:space="preserve"> PAGEREF _Toc163857547 \h </w:instrText>
      </w:r>
      <w:r>
        <w:rPr>
          <w:webHidden/>
        </w:rPr>
      </w:r>
      <w:r>
        <w:rPr>
          <w:webHidden/>
        </w:rPr>
        <w:fldChar w:fldCharType="separate"/>
      </w:r>
      <w:r>
        <w:rPr>
          <w:webHidden/>
        </w:rPr>
        <w:t>13</w:t>
      </w:r>
      <w:r>
        <w:rPr>
          <w:webHidden/>
        </w:rPr>
        <w:fldChar w:fldCharType="end"/>
      </w:r>
    </w:p>
    <w:p w:rsidR="00593441" w:rsidRDefault="00593441">
      <w:pPr>
        <w:pStyle w:val="1"/>
        <w:rPr>
          <w:rFonts w:asciiTheme="minorHAnsi" w:eastAsiaTheme="minorEastAsia" w:hAnsiTheme="minorHAnsi" w:cstheme="minorBidi"/>
          <w:b w:val="0"/>
          <w:bCs w:val="0"/>
          <w:sz w:val="22"/>
          <w:szCs w:val="22"/>
          <w:lang w:eastAsia="sk-SK"/>
        </w:rPr>
      </w:pPr>
      <w:r>
        <w:t xml:space="preserve">Prílohy </w:t>
      </w:r>
      <w:r w:rsidRPr="00B932E6">
        <w:rPr>
          <w:color w:val="A6A6A6"/>
        </w:rPr>
        <w:t>(štýl Nadpis Kapitoly, bez čísla)</w:t>
      </w:r>
      <w:r>
        <w:rPr>
          <w:webHidden/>
        </w:rPr>
        <w:tab/>
      </w:r>
      <w:r>
        <w:rPr>
          <w:webHidden/>
        </w:rPr>
        <w:fldChar w:fldCharType="begin"/>
      </w:r>
      <w:r>
        <w:rPr>
          <w:webHidden/>
        </w:rPr>
        <w:instrText xml:space="preserve"> PAGEREF _Toc163857548 \h </w:instrText>
      </w:r>
      <w:r>
        <w:rPr>
          <w:webHidden/>
        </w:rPr>
      </w:r>
      <w:r>
        <w:rPr>
          <w:webHidden/>
        </w:rPr>
        <w:fldChar w:fldCharType="separate"/>
      </w:r>
      <w:r>
        <w:rPr>
          <w:webHidden/>
        </w:rPr>
        <w:t>14</w:t>
      </w:r>
      <w:r>
        <w:rPr>
          <w:webHidden/>
        </w:rPr>
        <w:fldChar w:fldCharType="end"/>
      </w:r>
    </w:p>
    <w:p w:rsidR="00593441" w:rsidRDefault="00593441">
      <w:pPr>
        <w:pStyle w:val="2"/>
        <w:rPr>
          <w:rFonts w:asciiTheme="minorHAnsi" w:eastAsiaTheme="minorEastAsia" w:hAnsiTheme="minorHAnsi" w:cstheme="minorBidi"/>
          <w:sz w:val="22"/>
          <w:szCs w:val="22"/>
          <w:lang w:eastAsia="sk-SK"/>
        </w:rPr>
      </w:pPr>
      <w:r>
        <w:t xml:space="preserve">Príloha A – CD médium </w:t>
      </w:r>
      <w:r w:rsidRPr="00B932E6">
        <w:rPr>
          <w:color w:val="A6A6A6"/>
        </w:rPr>
        <w:t>(štýl PodNadpis Kapitoly, bez čísla)</w:t>
      </w:r>
      <w:r>
        <w:rPr>
          <w:webHidden/>
        </w:rPr>
        <w:tab/>
      </w:r>
      <w:r>
        <w:rPr>
          <w:webHidden/>
        </w:rPr>
        <w:fldChar w:fldCharType="begin"/>
      </w:r>
      <w:r>
        <w:rPr>
          <w:webHidden/>
        </w:rPr>
        <w:instrText xml:space="preserve"> PAGEREF _Toc163857549 \h </w:instrText>
      </w:r>
      <w:r>
        <w:rPr>
          <w:webHidden/>
        </w:rPr>
      </w:r>
      <w:r>
        <w:rPr>
          <w:webHidden/>
        </w:rPr>
        <w:fldChar w:fldCharType="separate"/>
      </w:r>
      <w:r>
        <w:rPr>
          <w:webHidden/>
        </w:rPr>
        <w:t>14</w:t>
      </w:r>
      <w:r>
        <w:rPr>
          <w:webHidden/>
        </w:rPr>
        <w:fldChar w:fldCharType="end"/>
      </w:r>
    </w:p>
    <w:p w:rsidR="00593441" w:rsidRDefault="00593441">
      <w:pPr>
        <w:pStyle w:val="2"/>
        <w:rPr>
          <w:rFonts w:asciiTheme="minorHAnsi" w:eastAsiaTheme="minorEastAsia" w:hAnsiTheme="minorHAnsi" w:cstheme="minorBidi"/>
          <w:sz w:val="22"/>
          <w:szCs w:val="22"/>
          <w:lang w:eastAsia="sk-SK"/>
        </w:rPr>
      </w:pPr>
      <w:r>
        <w:t>Príloha B – &lt;názov prílohy&gt;</w:t>
      </w:r>
      <w:r>
        <w:rPr>
          <w:webHidden/>
        </w:rPr>
        <w:tab/>
      </w:r>
      <w:r>
        <w:rPr>
          <w:webHidden/>
        </w:rPr>
        <w:fldChar w:fldCharType="begin"/>
      </w:r>
      <w:r>
        <w:rPr>
          <w:webHidden/>
        </w:rPr>
        <w:instrText xml:space="preserve"> PAGEREF _Toc163857550 \h </w:instrText>
      </w:r>
      <w:r>
        <w:rPr>
          <w:webHidden/>
        </w:rPr>
      </w:r>
      <w:r>
        <w:rPr>
          <w:webHidden/>
        </w:rPr>
        <w:fldChar w:fldCharType="separate"/>
      </w:r>
      <w:r>
        <w:rPr>
          <w:webHidden/>
        </w:rPr>
        <w:t>14</w:t>
      </w:r>
      <w:r>
        <w:rPr>
          <w:webHidden/>
        </w:rPr>
        <w:fldChar w:fldCharType="end"/>
      </w:r>
    </w:p>
    <w:p w:rsidR="00593441" w:rsidRDefault="00593441">
      <w:pPr>
        <w:pStyle w:val="2"/>
        <w:rPr>
          <w:rFonts w:asciiTheme="minorHAnsi" w:eastAsiaTheme="minorEastAsia" w:hAnsiTheme="minorHAnsi" w:cstheme="minorBidi"/>
          <w:sz w:val="22"/>
          <w:szCs w:val="22"/>
          <w:lang w:eastAsia="sk-SK"/>
        </w:rPr>
      </w:pPr>
      <w:r>
        <w:t>Príloha C – &lt;názov prílohy&gt;</w:t>
      </w:r>
      <w:r>
        <w:rPr>
          <w:webHidden/>
        </w:rPr>
        <w:tab/>
      </w:r>
      <w:r>
        <w:rPr>
          <w:webHidden/>
        </w:rPr>
        <w:fldChar w:fldCharType="begin"/>
      </w:r>
      <w:r>
        <w:rPr>
          <w:webHidden/>
        </w:rPr>
        <w:instrText xml:space="preserve"> PAGEREF _Toc163857551 \h </w:instrText>
      </w:r>
      <w:r>
        <w:rPr>
          <w:webHidden/>
        </w:rPr>
      </w:r>
      <w:r>
        <w:rPr>
          <w:webHidden/>
        </w:rPr>
        <w:fldChar w:fldCharType="separate"/>
      </w:r>
      <w:r>
        <w:rPr>
          <w:webHidden/>
        </w:rPr>
        <w:t>14</w:t>
      </w:r>
      <w:r>
        <w:rPr>
          <w:webHidden/>
        </w:rPr>
        <w:fldChar w:fldCharType="end"/>
      </w:r>
    </w:p>
    <w:p w:rsidR="00F976B1" w:rsidRPr="007509D2" w:rsidRDefault="00BD2503" w:rsidP="007509D2">
      <w:pPr>
        <w:spacing w:before="960" w:after="240"/>
        <w:rPr>
          <w:caps/>
        </w:rPr>
        <w:sectPr w:rsidR="00F976B1" w:rsidRPr="007509D2" w:rsidSect="0017639D">
          <w:footerReference w:type="default" r:id="rId8"/>
          <w:pgSz w:w="11906" w:h="16838" w:code="9"/>
          <w:pgMar w:top="1418" w:right="1418" w:bottom="1418" w:left="1985" w:header="851" w:footer="680" w:gutter="0"/>
          <w:cols w:space="708"/>
          <w:titlePg/>
          <w:docGrid w:linePitch="360"/>
        </w:sectPr>
      </w:pPr>
      <w:r>
        <w:rPr>
          <w:caps/>
        </w:rPr>
        <w:fldChar w:fldCharType="end"/>
      </w:r>
    </w:p>
    <w:p w:rsidR="00FD275C" w:rsidRPr="000F658B" w:rsidRDefault="00D7758C" w:rsidP="00FD275C">
      <w:pPr>
        <w:pStyle w:val="NadpisKapitoly"/>
        <w:numPr>
          <w:ilvl w:val="0"/>
          <w:numId w:val="0"/>
        </w:numPr>
        <w:rPr>
          <w:color w:val="A6A6A6"/>
        </w:rPr>
      </w:pPr>
      <w:bookmarkStart w:id="3" w:name="_Toc163857521"/>
      <w:bookmarkEnd w:id="0"/>
      <w:r>
        <w:lastRenderedPageBreak/>
        <w:t>Anotácia</w:t>
      </w:r>
      <w:bookmarkEnd w:id="3"/>
    </w:p>
    <w:p w:rsidR="00A23F0B" w:rsidRDefault="00A23F0B" w:rsidP="00FD3D3F">
      <w:pPr>
        <w:pStyle w:val="NormalnytextDP"/>
      </w:pPr>
    </w:p>
    <w:p w:rsidR="00D7758C" w:rsidRDefault="00D7758C" w:rsidP="00FD3D3F">
      <w:pPr>
        <w:pStyle w:val="NormalnytextDP"/>
      </w:pPr>
    </w:p>
    <w:p w:rsidR="00D7758C" w:rsidRDefault="00D7758C" w:rsidP="00FD3D3F">
      <w:pPr>
        <w:pStyle w:val="NormalnytextDP"/>
      </w:pPr>
    </w:p>
    <w:p w:rsidR="00D7758C" w:rsidRDefault="00D7758C" w:rsidP="00FD3D3F">
      <w:pPr>
        <w:pStyle w:val="NormalnytextDP"/>
      </w:pPr>
    </w:p>
    <w:p w:rsidR="00D7758C" w:rsidRDefault="00D7758C" w:rsidP="00FD3D3F">
      <w:pPr>
        <w:pStyle w:val="NormalnytextDP"/>
      </w:pPr>
    </w:p>
    <w:p w:rsidR="00D7758C" w:rsidRDefault="00D7758C" w:rsidP="00FD3D3F">
      <w:pPr>
        <w:pStyle w:val="NormalnytextDP"/>
      </w:pPr>
    </w:p>
    <w:p w:rsidR="00D7758C" w:rsidRDefault="00D7758C" w:rsidP="00FD3D3F">
      <w:pPr>
        <w:pStyle w:val="NormalnytextDP"/>
      </w:pPr>
    </w:p>
    <w:p w:rsidR="00D7758C" w:rsidRDefault="00D7758C" w:rsidP="00FD3D3F">
      <w:pPr>
        <w:pStyle w:val="NormalnytextDP"/>
      </w:pPr>
    </w:p>
    <w:p w:rsidR="00D7758C" w:rsidRDefault="00D7758C" w:rsidP="00FD3D3F">
      <w:pPr>
        <w:pStyle w:val="NormalnytextDP"/>
      </w:pPr>
    </w:p>
    <w:p w:rsidR="00D7758C" w:rsidRDefault="00D7758C" w:rsidP="00FD3D3F">
      <w:pPr>
        <w:pStyle w:val="NormalnytextDP"/>
      </w:pPr>
    </w:p>
    <w:p w:rsidR="00D7758C" w:rsidRDefault="00D7758C" w:rsidP="00D7758C">
      <w:pPr>
        <w:pStyle w:val="NormalnytextDP"/>
        <w:ind w:firstLine="0"/>
        <w:rPr>
          <w:rFonts w:ascii="Arial" w:hAnsi="Arial" w:cs="Arial"/>
          <w:b/>
          <w:bCs/>
          <w:sz w:val="32"/>
          <w:szCs w:val="24"/>
        </w:rPr>
      </w:pPr>
      <w:r w:rsidRPr="00D7758C">
        <w:rPr>
          <w:rFonts w:ascii="Arial" w:hAnsi="Arial" w:cs="Arial"/>
          <w:b/>
          <w:bCs/>
          <w:sz w:val="32"/>
          <w:szCs w:val="24"/>
        </w:rPr>
        <w:t>Annotation</w:t>
      </w:r>
    </w:p>
    <w:p w:rsidR="00D7758C" w:rsidRDefault="00D7758C" w:rsidP="00D7758C">
      <w:pPr>
        <w:pStyle w:val="NormalnytextDP"/>
      </w:pPr>
    </w:p>
    <w:p w:rsidR="00D7758C" w:rsidRDefault="00D7758C" w:rsidP="00D7758C">
      <w:pPr>
        <w:pStyle w:val="NormalnytextDP"/>
      </w:pPr>
    </w:p>
    <w:p w:rsidR="00D7758C" w:rsidRPr="00D7758C" w:rsidRDefault="00D7758C" w:rsidP="00D7758C">
      <w:pPr>
        <w:pStyle w:val="NormalnytextDP"/>
      </w:pPr>
    </w:p>
    <w:p w:rsidR="00FD275C" w:rsidRDefault="00D4264A" w:rsidP="00D4264A">
      <w:pPr>
        <w:pStyle w:val="NadpisKapitoly"/>
      </w:pPr>
      <w:bookmarkStart w:id="4" w:name="_Toc163857522"/>
      <w:r w:rsidRPr="00D4264A">
        <w:lastRenderedPageBreak/>
        <w:t>Úvod do bezpečnosti sociálnych sietí</w:t>
      </w:r>
      <w:bookmarkEnd w:id="4"/>
    </w:p>
    <w:p w:rsidR="00D4264A" w:rsidRDefault="00D4264A" w:rsidP="00D4264A">
      <w:pPr>
        <w:pStyle w:val="NormalnytextDP"/>
      </w:pPr>
      <w:r>
        <w:t>V dnešnom svete zohrávajú sociálne siete obrovskú úlohu v živote miliónov ľudí po celom svete. Stali sa hlavným spôsobom komunikácie, zdieľania dôležitých informácií, vytvárania a šírenia obsahu a udržiavania sociálnych kontaktov. Keďže sú ľahko dostupné a používateľsky jednoduché, najmä na mobilných zariadeniach, sociálne médiá sa stali pevnou súčasťou nášho každodenného života.</w:t>
      </w:r>
    </w:p>
    <w:p w:rsidR="00D4264A" w:rsidRDefault="00D4264A" w:rsidP="00D4264A">
      <w:pPr>
        <w:pStyle w:val="NormalnytextDP"/>
      </w:pPr>
      <w:r>
        <w:t>Spolu s ich šírením a rastúcim počtom používateľov sa však objavili aj bezpečnostné ohrozenia, ktoré môžu spôsobiť vážne škody jednotlivým používateľom aj samotným platformám sociálnych sietí. Tieto hrozby siahajú od kyberšikany a kyberstalkingu až po krádež osobných údajov, šírenie vírusov a phishingové útoky.</w:t>
      </w:r>
    </w:p>
    <w:p w:rsidR="00FD275C" w:rsidRPr="00C95B48" w:rsidRDefault="004F4D5F" w:rsidP="00D4264A">
      <w:pPr>
        <w:pStyle w:val="NormalnytextDP"/>
      </w:pPr>
      <w:r>
        <w:t>Cieľom tohto projektu</w:t>
      </w:r>
      <w:r w:rsidR="00D4264A">
        <w:t xml:space="preserve"> je poskytnúť čitateľovi lepšie pochopenie bezpečnosti sociálnych sietí z technického hľadiska. Zameriame sa na rozbor hlavných hrozieb a pozrieme sa na rôzne metódy a prístupy na ich prekonanie.</w:t>
      </w:r>
    </w:p>
    <w:p w:rsidR="00D4264A" w:rsidRDefault="00D4264A" w:rsidP="00D4264A">
      <w:pPr>
        <w:pStyle w:val="NadpisKapitoly"/>
      </w:pPr>
      <w:bookmarkStart w:id="5" w:name="_Toc163857523"/>
      <w:r w:rsidRPr="00D4264A">
        <w:lastRenderedPageBreak/>
        <w:t>Štruktúra a ochrana sociálnych sietí</w:t>
      </w:r>
      <w:bookmarkEnd w:id="5"/>
    </w:p>
    <w:p w:rsidR="00D4264A" w:rsidRPr="00D4264A" w:rsidRDefault="00D4264A" w:rsidP="00D4264A">
      <w:pPr>
        <w:pStyle w:val="NormalnytextDP"/>
      </w:pPr>
      <w:r w:rsidRPr="00D4264A">
        <w:t>Sociálne siete sú komplexné informačné systémy, ktoré zahŕňajú rôzne komponenty a služby určené na interakciu používateľov a ukladanie a spracovanie údajov používateľov. V tejto kapitole sa budeme zaoberať hlavnými zložkami štruktúry sociálnych sietí a metódami bezpečnostného zabezpečenia používanými na rôznych úrovniach.</w:t>
      </w:r>
    </w:p>
    <w:p w:rsidR="004F4D5F" w:rsidRDefault="004F4D5F" w:rsidP="004F4D5F">
      <w:pPr>
        <w:pStyle w:val="PodNadpisKapitoly"/>
      </w:pPr>
      <w:bookmarkStart w:id="6" w:name="_Toc163857524"/>
      <w:r w:rsidRPr="004F4D5F">
        <w:t>Klientské komponenty</w:t>
      </w:r>
      <w:bookmarkEnd w:id="6"/>
    </w:p>
    <w:p w:rsidR="004F4D5F" w:rsidRDefault="004F4D5F" w:rsidP="004F4D5F">
      <w:pPr>
        <w:pStyle w:val="NormalnytextDP"/>
      </w:pPr>
      <w:r w:rsidRPr="004F4D5F">
        <w:t>Klientské komponenty sociálnych sietí sú softvérové alebo webové rozhrania, ktoré používatelia používajú na prístup k službám. Môžu to byť mobilné aplikácie, webové prehliadače alebo počítačové programy. Na tejto úrovni je dôležité zabezpečiť bezpečnosť vrátane ochrany proti cross-site útokom (XSS), zachytávaniu údajov (MITM) a malvéru.</w:t>
      </w:r>
    </w:p>
    <w:p w:rsidR="004F4D5F" w:rsidRDefault="00B26E87" w:rsidP="00B26E87">
      <w:pPr>
        <w:pStyle w:val="PodNadpisKapitoly"/>
      </w:pPr>
      <w:bookmarkStart w:id="7" w:name="_Toc163857525"/>
      <w:r w:rsidRPr="00B26E87">
        <w:t>Komponenty servera</w:t>
      </w:r>
      <w:bookmarkEnd w:id="7"/>
    </w:p>
    <w:p w:rsidR="00B26E87" w:rsidRDefault="00B26E87" w:rsidP="00B26E87">
      <w:pPr>
        <w:pStyle w:val="NormalnytextDP"/>
      </w:pPr>
      <w:r w:rsidRPr="00B26E87">
        <w:t>Serverové komponenty predstavujú serverový softvér, ktorý spracováva požiadavky klientov, poskytuje ukladanie údajov a spravuje obchodnú logiku aplikácií. Bezpečnosť na tejto úrovni si vyžaduje ochranu serverov pred útokmi DDoS, ochranu databáz pred neoprávneným prístupom a monitorovanie bezpečnosti na úrovni jednotlivých aplikácií.</w:t>
      </w:r>
    </w:p>
    <w:p w:rsidR="00B26E87" w:rsidRDefault="00B26E87" w:rsidP="00B26E87">
      <w:pPr>
        <w:pStyle w:val="PodNadpisKapitoly"/>
      </w:pPr>
      <w:bookmarkStart w:id="8" w:name="_Toc163857526"/>
      <w:r w:rsidRPr="00B26E87">
        <w:t>Sieťová ochrana</w:t>
      </w:r>
      <w:bookmarkEnd w:id="8"/>
    </w:p>
    <w:p w:rsidR="00022743" w:rsidRDefault="00022743" w:rsidP="00022743">
      <w:pPr>
        <w:pStyle w:val="NormalnytextDP"/>
      </w:pPr>
      <w:r w:rsidRPr="00022743">
        <w:t>Sieťová ochrana zahŕňa opatrenia na ochranu pred vonkajšími útokmi, ako je filtrovanie prevádzky, nastavenie firewallov, používanie virtuálnych privátnych sietí (VPN) a používanie šifrovania dát na transportnej vrstve (TLS/SSL).</w:t>
      </w:r>
    </w:p>
    <w:p w:rsidR="00022743" w:rsidRDefault="00022743" w:rsidP="00022743">
      <w:pPr>
        <w:pStyle w:val="PodNadpisKapitoly"/>
      </w:pPr>
      <w:bookmarkStart w:id="9" w:name="_Toc163857527"/>
      <w:r w:rsidRPr="00022743">
        <w:t>Autentifikácia a</w:t>
      </w:r>
      <w:r>
        <w:t> </w:t>
      </w:r>
      <w:r w:rsidRPr="00022743">
        <w:t>autorizácia</w:t>
      </w:r>
      <w:bookmarkEnd w:id="9"/>
    </w:p>
    <w:p w:rsidR="00022743" w:rsidRDefault="00022743" w:rsidP="00022743">
      <w:pPr>
        <w:pStyle w:val="NormalnytextDP"/>
      </w:pPr>
      <w:r w:rsidRPr="00022743">
        <w:t>Autentifikácia a autorizácia zohrávajú dôležitú úlohu pri zabezpečení sociálnych sietí. Je potrebné zaviesť silné metódy autentifikácie, ako sú silné heslá, dvojfaktorová autentifikácia a biometrická autentifikácia. K tejto téme sa vrátime neskôr a bližšie sa jej budeme venovať.</w:t>
      </w:r>
    </w:p>
    <w:p w:rsidR="00022743" w:rsidRDefault="00022743" w:rsidP="00022743">
      <w:pPr>
        <w:pStyle w:val="PodNadpisKapitoly"/>
      </w:pPr>
      <w:bookmarkStart w:id="10" w:name="_Toc163857528"/>
      <w:r w:rsidRPr="00022743">
        <w:lastRenderedPageBreak/>
        <w:t>Ochrana osobných údajov</w:t>
      </w:r>
      <w:bookmarkEnd w:id="10"/>
    </w:p>
    <w:p w:rsidR="00022743" w:rsidRDefault="00022743" w:rsidP="00022743">
      <w:pPr>
        <w:pStyle w:val="NormalnytextDP"/>
      </w:pPr>
      <w:r w:rsidRPr="00022743">
        <w:t>Ochrana údajov v sociálnych médiách spočíva v šifrovaní údajov v stave uloženia a pri prenose, správnom riadení prístupu k údajom, zálohovaní údajov a monitorovaní činnosti používateľov s cieľom odhaliť podozrivé aktivity.</w:t>
      </w:r>
    </w:p>
    <w:p w:rsidR="00022743" w:rsidRDefault="00022743" w:rsidP="00022743">
      <w:pPr>
        <w:pStyle w:val="NormalnytextDP"/>
        <w:ind w:firstLine="0"/>
      </w:pPr>
      <w:r w:rsidRPr="00022743">
        <w:t>Pochopenie a správna implementácia zabezpečenia na rôznych úrovniach štruktúry sociálnych sietí je dôležitým aspektom na zaistenie bezpečnosti používateľov a ochranu ich osobných údajov. S neustálym vývojom technológií a vznikom nových hrozieb je však dôležité neustále aktualizovať a zlepšovať bezpečnostné systémy, aby spĺňali súčasné normy a požiadavky.</w:t>
      </w:r>
    </w:p>
    <w:p w:rsidR="00022743" w:rsidRDefault="00022743" w:rsidP="00022743">
      <w:pPr>
        <w:pStyle w:val="NadpisKapitoly"/>
      </w:pPr>
      <w:bookmarkStart w:id="11" w:name="_Toc163857529"/>
      <w:r w:rsidRPr="00022743">
        <w:lastRenderedPageBreak/>
        <w:t>Bezpečnostné ohrozenia v sociálnych sieťach</w:t>
      </w:r>
      <w:bookmarkEnd w:id="11"/>
    </w:p>
    <w:p w:rsidR="00EC3B75" w:rsidRDefault="00EC3B75" w:rsidP="00EC3B75">
      <w:pPr>
        <w:pStyle w:val="NormalnytextDP"/>
      </w:pPr>
      <w:r w:rsidRPr="00EC3B75">
        <w:t>Sociálne médiá sú úrodnou pôdou pre rôzne bezpečnostné hrozby, ktoré môžu poškodiť nielen jednotlivých používateľov, ale aj celú platformu. V tejto kapitole budeme analyzovať a klasifikovať hlavné hrozby, ktorým čelia sociálne siete, a pozrieme sa na spôsoby, ako im predchádzať.</w:t>
      </w:r>
    </w:p>
    <w:p w:rsidR="00EC3B75" w:rsidRDefault="00EC3B75" w:rsidP="00EC3B75">
      <w:pPr>
        <w:pStyle w:val="PodNadpisKapitoly"/>
      </w:pPr>
      <w:bookmarkStart w:id="12" w:name="_Toc163857530"/>
      <w:r w:rsidRPr="00EC3B75">
        <w:t>Phishing</w:t>
      </w:r>
      <w:bookmarkEnd w:id="12"/>
    </w:p>
    <w:p w:rsidR="00EC3B75" w:rsidRDefault="00EC3B75" w:rsidP="00EC3B75">
      <w:pPr>
        <w:pStyle w:val="NormalnytextDP"/>
      </w:pPr>
      <w:r w:rsidRPr="00EC3B75">
        <w:t>Phishingové útoky sú pokusy o podvod, pri ktorých sa útočníci vydávajú za dôveryhodné osoby alebo organizácie s cieľom získať prístup k osobným údajom používateľov, ako sú heslá, čísla kreditných kariet a iné dôležité údaje. Phishingové útoky sa môžu uskutočňovať prostredníctvom e-mailov, príspevkov v sociálnych sieťach, webových stránok s pascami a iných kanálov.</w:t>
      </w:r>
    </w:p>
    <w:p w:rsidR="00EC3B75" w:rsidRDefault="00EC3B75" w:rsidP="00C8190D">
      <w:pPr>
        <w:pStyle w:val="PodNadpisKapitoly"/>
      </w:pPr>
      <w:bookmarkStart w:id="13" w:name="_Toc163857531"/>
      <w:r w:rsidRPr="00EC3B75">
        <w:t>Škodlivý softv</w:t>
      </w:r>
      <w:r w:rsidR="00F644D3">
        <w:t>ér</w:t>
      </w:r>
      <w:bookmarkEnd w:id="13"/>
    </w:p>
    <w:p w:rsidR="00EC3B75" w:rsidRDefault="00EC3B75" w:rsidP="00EC3B75">
      <w:pPr>
        <w:pStyle w:val="NormalnytextDP"/>
      </w:pPr>
      <w:r w:rsidRPr="00EC3B75">
        <w:t>Škodlivý softvér (malvér) je softvér určený na poškodzovanie počítačových systémov alebo používateľov. Malvér sa môže šíriť na sociálnych sieťach prostredníctvom infikovaných odkazov, príloh správ, falošných aplikácií alebo reklám.</w:t>
      </w:r>
    </w:p>
    <w:p w:rsidR="00233C94" w:rsidRDefault="00233C94" w:rsidP="00233C94">
      <w:pPr>
        <w:pStyle w:val="PodNadpisKapitoly"/>
      </w:pPr>
      <w:bookmarkStart w:id="14" w:name="_Toc163857532"/>
      <w:r w:rsidRPr="00233C94">
        <w:t>Kyberšikana</w:t>
      </w:r>
      <w:bookmarkEnd w:id="14"/>
    </w:p>
    <w:p w:rsidR="00233C94" w:rsidRDefault="00233C94" w:rsidP="00233C94">
      <w:pPr>
        <w:pStyle w:val="NormalnytextDP"/>
      </w:pPr>
      <w:r w:rsidRPr="00233C94">
        <w:t>Kyberšikana je forma online šikanovania alebo obťažovania, pri ktorej sú používatelia sociálnych médií nútení čeliť hrozbám, urážkam, nenávistným prejavom alebo iným formám diskriminácie. Kyberšikanovanie môže mať pre obeť vážne psychické dôsledky a často vedie k zvýšeným negatívnym emóciám a depresii.</w:t>
      </w:r>
    </w:p>
    <w:p w:rsidR="00233C94" w:rsidRDefault="00233C94" w:rsidP="00233C94">
      <w:pPr>
        <w:pStyle w:val="PodNadpisKapitoly"/>
      </w:pPr>
      <w:bookmarkStart w:id="15" w:name="_Toc163857533"/>
      <w:r w:rsidRPr="00233C94">
        <w:t>Únik osobných údajov</w:t>
      </w:r>
      <w:bookmarkEnd w:id="15"/>
    </w:p>
    <w:p w:rsidR="00233C94" w:rsidRDefault="00233C94" w:rsidP="00233C94">
      <w:pPr>
        <w:pStyle w:val="NormalnytextDP"/>
      </w:pPr>
      <w:r w:rsidRPr="00233C94">
        <w:t>Únik osobných údajov je jednou z najvážnejších hrozieb pre používateľov sociálnych sietí. Môže k nim dôjsť v dôsledku nedostatočnej ochrany údajov na serveroch platformy, chýb v nastaveniach ochrany osobných údajov používateľov alebo škodlivých útokov na systém.</w:t>
      </w:r>
    </w:p>
    <w:p w:rsidR="00233C94" w:rsidRDefault="00233C94" w:rsidP="00233C94">
      <w:pPr>
        <w:pStyle w:val="PodNadpiskapitoly3uroven"/>
      </w:pPr>
      <w:bookmarkStart w:id="16" w:name="_Toc163857534"/>
      <w:r w:rsidRPr="00233C94">
        <w:t>Únik osobných údajov na sociálnej sieti Facebook.</w:t>
      </w:r>
      <w:bookmarkEnd w:id="16"/>
    </w:p>
    <w:p w:rsidR="00233C94" w:rsidRDefault="00233C94" w:rsidP="00233C94">
      <w:pPr>
        <w:pStyle w:val="NormalnytextDP"/>
      </w:pPr>
      <w:r w:rsidRPr="00233C94">
        <w:t xml:space="preserve">Považujem za dôležité spomenúť jeden z najväčších príkladov úniku osobných údajov, ku ktorému došlo v roku 2018 v sociálnej sieti Facebook. V marci 2018 sa zistilo, že údaje viac ako 87 miliónov používateľov Facebooku boli nezákonne zhromaždené a </w:t>
      </w:r>
      <w:r w:rsidRPr="00233C94">
        <w:lastRenderedPageBreak/>
        <w:t>použité na účely politickej reklamy a manipulácie. Tento únik údajov súvisel s činnosťou britskej konzultačnej spoločnosti Cambridge Analytica, ktorá získala prístup k osobným údajom používateľov Facebooku bez ich súhlasu.</w:t>
      </w:r>
    </w:p>
    <w:p w:rsidR="00233C94" w:rsidRDefault="00233C94" w:rsidP="00233C94">
      <w:pPr>
        <w:pStyle w:val="NormalnytextDP"/>
      </w:pPr>
      <w:r w:rsidRPr="00233C94">
        <w:t>Tento únik spôsobilo viacero faktorov:</w:t>
      </w:r>
    </w:p>
    <w:p w:rsidR="00233C94" w:rsidRDefault="00233C94" w:rsidP="00BA0585">
      <w:pPr>
        <w:pStyle w:val="NormalnytextDP"/>
        <w:ind w:firstLine="708"/>
      </w:pPr>
      <w:r w:rsidRPr="00233C94">
        <w:t>1. Nedostatočné opatrenia na ochranu údajov: Facebook zaviedol do svojej platformy chybu, ktorá umožňovala aplikáciám tretích strán zhromažďovať veľké množstvo osobných údajov používateľov bez ich výslovného súhlasu. Bolo to spôsobené chybným systémom kontroly prístupu a správy údajov na platforme.</w:t>
      </w:r>
    </w:p>
    <w:p w:rsidR="00BA0585" w:rsidRDefault="00BA0585" w:rsidP="00BA0585">
      <w:pPr>
        <w:pStyle w:val="NormalnytextDP"/>
        <w:ind w:firstLine="708"/>
      </w:pPr>
      <w:r w:rsidRPr="00BA0585">
        <w:t>2. Nejasné zásady ochrany osobných údajov: Používateľom nebolo vždy jasné, aké údaje sa zbierajú a ako sa budú používať. Facebook mal zložité a často sa meniace zásady ochrany osobných údajov, ktoré mohli u používateľov vyvolať zmätok v otázke ochrany ich osobných údajov.</w:t>
      </w:r>
    </w:p>
    <w:p w:rsidR="00BA0585" w:rsidRDefault="00BA0585" w:rsidP="00BA0585">
      <w:pPr>
        <w:pStyle w:val="NormalnytextDP"/>
        <w:ind w:firstLine="708"/>
      </w:pPr>
      <w:r w:rsidRPr="00BA0585">
        <w:t>3. nedostatočná kontrola vývojárov externých spoločností: Facebook poskytol prístup k údajom svojich používateľov vývojárom externých spoločností prostredníctvom rozhrania API (aplikačné programovacie rozhranie) bez náležitej kontroly a primeraných bezpečnostných opatrení.</w:t>
      </w:r>
    </w:p>
    <w:p w:rsidR="00BA0585" w:rsidRDefault="00BA0585" w:rsidP="00BA0585">
      <w:pPr>
        <w:pStyle w:val="NormalnytextDP"/>
        <w:ind w:firstLine="0"/>
      </w:pPr>
      <w:r w:rsidRPr="00BA0585">
        <w:t>Tento incident poukázal na dôležitosť nielen technických opatrení na ochranu údajov, ale aj prehľadnosti, pokiaľ ide o zbieranie a používanie osobných údajov používateľov. Po tomto incidente čelila spoločnosť Facebook viacerým právnym problémom a problémom s reputáciou a bola nútená zmeniť svoje zásady a postupy ochrany údajov, aby v budúcnosti zabránila podobným incidentom.</w:t>
      </w:r>
    </w:p>
    <w:p w:rsidR="00BA0585" w:rsidRDefault="00BA0585" w:rsidP="00BA0585">
      <w:pPr>
        <w:pStyle w:val="PodNadpisKapitoly"/>
      </w:pPr>
      <w:bookmarkStart w:id="17" w:name="_Toc163857535"/>
      <w:r w:rsidRPr="00BA0585">
        <w:t>Spam a nežiaduca reklama</w:t>
      </w:r>
      <w:bookmarkEnd w:id="17"/>
    </w:p>
    <w:p w:rsidR="00BA0585" w:rsidRDefault="00BA0585" w:rsidP="00BA0585">
      <w:pPr>
        <w:pStyle w:val="NormalnytextDP"/>
      </w:pPr>
      <w:r w:rsidRPr="00BA0585">
        <w:t>Spam a nežiaduce reklamy sú bežnými problémami na sociálnych sieťach. Môžu obsahovať rušivé reklamné správy, nepravdivé informácie a odkazy na škodlivé alebo podozrivé zdroje.</w:t>
      </w:r>
    </w:p>
    <w:p w:rsidR="00BA0585" w:rsidRDefault="00BA0585" w:rsidP="00BA0585">
      <w:pPr>
        <w:pStyle w:val="PodNadpisKapitoly"/>
      </w:pPr>
      <w:bookmarkStart w:id="18" w:name="_Toc163857536"/>
      <w:r w:rsidRPr="00BA0585">
        <w:t>Sociálne inžinierstvo</w:t>
      </w:r>
      <w:bookmarkEnd w:id="18"/>
    </w:p>
    <w:p w:rsidR="00BA0585" w:rsidRDefault="00BA0585" w:rsidP="00BA0585">
      <w:pPr>
        <w:pStyle w:val="NormalnytextDP"/>
      </w:pPr>
      <w:r w:rsidRPr="00BA0585">
        <w:t>Sociálne inžinierstvo je spôsobom manipulácie s ľuďmi s cieľom získať citlivé informácie alebo vykonať určité činnosti. Môže to zahŕňať oklamanie používateľov, aby získali svoje heslá, prístup k svojim účtom alebo prezradili citlivé údaje.</w:t>
      </w:r>
    </w:p>
    <w:p w:rsidR="00C8190D" w:rsidRDefault="00C8190D" w:rsidP="00C8190D">
      <w:pPr>
        <w:pStyle w:val="NadpisKapitoly"/>
      </w:pPr>
      <w:bookmarkStart w:id="19" w:name="_Toc163857537"/>
      <w:r w:rsidRPr="00C8190D">
        <w:lastRenderedPageBreak/>
        <w:t>Overovanie a autorizácia v sociálnych sieťach: technické aspekty</w:t>
      </w:r>
      <w:bookmarkEnd w:id="19"/>
    </w:p>
    <w:p w:rsidR="00C8190D" w:rsidRDefault="00C8190D" w:rsidP="00C8190D">
      <w:pPr>
        <w:pStyle w:val="NormalnytextDP"/>
      </w:pPr>
      <w:r w:rsidRPr="00C8190D">
        <w:t>Tejto téme sme sa už začali venovať. V tejto kapitole sa však budeme podrobnejšie zaoberať rôznymi technickými aspektmi týchto procesov a spôsobom ich realizácie.</w:t>
      </w:r>
    </w:p>
    <w:p w:rsidR="00C8190D" w:rsidRDefault="00C8190D" w:rsidP="00C8190D">
      <w:pPr>
        <w:pStyle w:val="PodNadpisKapitoly"/>
      </w:pPr>
      <w:bookmarkStart w:id="20" w:name="_Toc163857538"/>
      <w:r w:rsidRPr="00C8190D">
        <w:t>Používanie hesiel</w:t>
      </w:r>
      <w:bookmarkEnd w:id="20"/>
    </w:p>
    <w:p w:rsidR="00C8190D" w:rsidRDefault="00C8190D" w:rsidP="00C8190D">
      <w:pPr>
        <w:pStyle w:val="NormalnytextDP"/>
      </w:pPr>
      <w:r w:rsidRPr="00C8190D">
        <w:t>Overovanie heslom je najbežnejšou metódou autentifikácie používateľov. Každý používateľ si vytvorí jedinečné heslo, ktoré sa potom uloží zašifrované v databáze. Na zvýšenie bezpečnosti sa odporúča používať zložité heslá, ktoré obsahujú kombináciu písmen, číslic a špeciálnych znakov, a pravidelne ich meniť.</w:t>
      </w:r>
    </w:p>
    <w:p w:rsidR="00C8190D" w:rsidRDefault="00C8190D" w:rsidP="00C8190D">
      <w:pPr>
        <w:pStyle w:val="PodNadpisKapitoly"/>
      </w:pPr>
      <w:bookmarkStart w:id="21" w:name="_Toc163857539"/>
      <w:r w:rsidRPr="00C8190D">
        <w:t>Dvojfaktorová autentifikácia (2FA)</w:t>
      </w:r>
      <w:bookmarkEnd w:id="21"/>
    </w:p>
    <w:p w:rsidR="00C8190D" w:rsidRDefault="00F644D3" w:rsidP="00C8190D">
      <w:pPr>
        <w:pStyle w:val="NormalnytextDP"/>
      </w:pPr>
      <w:r w:rsidRPr="00F644D3">
        <w:t>Dvojfaktorová autentifikácia pridáva ďalšiu úroveň zabezpečenia tým, že vyžaduje, aby používateľ poskytol dva typy dôkazov identity. Môže ísť o kombináciu niečoho, čo používateľ pozná (napríklad heslo), a niečoho, čo má (napríklad jednorazový kód zaslaný na mobilný telefón). Táto metóda výrazne zvyšuje bezpečnosť a chráni účet aj v prípade, že je heslo zneužité.</w:t>
      </w:r>
    </w:p>
    <w:p w:rsidR="00F644D3" w:rsidRDefault="00F644D3" w:rsidP="00F644D3">
      <w:pPr>
        <w:pStyle w:val="PodNadpisKapitoly"/>
      </w:pPr>
      <w:bookmarkStart w:id="22" w:name="_Toc163857540"/>
      <w:r w:rsidRPr="00F644D3">
        <w:t>Biometrické metódy autentifikácie</w:t>
      </w:r>
      <w:bookmarkEnd w:id="22"/>
    </w:p>
    <w:p w:rsidR="00F644D3" w:rsidRDefault="00F644D3" w:rsidP="00F644D3">
      <w:pPr>
        <w:pStyle w:val="NormalnytextDP"/>
      </w:pPr>
      <w:r w:rsidRPr="00F644D3">
        <w:t>Biometrické overovanie využíva jedinečné fyziologické a správacie charakteristiky používateľa na overenie jeho totožnosti. Môže ísť o skenovanie odtlačkov prstov, rozpoznávanie tváre, skenovanie dúhovky alebo dokonca rozpoznávanie hlasu. Biometrické metódy poskytujú vysokú úroveň zabezpečenia, pretože sa ťažšie falšujú ako heslá.</w:t>
      </w:r>
    </w:p>
    <w:p w:rsidR="00F644D3" w:rsidRPr="00593441" w:rsidRDefault="00F644D3" w:rsidP="00F644D3">
      <w:pPr>
        <w:pStyle w:val="NormalnytextDP"/>
      </w:pPr>
      <w:r w:rsidRPr="00F644D3">
        <w:t>Implementácia autentifikácie a autorizácie v sociálnych sieťach je zložitý a viacvrstvový proces, ktorý si vyžaduje kombináciu rôznych metód a technológií. Je dôležité nielen zabezpečiť vysokú úroveň bezpečnosti používateľov, ale aj to, aby bol proces overovania pohodlný a intuitívny. Správne používanie moderných metód autentifikácie a autorizácie minimalizuje riziká ohrozenia účtu a chráni osobné údaje používateľov pred nezákonným prístupom</w:t>
      </w:r>
    </w:p>
    <w:p w:rsidR="00FD275C" w:rsidRDefault="00FD275C" w:rsidP="00FD275C">
      <w:pPr>
        <w:pStyle w:val="NadpisKapitoly"/>
      </w:pPr>
      <w:bookmarkStart w:id="23" w:name="_Toc163857541"/>
      <w:r>
        <w:lastRenderedPageBreak/>
        <w:t>Ilustrácie, tabuľky, rovnice</w:t>
      </w:r>
      <w:bookmarkEnd w:id="23"/>
    </w:p>
    <w:p w:rsidR="00FD275C" w:rsidRPr="00B71D7E" w:rsidRDefault="00FD275C" w:rsidP="00FD275C">
      <w:pPr>
        <w:pStyle w:val="NormalnytextDP"/>
      </w:pPr>
      <w:r w:rsidRPr="00B71D7E">
        <w:t>V práci sa môžu vyskytovať okrem slovného textu aj informácie vyjadrené v obrazovej forme a symbolmi.</w:t>
      </w:r>
    </w:p>
    <w:p w:rsidR="00FD275C" w:rsidRPr="00B71D7E" w:rsidRDefault="00FD275C" w:rsidP="00FD275C">
      <w:pPr>
        <w:pStyle w:val="PodNadpisKapitoly"/>
      </w:pPr>
      <w:bookmarkStart w:id="24" w:name="_Ref101952800"/>
      <w:bookmarkStart w:id="25" w:name="_Toc102191187"/>
      <w:bookmarkStart w:id="26" w:name="_Toc163857542"/>
      <w:r w:rsidRPr="00B71D7E">
        <w:t>Ilustrácie</w:t>
      </w:r>
      <w:bookmarkEnd w:id="24"/>
      <w:bookmarkEnd w:id="25"/>
      <w:bookmarkEnd w:id="26"/>
    </w:p>
    <w:p w:rsidR="00FD275C" w:rsidRPr="00B71D7E" w:rsidRDefault="00FD275C" w:rsidP="00FD275C">
      <w:pPr>
        <w:pStyle w:val="NormalnytextDP"/>
        <w:keepNext/>
        <w:rPr>
          <w:i/>
          <w:iCs/>
        </w:rPr>
      </w:pPr>
      <w:r w:rsidRPr="00B71D7E">
        <w:rPr>
          <w:b/>
          <w:bCs/>
        </w:rPr>
        <w:t>Ilustrácie</w:t>
      </w:r>
      <w:r w:rsidRPr="00B71D7E">
        <w:t xml:space="preserve"> sú obrázky obsahujúce </w:t>
      </w:r>
      <w:r w:rsidRPr="00B71D7E">
        <w:rPr>
          <w:b/>
          <w:bCs/>
        </w:rPr>
        <w:t>grafy</w:t>
      </w:r>
      <w:r w:rsidRPr="00B71D7E">
        <w:t xml:space="preserve">, </w:t>
      </w:r>
      <w:r w:rsidRPr="00B71D7E">
        <w:rPr>
          <w:b/>
          <w:bCs/>
        </w:rPr>
        <w:t>diagramy</w:t>
      </w:r>
      <w:r w:rsidRPr="00B71D7E">
        <w:t xml:space="preserve">, </w:t>
      </w:r>
      <w:r w:rsidRPr="00B71D7E">
        <w:rPr>
          <w:b/>
          <w:bCs/>
        </w:rPr>
        <w:t>mapy</w:t>
      </w:r>
      <w:r w:rsidRPr="00B71D7E">
        <w:t xml:space="preserve">, </w:t>
      </w:r>
      <w:r w:rsidRPr="00B71D7E">
        <w:rPr>
          <w:b/>
          <w:bCs/>
        </w:rPr>
        <w:t>schémy</w:t>
      </w:r>
      <w:r w:rsidRPr="00B71D7E">
        <w:t xml:space="preserve"> a pod. Nie je potrebné rozlišovať rozličné typy ilustrácií, stačí, ak sa všetky označia ako „Obrázok”. Všetky ilustrácie musia byť očíslované súvislým radom číslic v celej práci a musia mať titulky (názov obrázku) pri každom obrázku. Text titulku musí byť pochopiteľný aj bez kontextu. Majú sa zaradiť bezprostredne za textom, kde sa spomínajú po prvýkrát (najlepšie na tej istej strane). Obrázok by mal byť podľa možnosti centrovaný. Pri odkazovaní na da</w:t>
      </w:r>
      <w:r>
        <w:t>ný obrázok v texte použijeme odkaz uvedený v zátvorke</w:t>
      </w:r>
      <w:r w:rsidRPr="00B71D7E">
        <w:t xml:space="preserve"> (napr. </w:t>
      </w:r>
      <w:r>
        <w:fldChar w:fldCharType="begin"/>
      </w:r>
      <w:r>
        <w:instrText xml:space="preserve"> REF _Ref149718301 \h  \* MERGEFORMAT </w:instrText>
      </w:r>
      <w:r>
        <w:fldChar w:fldCharType="separate"/>
      </w:r>
      <w:r w:rsidR="007509D2" w:rsidRPr="00B71D7E">
        <w:t>Obr. </w:t>
      </w:r>
      <w:r w:rsidR="007509D2">
        <w:t>1</w:t>
      </w:r>
      <w:r>
        <w:fldChar w:fldCharType="end"/>
      </w:r>
      <w:r w:rsidRPr="00B71D7E">
        <w:t xml:space="preserve">). </w:t>
      </w:r>
    </w:p>
    <w:p w:rsidR="00FD275C" w:rsidRPr="00B71D7E" w:rsidRDefault="00A421D0" w:rsidP="00185923">
      <w:pPr>
        <w:pStyle w:val="NormalnytextDP"/>
        <w:ind w:firstLine="0"/>
        <w:jc w:val="center"/>
      </w:pPr>
      <w:r>
        <w:rPr>
          <w:noProof/>
          <w:lang w:eastAsia="sk-SK"/>
        </w:rPr>
        <w:drawing>
          <wp:inline distT="0" distB="0" distL="0" distR="0" wp14:anchorId="1CEEB33A" wp14:editId="0C5E66AE">
            <wp:extent cx="3649980" cy="2728595"/>
            <wp:effectExtent l="1905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9" cstate="print"/>
                    <a:srcRect/>
                    <a:stretch>
                      <a:fillRect/>
                    </a:stretch>
                  </pic:blipFill>
                  <pic:spPr bwMode="auto">
                    <a:xfrm>
                      <a:off x="0" y="0"/>
                      <a:ext cx="3649980" cy="2728595"/>
                    </a:xfrm>
                    <a:prstGeom prst="rect">
                      <a:avLst/>
                    </a:prstGeom>
                    <a:noFill/>
                    <a:ln w="9525">
                      <a:noFill/>
                      <a:miter lim="800000"/>
                      <a:headEnd/>
                      <a:tailEnd/>
                    </a:ln>
                  </pic:spPr>
                </pic:pic>
              </a:graphicData>
            </a:graphic>
          </wp:inline>
        </w:drawing>
      </w:r>
    </w:p>
    <w:p w:rsidR="00FD275C" w:rsidRPr="000F658B" w:rsidRDefault="00FD275C" w:rsidP="00FD275C">
      <w:pPr>
        <w:pStyle w:val="a7"/>
        <w:rPr>
          <w:color w:val="A6A6A6"/>
        </w:rPr>
      </w:pPr>
      <w:bookmarkStart w:id="27" w:name="_Ref149718301"/>
      <w:bookmarkStart w:id="28" w:name="_Toc150181788"/>
      <w:bookmarkStart w:id="29" w:name="_Toc304224502"/>
      <w:bookmarkStart w:id="30" w:name="_Toc304224593"/>
      <w:bookmarkStart w:id="31" w:name="_Toc304224713"/>
      <w:r w:rsidRPr="00B71D7E">
        <w:t>Obr. </w:t>
      </w:r>
      <w:r w:rsidR="007D4ECC">
        <w:fldChar w:fldCharType="begin"/>
      </w:r>
      <w:r w:rsidR="007D4ECC">
        <w:instrText xml:space="preserve"> SEQ Obr. \* ARABIC </w:instrText>
      </w:r>
      <w:r w:rsidR="007D4ECC">
        <w:fldChar w:fldCharType="separate"/>
      </w:r>
      <w:r w:rsidR="007509D2">
        <w:rPr>
          <w:noProof/>
        </w:rPr>
        <w:t>1</w:t>
      </w:r>
      <w:r w:rsidR="007D4ECC">
        <w:rPr>
          <w:noProof/>
        </w:rPr>
        <w:fldChar w:fldCharType="end"/>
      </w:r>
      <w:bookmarkEnd w:id="27"/>
      <w:r w:rsidRPr="00B71D7E">
        <w:tab/>
      </w:r>
      <w:bookmarkEnd w:id="28"/>
      <w:r>
        <w:t>Názov obrázka</w:t>
      </w:r>
      <w:r w:rsidR="008F53EF" w:rsidRPr="000F658B">
        <w:rPr>
          <w:color w:val="A6A6A6"/>
        </w:rPr>
        <w:t xml:space="preserve"> (štýl Popis, Popiska-Caption)</w:t>
      </w:r>
      <w:bookmarkEnd w:id="29"/>
      <w:bookmarkEnd w:id="30"/>
      <w:bookmarkEnd w:id="31"/>
    </w:p>
    <w:p w:rsidR="00FD275C" w:rsidRPr="00B71D7E" w:rsidRDefault="00FD275C" w:rsidP="00FD275C">
      <w:pPr>
        <w:pStyle w:val="PodNadpisKapitoly"/>
      </w:pPr>
      <w:bookmarkStart w:id="32" w:name="_Toc102191188"/>
      <w:bookmarkStart w:id="33" w:name="_Toc163857543"/>
      <w:r w:rsidRPr="00B71D7E">
        <w:t>Tabuľky</w:t>
      </w:r>
      <w:bookmarkEnd w:id="32"/>
      <w:bookmarkEnd w:id="33"/>
    </w:p>
    <w:p w:rsidR="00FD275C" w:rsidRPr="00B71D7E" w:rsidRDefault="00FD275C" w:rsidP="00FD275C">
      <w:pPr>
        <w:pStyle w:val="NormalnytextDP"/>
      </w:pPr>
      <w:r w:rsidRPr="00B71D7E">
        <w:t>Tabuľky prezentujú myšlienky a tvrdenia popisované v práci. Akýkoľvek tabuľkový materiál, ktorý sa skladá z viac než štyroch alebo piatich riadkov, by mal byť spracovaný do</w:t>
      </w:r>
      <w:r w:rsidR="004445CD">
        <w:t> </w:t>
      </w:r>
      <w:r w:rsidRPr="00B71D7E">
        <w:t>formy tabuľky. Popis a záhlavie tabuľky má byť zrozum</w:t>
      </w:r>
      <w:r w:rsidR="004445CD">
        <w:t>iteľné samostatne bez odkazu na </w:t>
      </w:r>
      <w:r w:rsidRPr="00B71D7E">
        <w:t xml:space="preserve">text. Záhlavia majú vyjadrovať druh veličiny a typy jednotiek vo forme „veličina/jednotka”, je potrebné používať rovnaké symboly a skratky ako v texte. Každá </w:t>
      </w:r>
      <w:r w:rsidRPr="00B71D7E">
        <w:lastRenderedPageBreak/>
        <w:t>tabuľka musí mať poradové číslo a titulok, umiestnený zv</w:t>
      </w:r>
      <w:r w:rsidR="004445CD">
        <w:t>yčajne nad tabuľkou. Tabuľka by </w:t>
      </w:r>
      <w:r w:rsidRPr="00B71D7E">
        <w:t>mala mať rovnakú orientáciu, ako text práce.</w:t>
      </w:r>
    </w:p>
    <w:p w:rsidR="00FD275C" w:rsidRPr="000F658B" w:rsidRDefault="00FD275C" w:rsidP="00FD275C">
      <w:pPr>
        <w:pStyle w:val="a7"/>
        <w:rPr>
          <w:color w:val="A6A6A6"/>
        </w:rPr>
      </w:pPr>
      <w:bookmarkStart w:id="34" w:name="_Toc150181790"/>
      <w:bookmarkStart w:id="35" w:name="_Toc304224503"/>
      <w:bookmarkStart w:id="36" w:name="_Toc304224594"/>
      <w:bookmarkStart w:id="37" w:name="_Toc304224714"/>
      <w:r w:rsidRPr="00B71D7E">
        <w:t>Tab. </w:t>
      </w:r>
      <w:r w:rsidR="007D4ECC">
        <w:fldChar w:fldCharType="begin"/>
      </w:r>
      <w:r w:rsidR="007D4ECC">
        <w:instrText xml:space="preserve"> SEQ Tab. \* ARABIC </w:instrText>
      </w:r>
      <w:r w:rsidR="007D4ECC">
        <w:fldChar w:fldCharType="separate"/>
      </w:r>
      <w:r w:rsidR="007509D2">
        <w:rPr>
          <w:noProof/>
        </w:rPr>
        <w:t>1</w:t>
      </w:r>
      <w:r w:rsidR="007D4ECC">
        <w:rPr>
          <w:noProof/>
        </w:rPr>
        <w:fldChar w:fldCharType="end"/>
      </w:r>
      <w:r w:rsidRPr="00B71D7E">
        <w:tab/>
      </w:r>
      <w:bookmarkEnd w:id="34"/>
      <w:r>
        <w:t>Názov tabuľky</w:t>
      </w:r>
      <w:r w:rsidR="008F53EF">
        <w:t xml:space="preserve"> </w:t>
      </w:r>
      <w:r w:rsidR="008F53EF" w:rsidRPr="000F658B">
        <w:rPr>
          <w:color w:val="A6A6A6"/>
        </w:rPr>
        <w:t>(štýl Popis, Popiska-Caption)</w:t>
      </w:r>
      <w:bookmarkEnd w:id="35"/>
      <w:bookmarkEnd w:id="36"/>
      <w:bookmarkEnd w:id="37"/>
    </w:p>
    <w:tbl>
      <w:tblPr>
        <w:tblW w:w="619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526"/>
        <w:gridCol w:w="1166"/>
        <w:gridCol w:w="1166"/>
        <w:gridCol w:w="1166"/>
        <w:gridCol w:w="1166"/>
      </w:tblGrid>
      <w:tr w:rsidR="00FD275C" w:rsidRPr="00736677" w:rsidTr="00437497">
        <w:trPr>
          <w:jc w:val="center"/>
        </w:trPr>
        <w:tc>
          <w:tcPr>
            <w:tcW w:w="1526" w:type="dxa"/>
            <w:tcBorders>
              <w:top w:val="double" w:sz="6" w:space="0" w:color="000000"/>
              <w:bottom w:val="double" w:sz="4" w:space="0" w:color="auto"/>
              <w:right w:val="double" w:sz="4" w:space="0" w:color="auto"/>
            </w:tcBorders>
          </w:tcPr>
          <w:p w:rsidR="00FD275C" w:rsidRPr="00B71D7E" w:rsidRDefault="00FD275C" w:rsidP="00437497">
            <w:pPr>
              <w:pStyle w:val="Tabulka"/>
              <w:jc w:val="center"/>
            </w:pPr>
          </w:p>
        </w:tc>
        <w:tc>
          <w:tcPr>
            <w:tcW w:w="1166" w:type="dxa"/>
            <w:tcBorders>
              <w:top w:val="double" w:sz="6" w:space="0" w:color="000000"/>
              <w:left w:val="double" w:sz="4" w:space="0" w:color="auto"/>
              <w:bottom w:val="double" w:sz="4" w:space="0" w:color="auto"/>
            </w:tcBorders>
          </w:tcPr>
          <w:p w:rsidR="00FD275C" w:rsidRPr="00B71D7E" w:rsidRDefault="00FD275C" w:rsidP="00437497">
            <w:pPr>
              <w:pStyle w:val="Tabulka"/>
              <w:tabs>
                <w:tab w:val="clear" w:pos="567"/>
              </w:tabs>
              <w:jc w:val="center"/>
            </w:pPr>
            <w:r>
              <w:t>1.A</w:t>
            </w:r>
          </w:p>
        </w:tc>
        <w:tc>
          <w:tcPr>
            <w:tcW w:w="1166" w:type="dxa"/>
            <w:tcBorders>
              <w:top w:val="double" w:sz="6" w:space="0" w:color="000000"/>
              <w:bottom w:val="double" w:sz="4" w:space="0" w:color="auto"/>
            </w:tcBorders>
          </w:tcPr>
          <w:p w:rsidR="00FD275C" w:rsidRPr="00B71D7E" w:rsidRDefault="00FD275C" w:rsidP="00437497">
            <w:pPr>
              <w:pStyle w:val="Tabulka"/>
              <w:tabs>
                <w:tab w:val="clear" w:pos="567"/>
              </w:tabs>
              <w:jc w:val="center"/>
            </w:pPr>
            <w:r>
              <w:t>1.B</w:t>
            </w:r>
          </w:p>
        </w:tc>
        <w:tc>
          <w:tcPr>
            <w:tcW w:w="1166" w:type="dxa"/>
            <w:tcBorders>
              <w:top w:val="double" w:sz="6" w:space="0" w:color="000000"/>
              <w:bottom w:val="double" w:sz="4" w:space="0" w:color="auto"/>
            </w:tcBorders>
          </w:tcPr>
          <w:p w:rsidR="00FD275C" w:rsidRPr="00B71D7E" w:rsidRDefault="00FD275C" w:rsidP="00437497">
            <w:pPr>
              <w:pStyle w:val="Tabulka"/>
              <w:tabs>
                <w:tab w:val="clear" w:pos="567"/>
              </w:tabs>
              <w:jc w:val="center"/>
            </w:pPr>
            <w:r>
              <w:t>1.C</w:t>
            </w:r>
          </w:p>
        </w:tc>
        <w:tc>
          <w:tcPr>
            <w:tcW w:w="1166" w:type="dxa"/>
            <w:tcBorders>
              <w:top w:val="double" w:sz="6" w:space="0" w:color="000000"/>
              <w:bottom w:val="double" w:sz="4" w:space="0" w:color="auto"/>
            </w:tcBorders>
          </w:tcPr>
          <w:p w:rsidR="00FD275C" w:rsidRPr="00B71D7E" w:rsidRDefault="00FD275C" w:rsidP="00437497">
            <w:pPr>
              <w:pStyle w:val="Tabulka"/>
              <w:tabs>
                <w:tab w:val="clear" w:pos="567"/>
              </w:tabs>
              <w:jc w:val="center"/>
            </w:pPr>
            <w:r>
              <w:t>1.D</w:t>
            </w:r>
          </w:p>
        </w:tc>
      </w:tr>
      <w:tr w:rsidR="00FD275C" w:rsidRPr="00736677" w:rsidTr="00437497">
        <w:trPr>
          <w:jc w:val="center"/>
        </w:trPr>
        <w:tc>
          <w:tcPr>
            <w:tcW w:w="1526" w:type="dxa"/>
            <w:tcBorders>
              <w:top w:val="double" w:sz="4" w:space="0" w:color="auto"/>
              <w:right w:val="double" w:sz="4" w:space="0" w:color="auto"/>
            </w:tcBorders>
          </w:tcPr>
          <w:p w:rsidR="00FD275C" w:rsidRPr="00B71D7E" w:rsidRDefault="00FD275C" w:rsidP="00437497">
            <w:pPr>
              <w:pStyle w:val="Tabulka"/>
              <w:tabs>
                <w:tab w:val="clear" w:pos="567"/>
              </w:tabs>
              <w:jc w:val="left"/>
            </w:pPr>
            <w:r>
              <w:t>prezentácie</w:t>
            </w:r>
          </w:p>
        </w:tc>
        <w:tc>
          <w:tcPr>
            <w:tcW w:w="1166" w:type="dxa"/>
            <w:tcBorders>
              <w:top w:val="double" w:sz="4" w:space="0" w:color="auto"/>
              <w:left w:val="double" w:sz="4" w:space="0" w:color="auto"/>
            </w:tcBorders>
          </w:tcPr>
          <w:p w:rsidR="00FD275C" w:rsidRPr="00B71D7E" w:rsidRDefault="00FD275C" w:rsidP="00437497">
            <w:pPr>
              <w:pStyle w:val="Tabulka"/>
            </w:pPr>
            <w:r>
              <w:t>10</w:t>
            </w:r>
          </w:p>
        </w:tc>
        <w:tc>
          <w:tcPr>
            <w:tcW w:w="1166" w:type="dxa"/>
            <w:tcBorders>
              <w:top w:val="double" w:sz="4" w:space="0" w:color="auto"/>
            </w:tcBorders>
          </w:tcPr>
          <w:p w:rsidR="00FD275C" w:rsidRPr="00B71D7E" w:rsidRDefault="00FD275C" w:rsidP="00437497">
            <w:pPr>
              <w:pStyle w:val="Tabulka"/>
            </w:pPr>
            <w:r>
              <w:t>12</w:t>
            </w:r>
          </w:p>
        </w:tc>
        <w:tc>
          <w:tcPr>
            <w:tcW w:w="1166" w:type="dxa"/>
            <w:tcBorders>
              <w:top w:val="double" w:sz="4" w:space="0" w:color="auto"/>
            </w:tcBorders>
          </w:tcPr>
          <w:p w:rsidR="00FD275C" w:rsidRPr="00B71D7E" w:rsidRDefault="00FD275C" w:rsidP="00437497">
            <w:pPr>
              <w:pStyle w:val="Tabulka"/>
            </w:pPr>
            <w:r>
              <w:t>13</w:t>
            </w:r>
          </w:p>
        </w:tc>
        <w:tc>
          <w:tcPr>
            <w:tcW w:w="1166" w:type="dxa"/>
            <w:tcBorders>
              <w:top w:val="double" w:sz="4" w:space="0" w:color="auto"/>
            </w:tcBorders>
          </w:tcPr>
          <w:p w:rsidR="00FD275C" w:rsidRPr="00B71D7E" w:rsidRDefault="00FD275C" w:rsidP="00437497">
            <w:pPr>
              <w:pStyle w:val="Tabulka"/>
            </w:pPr>
            <w:r>
              <w:t>11</w:t>
            </w:r>
          </w:p>
        </w:tc>
      </w:tr>
      <w:tr w:rsidR="00FD275C" w:rsidRPr="00736677" w:rsidTr="00437497">
        <w:trPr>
          <w:jc w:val="center"/>
        </w:trPr>
        <w:tc>
          <w:tcPr>
            <w:tcW w:w="1526" w:type="dxa"/>
            <w:tcBorders>
              <w:right w:val="double" w:sz="4" w:space="0" w:color="auto"/>
            </w:tcBorders>
          </w:tcPr>
          <w:p w:rsidR="00FD275C" w:rsidRPr="00B71D7E" w:rsidRDefault="00FD275C" w:rsidP="00437497">
            <w:pPr>
              <w:pStyle w:val="Tabulka"/>
              <w:tabs>
                <w:tab w:val="clear" w:pos="567"/>
              </w:tabs>
              <w:jc w:val="left"/>
            </w:pPr>
            <w:r>
              <w:t>videá</w:t>
            </w:r>
          </w:p>
        </w:tc>
        <w:tc>
          <w:tcPr>
            <w:tcW w:w="1166" w:type="dxa"/>
            <w:tcBorders>
              <w:left w:val="double" w:sz="4" w:space="0" w:color="auto"/>
            </w:tcBorders>
          </w:tcPr>
          <w:p w:rsidR="00FD275C" w:rsidRPr="00B71D7E" w:rsidRDefault="00FD275C" w:rsidP="00437497">
            <w:pPr>
              <w:pStyle w:val="Tabulka"/>
            </w:pPr>
            <w:r>
              <w:t>7</w:t>
            </w:r>
          </w:p>
        </w:tc>
        <w:tc>
          <w:tcPr>
            <w:tcW w:w="1166" w:type="dxa"/>
          </w:tcPr>
          <w:p w:rsidR="00FD275C" w:rsidRPr="00B71D7E" w:rsidRDefault="00FD275C" w:rsidP="00437497">
            <w:pPr>
              <w:pStyle w:val="Tabulka"/>
            </w:pPr>
            <w:r>
              <w:t>4</w:t>
            </w:r>
          </w:p>
        </w:tc>
        <w:tc>
          <w:tcPr>
            <w:tcW w:w="1166" w:type="dxa"/>
          </w:tcPr>
          <w:p w:rsidR="00FD275C" w:rsidRPr="00B71D7E" w:rsidRDefault="00FD275C" w:rsidP="00437497">
            <w:pPr>
              <w:pStyle w:val="Tabulka"/>
            </w:pPr>
            <w:r>
              <w:t>6</w:t>
            </w:r>
          </w:p>
        </w:tc>
        <w:tc>
          <w:tcPr>
            <w:tcW w:w="1166" w:type="dxa"/>
          </w:tcPr>
          <w:p w:rsidR="00FD275C" w:rsidRPr="00B71D7E" w:rsidRDefault="00FD275C" w:rsidP="00437497">
            <w:pPr>
              <w:pStyle w:val="Tabulka"/>
            </w:pPr>
            <w:r>
              <w:t>3</w:t>
            </w:r>
          </w:p>
        </w:tc>
      </w:tr>
      <w:tr w:rsidR="00FD275C" w:rsidRPr="00736677" w:rsidTr="00437497">
        <w:trPr>
          <w:jc w:val="center"/>
        </w:trPr>
        <w:tc>
          <w:tcPr>
            <w:tcW w:w="1526" w:type="dxa"/>
            <w:tcBorders>
              <w:right w:val="double" w:sz="4" w:space="0" w:color="auto"/>
            </w:tcBorders>
          </w:tcPr>
          <w:p w:rsidR="00FD275C" w:rsidRPr="00A423CB" w:rsidRDefault="00FD275C" w:rsidP="00437497">
            <w:pPr>
              <w:pStyle w:val="Tabulka"/>
              <w:tabs>
                <w:tab w:val="clear" w:pos="567"/>
              </w:tabs>
              <w:jc w:val="left"/>
            </w:pPr>
            <w:r>
              <w:t>počítačové h</w:t>
            </w:r>
            <w:r w:rsidRPr="00A423CB">
              <w:t>ry</w:t>
            </w:r>
          </w:p>
        </w:tc>
        <w:tc>
          <w:tcPr>
            <w:tcW w:w="1166" w:type="dxa"/>
            <w:tcBorders>
              <w:left w:val="double" w:sz="4" w:space="0" w:color="auto"/>
            </w:tcBorders>
          </w:tcPr>
          <w:p w:rsidR="00FD275C" w:rsidRPr="00B71D7E" w:rsidRDefault="00FD275C" w:rsidP="00437497">
            <w:pPr>
              <w:pStyle w:val="Tabulka"/>
            </w:pPr>
            <w:r>
              <w:t>5</w:t>
            </w:r>
          </w:p>
        </w:tc>
        <w:tc>
          <w:tcPr>
            <w:tcW w:w="1166" w:type="dxa"/>
          </w:tcPr>
          <w:p w:rsidR="00FD275C" w:rsidRPr="00B71D7E" w:rsidRDefault="00FD275C" w:rsidP="00437497">
            <w:pPr>
              <w:pStyle w:val="Tabulka"/>
            </w:pPr>
            <w:r>
              <w:t>6</w:t>
            </w:r>
          </w:p>
        </w:tc>
        <w:tc>
          <w:tcPr>
            <w:tcW w:w="1166" w:type="dxa"/>
          </w:tcPr>
          <w:p w:rsidR="00FD275C" w:rsidRPr="00B71D7E" w:rsidRDefault="00FD275C" w:rsidP="00437497">
            <w:pPr>
              <w:pStyle w:val="Tabulka"/>
            </w:pPr>
            <w:r>
              <w:t>3</w:t>
            </w:r>
          </w:p>
        </w:tc>
        <w:tc>
          <w:tcPr>
            <w:tcW w:w="1166" w:type="dxa"/>
          </w:tcPr>
          <w:p w:rsidR="00FD275C" w:rsidRPr="00B71D7E" w:rsidRDefault="00FD275C" w:rsidP="00437497">
            <w:pPr>
              <w:pStyle w:val="Tabulka"/>
            </w:pPr>
            <w:r>
              <w:t>4</w:t>
            </w:r>
          </w:p>
        </w:tc>
      </w:tr>
      <w:tr w:rsidR="00FD275C" w:rsidRPr="00736677" w:rsidTr="00437497">
        <w:trPr>
          <w:jc w:val="center"/>
        </w:trPr>
        <w:tc>
          <w:tcPr>
            <w:tcW w:w="1526" w:type="dxa"/>
            <w:tcBorders>
              <w:right w:val="double" w:sz="4" w:space="0" w:color="auto"/>
            </w:tcBorders>
          </w:tcPr>
          <w:p w:rsidR="00FD275C" w:rsidRPr="00A423CB" w:rsidRDefault="00FD275C" w:rsidP="00437497">
            <w:pPr>
              <w:pStyle w:val="Tabulka"/>
              <w:tabs>
                <w:tab w:val="clear" w:pos="567"/>
              </w:tabs>
              <w:jc w:val="left"/>
            </w:pPr>
            <w:r>
              <w:t>blogy</w:t>
            </w:r>
          </w:p>
        </w:tc>
        <w:tc>
          <w:tcPr>
            <w:tcW w:w="1166" w:type="dxa"/>
            <w:tcBorders>
              <w:left w:val="double" w:sz="4" w:space="0" w:color="auto"/>
            </w:tcBorders>
          </w:tcPr>
          <w:p w:rsidR="00FD275C" w:rsidRPr="00B71D7E" w:rsidRDefault="00FD275C" w:rsidP="00437497">
            <w:pPr>
              <w:pStyle w:val="Tabulka"/>
            </w:pPr>
            <w:r>
              <w:t>6</w:t>
            </w:r>
          </w:p>
        </w:tc>
        <w:tc>
          <w:tcPr>
            <w:tcW w:w="1166" w:type="dxa"/>
          </w:tcPr>
          <w:p w:rsidR="00FD275C" w:rsidRPr="00B71D7E" w:rsidRDefault="00FD275C" w:rsidP="00437497">
            <w:pPr>
              <w:pStyle w:val="Tabulka"/>
            </w:pPr>
            <w:r>
              <w:t>8</w:t>
            </w:r>
          </w:p>
        </w:tc>
        <w:tc>
          <w:tcPr>
            <w:tcW w:w="1166" w:type="dxa"/>
          </w:tcPr>
          <w:p w:rsidR="00FD275C" w:rsidRPr="00B71D7E" w:rsidRDefault="00FD275C" w:rsidP="00437497">
            <w:pPr>
              <w:pStyle w:val="Tabulka"/>
            </w:pPr>
            <w:r>
              <w:t>7</w:t>
            </w:r>
          </w:p>
        </w:tc>
        <w:tc>
          <w:tcPr>
            <w:tcW w:w="1166" w:type="dxa"/>
          </w:tcPr>
          <w:p w:rsidR="00FD275C" w:rsidRPr="00B71D7E" w:rsidRDefault="00FD275C" w:rsidP="00437497">
            <w:pPr>
              <w:pStyle w:val="Tabulka"/>
            </w:pPr>
            <w:r>
              <w:t>8</w:t>
            </w:r>
          </w:p>
        </w:tc>
      </w:tr>
      <w:tr w:rsidR="00FD275C" w:rsidRPr="00736677" w:rsidTr="00437497">
        <w:trPr>
          <w:jc w:val="center"/>
        </w:trPr>
        <w:tc>
          <w:tcPr>
            <w:tcW w:w="1526" w:type="dxa"/>
            <w:tcBorders>
              <w:bottom w:val="double" w:sz="6" w:space="0" w:color="000000"/>
              <w:right w:val="double" w:sz="4" w:space="0" w:color="auto"/>
            </w:tcBorders>
          </w:tcPr>
          <w:p w:rsidR="00FD275C" w:rsidRPr="00B71D7E" w:rsidRDefault="00FD275C" w:rsidP="00437497">
            <w:pPr>
              <w:pStyle w:val="Tabulka"/>
              <w:tabs>
                <w:tab w:val="clear" w:pos="567"/>
              </w:tabs>
              <w:jc w:val="left"/>
              <w:rPr>
                <w:i/>
                <w:iCs/>
              </w:rPr>
            </w:pPr>
            <w:r w:rsidRPr="00A423CB">
              <w:t>postery</w:t>
            </w:r>
          </w:p>
        </w:tc>
        <w:tc>
          <w:tcPr>
            <w:tcW w:w="1166" w:type="dxa"/>
            <w:tcBorders>
              <w:left w:val="double" w:sz="4" w:space="0" w:color="auto"/>
            </w:tcBorders>
          </w:tcPr>
          <w:p w:rsidR="00FD275C" w:rsidRPr="00B71D7E" w:rsidRDefault="00FD275C" w:rsidP="00437497">
            <w:pPr>
              <w:pStyle w:val="Tabulka"/>
            </w:pPr>
            <w:r>
              <w:t>4</w:t>
            </w:r>
          </w:p>
        </w:tc>
        <w:tc>
          <w:tcPr>
            <w:tcW w:w="1166" w:type="dxa"/>
          </w:tcPr>
          <w:p w:rsidR="00FD275C" w:rsidRPr="00B71D7E" w:rsidRDefault="00FD275C" w:rsidP="00437497">
            <w:pPr>
              <w:pStyle w:val="Tabulka"/>
            </w:pPr>
            <w:r>
              <w:t>3</w:t>
            </w:r>
          </w:p>
        </w:tc>
        <w:tc>
          <w:tcPr>
            <w:tcW w:w="1166" w:type="dxa"/>
          </w:tcPr>
          <w:p w:rsidR="00FD275C" w:rsidRPr="00B71D7E" w:rsidRDefault="00FD275C" w:rsidP="00437497">
            <w:pPr>
              <w:pStyle w:val="Tabulka"/>
            </w:pPr>
            <w:r>
              <w:t>5</w:t>
            </w:r>
          </w:p>
        </w:tc>
        <w:tc>
          <w:tcPr>
            <w:tcW w:w="1166" w:type="dxa"/>
          </w:tcPr>
          <w:p w:rsidR="00FD275C" w:rsidRPr="00B71D7E" w:rsidRDefault="00FD275C" w:rsidP="00437497">
            <w:pPr>
              <w:pStyle w:val="Tabulka"/>
            </w:pPr>
            <w:r>
              <w:t>6</w:t>
            </w:r>
          </w:p>
        </w:tc>
      </w:tr>
    </w:tbl>
    <w:p w:rsidR="00FD275C" w:rsidRPr="00B71D7E" w:rsidRDefault="00185923" w:rsidP="00FD275C">
      <w:pPr>
        <w:pStyle w:val="PodNadpisKapitoly"/>
      </w:pPr>
      <w:bookmarkStart w:id="38" w:name="_Toc163857544"/>
      <w:r>
        <w:t>Zdrojový kód programu</w:t>
      </w:r>
      <w:bookmarkEnd w:id="38"/>
    </w:p>
    <w:p w:rsidR="00FD275C" w:rsidRDefault="00C43B97" w:rsidP="00C43B97">
      <w:pPr>
        <w:pStyle w:val="NormalnytextDP"/>
      </w:pPr>
      <w:r>
        <w:t>Na zápis zdrojového</w:t>
      </w:r>
      <w:r w:rsidR="004633BC">
        <w:t xml:space="preserve"> kód</w:t>
      </w:r>
      <w:r>
        <w:t>u</w:t>
      </w:r>
      <w:r w:rsidR="004633BC">
        <w:t xml:space="preserve"> programu </w:t>
      </w:r>
      <w:r>
        <w:t xml:space="preserve">použijeme štýl </w:t>
      </w:r>
      <w:r w:rsidRPr="00790939">
        <w:rPr>
          <w:rStyle w:val="kdChar"/>
        </w:rPr>
        <w:t>kód</w:t>
      </w:r>
      <w:r>
        <w:t xml:space="preserve"> (písmo Co</w:t>
      </w:r>
      <w:r w:rsidR="00790939">
        <w:t>urier New 11, zarovnanie vľavo</w:t>
      </w:r>
      <w:r>
        <w:t>, orámovanie s tieňom).</w:t>
      </w:r>
    </w:p>
    <w:p w:rsidR="00F84A88" w:rsidRDefault="004633BC" w:rsidP="00790939">
      <w:pPr>
        <w:pStyle w:val="kd"/>
      </w:pPr>
      <w:r>
        <w:t>viem hľ</w:t>
      </w:r>
      <w:r w:rsidR="00F84A88" w:rsidRPr="00F84A88">
        <w:t>adajCestu</w:t>
      </w:r>
    </w:p>
    <w:p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čierna</w:t>
      </w:r>
      <w:r w:rsidR="004633BC">
        <w:t>] [vz</w:t>
      </w:r>
      <w:r w:rsidRPr="00F84A88">
        <w:t xml:space="preserve"> 1]</w:t>
      </w:r>
    </w:p>
    <w:p w:rsidR="00F84A88" w:rsidRDefault="00F84A88" w:rsidP="00790939">
      <w:pPr>
        <w:pStyle w:val="kd"/>
      </w:pPr>
      <w:r>
        <w:t> </w:t>
      </w:r>
      <w:r w:rsidR="004633BC">
        <w:t xml:space="preserve"> </w:t>
      </w:r>
      <w:r>
        <w:t>do 1 vp 90</w:t>
      </w:r>
    </w:p>
    <w:p w:rsidR="00F84A88" w:rsidRDefault="00F84A88" w:rsidP="00790939">
      <w:pPr>
        <w:pStyle w:val="kd"/>
      </w:pPr>
    </w:p>
    <w:p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červená</w:t>
      </w:r>
      <w:r w:rsidRPr="00F84A88">
        <w:t>] [</w:t>
      </w:r>
    </w:p>
    <w:p w:rsidR="00F84A88" w:rsidRDefault="00F84A88" w:rsidP="00790939">
      <w:pPr>
        <w:pStyle w:val="kd"/>
      </w:pPr>
      <w:r>
        <w:t>  </w:t>
      </w:r>
      <w:r w:rsidR="004633BC">
        <w:t xml:space="preserve">  </w:t>
      </w:r>
      <w:r>
        <w:t>vp 90 do 1</w:t>
      </w:r>
    </w:p>
    <w:p w:rsidR="00F84A88" w:rsidRDefault="00F84A88" w:rsidP="00790939">
      <w:pPr>
        <w:pStyle w:val="kd"/>
      </w:pPr>
      <w:r w:rsidRPr="00F84A88">
        <w:t>  </w:t>
      </w:r>
      <w:r w:rsidR="004633BC">
        <w:t xml:space="preserve">  </w:t>
      </w:r>
      <w:r w:rsidRPr="00F84A88">
        <w:t>ak farbabodu = "</w:t>
      </w:r>
      <w:r w:rsidR="004633BC" w:rsidRPr="00F84A88">
        <w:t>čierna</w:t>
      </w:r>
      <w:r w:rsidRPr="00F84A88">
        <w:t xml:space="preserve"> [</w:t>
      </w:r>
    </w:p>
    <w:p w:rsidR="00F84A88" w:rsidRDefault="00F84A88" w:rsidP="00790939">
      <w:pPr>
        <w:pStyle w:val="kd"/>
      </w:pPr>
      <w:r w:rsidRPr="00F84A88">
        <w:t>   </w:t>
      </w:r>
      <w:r w:rsidR="004633BC">
        <w:t xml:space="preserve">   </w:t>
      </w:r>
      <w:r w:rsidRPr="00F84A88">
        <w:t>vz 1 vl 90 do 1</w:t>
      </w:r>
    </w:p>
    <w:p w:rsidR="00F84A88" w:rsidRDefault="00F84A88" w:rsidP="00790939">
      <w:pPr>
        <w:pStyle w:val="kd"/>
      </w:pPr>
      <w:r w:rsidRPr="00F84A88">
        <w:t>   </w:t>
      </w:r>
      <w:r w:rsidR="004633BC">
        <w:t xml:space="preserve">   </w:t>
      </w:r>
      <w:r w:rsidRPr="00F84A88">
        <w:t>ak f</w:t>
      </w:r>
      <w:r>
        <w:t>arbabodu = "</w:t>
      </w:r>
      <w:r w:rsidR="004633BC">
        <w:t>čierna</w:t>
      </w:r>
      <w:r>
        <w:t xml:space="preserve"> [vz 1 vl 90]</w:t>
      </w:r>
    </w:p>
    <w:p w:rsidR="00F84A88" w:rsidRDefault="00F84A88" w:rsidP="00790939">
      <w:pPr>
        <w:pStyle w:val="kd"/>
      </w:pPr>
      <w:r w:rsidRPr="00F84A88">
        <w:t>  </w:t>
      </w:r>
      <w:r w:rsidR="004633BC">
        <w:t xml:space="preserve">  </w:t>
      </w:r>
      <w:r w:rsidRPr="00F84A88">
        <w:t>]</w:t>
      </w:r>
    </w:p>
    <w:p w:rsidR="00F84A88" w:rsidRDefault="00F84A88" w:rsidP="00790939">
      <w:pPr>
        <w:pStyle w:val="kd"/>
      </w:pPr>
      <w:r w:rsidRPr="00F84A88">
        <w:t>  </w:t>
      </w:r>
      <w:r w:rsidR="004633BC">
        <w:t xml:space="preserve">  </w:t>
      </w:r>
      <w:r w:rsidR="004633BC" w:rsidRPr="00F84A88">
        <w:t>čakaj</w:t>
      </w:r>
      <w:r w:rsidRPr="00F84A88">
        <w:t xml:space="preserve"> 1</w:t>
      </w:r>
    </w:p>
    <w:p w:rsidR="00F84A88" w:rsidRDefault="00F84A88" w:rsidP="00790939">
      <w:pPr>
        <w:pStyle w:val="kd"/>
      </w:pPr>
      <w:r w:rsidRPr="00F84A88">
        <w:t> </w:t>
      </w:r>
      <w:r w:rsidR="004633BC">
        <w:t xml:space="preserve"> </w:t>
      </w:r>
      <w:r w:rsidRPr="00F84A88">
        <w:t>]</w:t>
      </w:r>
    </w:p>
    <w:p w:rsidR="00185923" w:rsidRDefault="00F84A88" w:rsidP="00790939">
      <w:pPr>
        <w:pStyle w:val="kd"/>
      </w:pPr>
      <w:r w:rsidRPr="00F84A88">
        <w:t>koniec</w:t>
      </w:r>
    </w:p>
    <w:p w:rsidR="00185923" w:rsidRPr="00B71D7E" w:rsidRDefault="00185923" w:rsidP="00185923">
      <w:pPr>
        <w:pStyle w:val="PodNadpisKapitoly"/>
      </w:pPr>
      <w:bookmarkStart w:id="39" w:name="_Toc163857545"/>
      <w:r w:rsidRPr="00B71D7E">
        <w:t>Rovnice, vzorce</w:t>
      </w:r>
      <w:bookmarkEnd w:id="39"/>
    </w:p>
    <w:p w:rsidR="00185923" w:rsidRPr="00B71D7E" w:rsidRDefault="00185923" w:rsidP="00185923">
      <w:pPr>
        <w:pStyle w:val="NormalnytextDP"/>
      </w:pPr>
      <w:r w:rsidRPr="00B71D7E">
        <w:t>Rovnice sa uvádzajú v strede riadka, vysvetlivky symbolov na začiatku riadku. Vysvetlivky symbolov sa uvádzajú od začiatku riadka. Ak je v práci viac vzorcov, uvádzame číslo vzorca do okrúhlych zátvoriek bez medzier umiestnen</w:t>
      </w:r>
      <w:r>
        <w:t>ých na pravom konci riadka. Pre </w:t>
      </w:r>
      <w:r w:rsidRPr="00B71D7E">
        <w:t xml:space="preserve">písanie fyzikálnych veličín a matematických premenných sa používa kurzíva. Používame sústavu jednotiek SI (ISO 31 a ISO 1001). Pri písaní rovníc používame </w:t>
      </w:r>
      <w:r w:rsidRPr="00B71D7E">
        <w:rPr>
          <w:b/>
          <w:bCs/>
        </w:rPr>
        <w:t xml:space="preserve">editor rovníc </w:t>
      </w:r>
      <w:r w:rsidRPr="00950595">
        <w:rPr>
          <w:b/>
          <w:bCs/>
        </w:rPr>
        <w:t>(musíme ho mať nainštalovan</w:t>
      </w:r>
      <w:r w:rsidRPr="00B71D7E">
        <w:rPr>
          <w:b/>
          <w:bCs/>
        </w:rPr>
        <w:t>ý)</w:t>
      </w:r>
      <w:r>
        <w:t>.</w:t>
      </w:r>
    </w:p>
    <w:p w:rsidR="00FD275C" w:rsidRPr="00B71D7E" w:rsidRDefault="00FD275C" w:rsidP="00FD275C">
      <w:pPr>
        <w:pStyle w:val="NadpisKapitoly"/>
      </w:pPr>
      <w:bookmarkStart w:id="40" w:name="_Toc102191192"/>
      <w:bookmarkStart w:id="41" w:name="_Toc163857546"/>
      <w:r w:rsidRPr="00B71D7E">
        <w:lastRenderedPageBreak/>
        <w:t>Záver</w:t>
      </w:r>
      <w:bookmarkEnd w:id="40"/>
      <w:bookmarkEnd w:id="41"/>
    </w:p>
    <w:p w:rsidR="00FD275C" w:rsidRPr="00B71D7E" w:rsidRDefault="00FD275C" w:rsidP="00C43B97">
      <w:pPr>
        <w:pStyle w:val="NormalnytextDP"/>
      </w:pPr>
      <w:r w:rsidRPr="00B71D7E">
        <w:t xml:space="preserve">Záver </w:t>
      </w:r>
      <w:r w:rsidR="00C43B97" w:rsidRPr="00BB3822">
        <w:t>obsahuje vecné závery, sumarizáciu, vlastný prínos alebo pohľad autora, odporúčania pre prax (výučbu)</w:t>
      </w:r>
      <w:r w:rsidR="00C43B97">
        <w:t>. Záver je uvedený na maximálne 1 stranu.</w:t>
      </w:r>
    </w:p>
    <w:p w:rsidR="00FD275C" w:rsidRPr="00B71D7E" w:rsidRDefault="00FD275C" w:rsidP="00FD275C">
      <w:pPr>
        <w:pStyle w:val="NadpisKapitoly"/>
        <w:numPr>
          <w:ilvl w:val="0"/>
          <w:numId w:val="0"/>
        </w:numPr>
      </w:pPr>
      <w:bookmarkStart w:id="42" w:name="_Toc102191193"/>
      <w:bookmarkStart w:id="43" w:name="_Toc163857547"/>
      <w:r w:rsidRPr="00B71D7E">
        <w:lastRenderedPageBreak/>
        <w:t>Zoznam použitej literatúry</w:t>
      </w:r>
      <w:bookmarkEnd w:id="42"/>
      <w:r w:rsidR="008F53EF">
        <w:t xml:space="preserve"> </w:t>
      </w:r>
      <w:r w:rsidR="000F658B" w:rsidRPr="000F658B">
        <w:rPr>
          <w:color w:val="A6A6A6"/>
        </w:rPr>
        <w:t>(Nadpis Kapitoly, bez čísla)</w:t>
      </w:r>
      <w:bookmarkEnd w:id="43"/>
    </w:p>
    <w:p w:rsidR="00FD275C" w:rsidRPr="00B71D7E" w:rsidRDefault="00FD275C" w:rsidP="00FD275C">
      <w:pPr>
        <w:pStyle w:val="NormalnytextDP"/>
      </w:pPr>
      <w:r w:rsidRPr="00B71D7E">
        <w:t>Všetky dokumenty, ktoré v práci použijete, je potrebné zoradiť do zoznamu pozostávajúceho z  bibliografických odkazov</w:t>
      </w:r>
      <w:r w:rsidR="00A23F0B">
        <w:t>,</w:t>
      </w:r>
      <w:r w:rsidRPr="00B71D7E">
        <w:t xml:space="preserve"> ktorý označujeme </w:t>
      </w:r>
      <w:r w:rsidRPr="00B71D7E">
        <w:rPr>
          <w:b/>
          <w:bCs/>
        </w:rPr>
        <w:t>Zoznam použitej literatúry</w:t>
      </w:r>
      <w:r w:rsidRPr="00B71D7E">
        <w:t>. Pre tvorbu zoznamov použitej literatúry plat</w:t>
      </w:r>
      <w:r w:rsidR="004445CD">
        <w:t xml:space="preserve">ia štandardy. Cieľom je, aby </w:t>
      </w:r>
      <w:r>
        <w:t>zo </w:t>
      </w:r>
      <w:r w:rsidRPr="00B71D7E">
        <w:t>zoznamu použitej literatúry bolo možné jasne identifikovať použitý zdroj a aby ho bolo mo</w:t>
      </w:r>
      <w:r w:rsidR="00790939">
        <w:t>žné bez ťažkostí opäť vyhľadať.</w:t>
      </w:r>
    </w:p>
    <w:p w:rsidR="00FD275C" w:rsidRPr="00B71D7E" w:rsidRDefault="00FD275C" w:rsidP="00FD275C">
      <w:pPr>
        <w:pStyle w:val="NormalnytextDP"/>
      </w:pPr>
      <w:r w:rsidRPr="00B71D7E">
        <w:t xml:space="preserve">Hlavným zdrojom údajov pre tvorbu bibl. odkazov je </w:t>
      </w:r>
      <w:r w:rsidRPr="00B71D7E">
        <w:rPr>
          <w:b/>
          <w:bCs/>
        </w:rPr>
        <w:t>titulný list</w:t>
      </w:r>
      <w:r w:rsidRPr="00B71D7E">
        <w:t xml:space="preserve"> (tzn. prvý list v knihe, kde sú uvedené údaje o názve autorovi atď.), príp. jeho rub. Odkazy sa môžu týkať knižných, časopiseckých a iných zdrojov informácií (zborníky z konferencií, patentové dokumenty, normy, odporúčania, kvalifikačné práce, osobná korešpondencia a rukopisy, odkazy cez sprostredkujúci zdroj, elektronické publikáci</w:t>
      </w:r>
      <w:r w:rsidR="00790939">
        <w:t>e), ktoré boli v práci použité.</w:t>
      </w:r>
    </w:p>
    <w:p w:rsidR="00FD275C" w:rsidRPr="00B71D7E" w:rsidRDefault="00FD275C" w:rsidP="00FD275C">
      <w:pPr>
        <w:pStyle w:val="NormalnytextDP"/>
      </w:pPr>
      <w:r w:rsidRPr="00B71D7E">
        <w:rPr>
          <w:b/>
          <w:bCs/>
        </w:rPr>
        <w:t>Technika citovania</w:t>
      </w:r>
      <w:r w:rsidRPr="00B71D7E">
        <w:t xml:space="preserve"> určuje spôsob, akým označujeme citácie v dokumente, pričom podľa normy (pozri STN ISO 690) existuje viacero spôsobov citovania.</w:t>
      </w:r>
      <w:r>
        <w:t xml:space="preserve"> </w:t>
      </w:r>
      <w:r w:rsidRPr="00B71D7E">
        <w:t xml:space="preserve">Pri metóde </w:t>
      </w:r>
      <w:r w:rsidRPr="00B71D7E">
        <w:rPr>
          <w:b/>
          <w:bCs/>
        </w:rPr>
        <w:t>číselných citácií</w:t>
      </w:r>
      <w:r w:rsidRPr="00B71D7E">
        <w:t xml:space="preserve"> sa v zozname bibliografických odkazov každé citované dielo uvádza v tom poradí, v akom bolo uvedené a číslované v texte. Číslované odkazy v texte sú uvedené v</w:t>
      </w:r>
      <w:r w:rsidR="000A667F">
        <w:t> </w:t>
      </w:r>
      <w:r w:rsidRPr="00B71D7E">
        <w:t>zátvorkách</w:t>
      </w:r>
      <w:r w:rsidR="000A667F">
        <w:t xml:space="preserve"> </w:t>
      </w:r>
      <w:r w:rsidR="00BD2503">
        <w:rPr>
          <w:lang w:val="en-US"/>
        </w:rPr>
        <w:fldChar w:fldCharType="begin"/>
      </w:r>
      <w:r w:rsidR="00790939">
        <w:instrText xml:space="preserve"> REF _Ref259455633 \r \h </w:instrText>
      </w:r>
      <w:r w:rsidR="00BD2503">
        <w:rPr>
          <w:lang w:val="en-US"/>
        </w:rPr>
      </w:r>
      <w:r w:rsidR="00BD2503">
        <w:rPr>
          <w:lang w:val="en-US"/>
        </w:rPr>
        <w:fldChar w:fldCharType="separate"/>
      </w:r>
      <w:r w:rsidR="007509D2">
        <w:t>[3]</w:t>
      </w:r>
      <w:r w:rsidR="00BD2503">
        <w:rPr>
          <w:lang w:val="en-US"/>
        </w:rPr>
        <w:fldChar w:fldCharType="end"/>
      </w:r>
      <w:r w:rsidR="00790939" w:rsidRPr="00950595">
        <w:t xml:space="preserve"> </w:t>
      </w:r>
      <w:r w:rsidRPr="00B71D7E">
        <w:t>a odkazujú na dokumenty v takom poradí, v akom sa citujú po prvýkrát. Nasledujúce citácie dostávajú také isté číslo, ako má prvá citácia. Ak sa citujú osobitné časti dokumentu, môžu sa za čís</w:t>
      </w:r>
      <w:r w:rsidR="00790939">
        <w:t>lom citácie uviesť čísla strán.</w:t>
      </w:r>
    </w:p>
    <w:p w:rsidR="00FD275C" w:rsidRPr="00B71D7E" w:rsidRDefault="00FD275C" w:rsidP="00FD275C">
      <w:pPr>
        <w:pStyle w:val="NormalnytextDP"/>
        <w:rPr>
          <w:b/>
          <w:bCs/>
        </w:rPr>
      </w:pPr>
      <w:r w:rsidRPr="00B71D7E">
        <w:rPr>
          <w:b/>
          <w:bCs/>
        </w:rPr>
        <w:t>Príklad zoznamu použitej literatúry:</w:t>
      </w:r>
    </w:p>
    <w:p w:rsidR="00FD275C" w:rsidRPr="00B71D7E" w:rsidRDefault="00FD275C" w:rsidP="00FD275C">
      <w:pPr>
        <w:pStyle w:val="ZoznamLiteratury"/>
      </w:pPr>
      <w:r w:rsidRPr="00B71D7E">
        <w:t xml:space="preserve">KALAŠ, Ivan </w:t>
      </w:r>
      <w:r>
        <w:t>–</w:t>
      </w:r>
      <w:r w:rsidRPr="00B71D7E">
        <w:t xml:space="preserve"> BLAHO, Andrej: </w:t>
      </w:r>
      <w:r>
        <w:rPr>
          <w:i/>
        </w:rPr>
        <w:t>Tvorivá informatika. 1. zošit z </w:t>
      </w:r>
      <w:r w:rsidRPr="00B71D7E">
        <w:rPr>
          <w:i/>
        </w:rPr>
        <w:t xml:space="preserve">programovania. </w:t>
      </w:r>
      <w:r w:rsidRPr="00B71D7E">
        <w:t>Bratislava: SPN - Mladé letá, 2007. 48. s. ISBN 80-10-01723-2</w:t>
      </w:r>
    </w:p>
    <w:p w:rsidR="00FD275C" w:rsidRDefault="00FD275C" w:rsidP="00FD275C">
      <w:pPr>
        <w:pStyle w:val="ZoznamLiteratury"/>
      </w:pPr>
      <w:r w:rsidRPr="00B71D7E">
        <w:t xml:space="preserve">CIMBALA, Roman </w:t>
      </w:r>
      <w:r>
        <w:t>–</w:t>
      </w:r>
      <w:r w:rsidRPr="00B71D7E">
        <w:t xml:space="preserve"> BALOGH, Jozef </w:t>
      </w:r>
      <w:r>
        <w:t>–</w:t>
      </w:r>
      <w:r w:rsidRPr="00B71D7E">
        <w:t xml:space="preserve"> DŽMURA, Jaroslav: Diagnostika výkonových transformátorov s využitím pr</w:t>
      </w:r>
      <w:r>
        <w:t>vkov umelej inteligencie 1. In: </w:t>
      </w:r>
      <w:r w:rsidRPr="00B71D7E">
        <w:rPr>
          <w:i/>
        </w:rPr>
        <w:t>Elektrotechnický magazín ETM</w:t>
      </w:r>
      <w:r w:rsidRPr="00B71D7E">
        <w:t>. roč. 14, č. 1 (2004), s. 8-9.</w:t>
      </w:r>
    </w:p>
    <w:p w:rsidR="00FD275C" w:rsidRPr="00B71D7E" w:rsidRDefault="00FD275C" w:rsidP="00FD275C">
      <w:pPr>
        <w:pStyle w:val="ZoznamLiteratury"/>
      </w:pPr>
      <w:bookmarkStart w:id="44" w:name="_Ref259455633"/>
      <w:r w:rsidRPr="00B71D7E">
        <w:t xml:space="preserve">Kolektív autorov: </w:t>
      </w:r>
      <w:r w:rsidRPr="00B71D7E">
        <w:rPr>
          <w:i/>
        </w:rPr>
        <w:t>Štátny vzdelávací program</w:t>
      </w:r>
      <w:r>
        <w:t>. [online] Bratislava</w:t>
      </w:r>
      <w:r w:rsidR="008F53EF">
        <w:t>:</w:t>
      </w:r>
      <w:r>
        <w:t xml:space="preserve"> ŠPU v </w:t>
      </w:r>
      <w:r w:rsidRPr="00B71D7E">
        <w:t>Bratislave, 2008. Aktualizované 14.2.2010 [cit. 2010-02-</w:t>
      </w:r>
      <w:r>
        <w:t>17]. Dostupné na </w:t>
      </w:r>
      <w:r w:rsidRPr="00B71D7E">
        <w:t>internete: &lt;http://new.statpedu.sk/sk/filemanager/download/987&gt;</w:t>
      </w:r>
      <w:bookmarkEnd w:id="44"/>
    </w:p>
    <w:p w:rsidR="00FD275C" w:rsidRPr="00B71D7E" w:rsidRDefault="00FD275C" w:rsidP="00FD275C">
      <w:pPr>
        <w:pStyle w:val="ZoznamLiteratury"/>
      </w:pPr>
      <w:r w:rsidRPr="00B71D7E">
        <w:t>Elektronické diplomové a dizertačné práce SR: ETD SK. [online]. Košice : ETD SK, 2004. Aktualizované 14-2-2005 [cit 2005-03-10]. Dostupné na internete: &lt;http://www.etd.sk/&gt;.</w:t>
      </w:r>
    </w:p>
    <w:p w:rsidR="00FD275C" w:rsidRPr="00B71D7E" w:rsidRDefault="00FD275C" w:rsidP="00FD275C">
      <w:pPr>
        <w:pStyle w:val="ZoznamLiteratury"/>
      </w:pPr>
      <w:bookmarkStart w:id="45" w:name="_Ref101953427"/>
      <w:r w:rsidRPr="00191558">
        <w:t>K</w:t>
      </w:r>
      <w:r>
        <w:t>ATUŠČÁK</w:t>
      </w:r>
      <w:r w:rsidRPr="00191558">
        <w:t>, Dušan:</w:t>
      </w:r>
      <w:r w:rsidRPr="00B71D7E">
        <w:t xml:space="preserve"> </w:t>
      </w:r>
      <w:r w:rsidRPr="00B71D7E">
        <w:rPr>
          <w:i/>
        </w:rPr>
        <w:t>Ako písať záverečné a kvalifikačné práce</w:t>
      </w:r>
      <w:r w:rsidRPr="00B71D7E">
        <w:t>. Nitra: Enigma, 2004. 162 s. il. ISBN  80-89132-10-3</w:t>
      </w:r>
      <w:bookmarkEnd w:id="45"/>
    </w:p>
    <w:p w:rsidR="00FD275C" w:rsidRPr="000F658B" w:rsidRDefault="00FD275C" w:rsidP="00FD275C">
      <w:pPr>
        <w:pStyle w:val="NadpisKapitoly"/>
        <w:numPr>
          <w:ilvl w:val="0"/>
          <w:numId w:val="0"/>
        </w:numPr>
        <w:rPr>
          <w:color w:val="A6A6A6"/>
        </w:rPr>
      </w:pPr>
      <w:bookmarkStart w:id="46" w:name="_Toc102191194"/>
      <w:bookmarkStart w:id="47" w:name="_Toc163857548"/>
      <w:r>
        <w:lastRenderedPageBreak/>
        <w:t>Prílohy</w:t>
      </w:r>
      <w:bookmarkEnd w:id="46"/>
      <w:r w:rsidR="00142E00">
        <w:t xml:space="preserve"> </w:t>
      </w:r>
      <w:r w:rsidR="00142E00" w:rsidRPr="000F658B">
        <w:rPr>
          <w:color w:val="A6A6A6"/>
        </w:rPr>
        <w:t>(štýl Nadpis Kapitoly, bez čísla)</w:t>
      </w:r>
      <w:bookmarkEnd w:id="47"/>
    </w:p>
    <w:p w:rsidR="00FD275C" w:rsidRDefault="00720882" w:rsidP="00FD275C">
      <w:pPr>
        <w:pStyle w:val="NormalnytextDP"/>
        <w:ind w:firstLine="0"/>
      </w:pPr>
      <w:r>
        <w:t>Zoznam príloh záverečnej práce</w:t>
      </w:r>
      <w:r w:rsidR="00FD275C">
        <w:t>:</w:t>
      </w:r>
    </w:p>
    <w:p w:rsidR="00FD275C" w:rsidRDefault="00FD275C" w:rsidP="00FD275C">
      <w:pPr>
        <w:pStyle w:val="NormalnytextDP"/>
        <w:numPr>
          <w:ilvl w:val="0"/>
          <w:numId w:val="5"/>
        </w:numPr>
      </w:pPr>
      <w:r>
        <w:t>Príloha A – CD médium</w:t>
      </w:r>
    </w:p>
    <w:p w:rsidR="00FD275C" w:rsidRDefault="00C43B97" w:rsidP="00FD275C">
      <w:pPr>
        <w:pStyle w:val="NormalnytextDP"/>
        <w:numPr>
          <w:ilvl w:val="0"/>
          <w:numId w:val="5"/>
        </w:numPr>
      </w:pPr>
      <w:r>
        <w:t xml:space="preserve">Príloha B </w:t>
      </w:r>
      <w:r w:rsidR="00720882">
        <w:t xml:space="preserve">– </w:t>
      </w:r>
      <w:r w:rsidR="00720882">
        <w:rPr>
          <w:lang w:val="en-US"/>
        </w:rPr>
        <w:t>&lt;</w:t>
      </w:r>
      <w:r w:rsidR="00720882" w:rsidRPr="00720882">
        <w:t>názov prílohy</w:t>
      </w:r>
      <w:r w:rsidR="00720882">
        <w:rPr>
          <w:lang w:val="en-US"/>
        </w:rPr>
        <w:t>&gt;</w:t>
      </w:r>
    </w:p>
    <w:p w:rsidR="00FD275C" w:rsidRDefault="00FD275C" w:rsidP="00FD275C">
      <w:pPr>
        <w:pStyle w:val="NormalnytextDP"/>
        <w:numPr>
          <w:ilvl w:val="0"/>
          <w:numId w:val="5"/>
        </w:numPr>
      </w:pPr>
      <w:r>
        <w:t xml:space="preserve">Príloha C – </w:t>
      </w:r>
      <w:r w:rsidR="00720882">
        <w:rPr>
          <w:lang w:val="en-US"/>
        </w:rPr>
        <w:t>&lt;</w:t>
      </w:r>
      <w:r w:rsidR="00720882" w:rsidRPr="00720882">
        <w:t>názov prílohy</w:t>
      </w:r>
      <w:r w:rsidR="00720882">
        <w:rPr>
          <w:lang w:val="en-US"/>
        </w:rPr>
        <w:t>&gt;</w:t>
      </w:r>
    </w:p>
    <w:p w:rsidR="00FD275C" w:rsidRDefault="00FD275C" w:rsidP="00FD275C">
      <w:pPr>
        <w:pStyle w:val="NormalnytextDP"/>
        <w:ind w:firstLine="0"/>
      </w:pPr>
      <w:r w:rsidRPr="00B71D7E">
        <w:t>Táto časť záverečnej práce obsahuje zoznam všetkých príloh. Číslovanie strán príloh nadväzuje na číslovanie strán v hlavnom texte.</w:t>
      </w:r>
      <w:r w:rsidR="00720882">
        <w:t xml:space="preserve"> </w:t>
      </w:r>
    </w:p>
    <w:p w:rsidR="00FD275C" w:rsidRPr="000F658B" w:rsidRDefault="00FD275C" w:rsidP="00FD275C">
      <w:pPr>
        <w:pStyle w:val="PodNadpisKapitoly"/>
        <w:numPr>
          <w:ilvl w:val="0"/>
          <w:numId w:val="0"/>
        </w:numPr>
        <w:ind w:left="576" w:hanging="576"/>
        <w:rPr>
          <w:color w:val="A6A6A6"/>
        </w:rPr>
      </w:pPr>
      <w:bookmarkStart w:id="48" w:name="_Toc163857549"/>
      <w:r>
        <w:t>Príloha A – CD médium</w:t>
      </w:r>
      <w:r w:rsidR="00142E00">
        <w:t xml:space="preserve"> </w:t>
      </w:r>
      <w:r w:rsidR="00142E00" w:rsidRPr="000F658B">
        <w:rPr>
          <w:color w:val="A6A6A6"/>
        </w:rPr>
        <w:t>(štýl PodNadpis Kapitoly, bez čísla)</w:t>
      </w:r>
      <w:bookmarkEnd w:id="48"/>
    </w:p>
    <w:p w:rsidR="00FD275C" w:rsidRDefault="00FD275C" w:rsidP="00FD275C">
      <w:pPr>
        <w:pStyle w:val="NormalnytextDP"/>
        <w:ind w:firstLine="0"/>
      </w:pPr>
      <w:r>
        <w:t xml:space="preserve">Priložené CD médium </w:t>
      </w:r>
      <w:r w:rsidRPr="00861DD1">
        <w:rPr>
          <w:b/>
        </w:rPr>
        <w:t>povinne</w:t>
      </w:r>
      <w:r>
        <w:t xml:space="preserve"> obsahuje text </w:t>
      </w:r>
      <w:r w:rsidRPr="00B71D7E">
        <w:t>záverečn</w:t>
      </w:r>
      <w:r>
        <w:t>ej práce vo formáte PDF. CD môže obsahovať edukačný hypertext, metodické listy, dotazníky a ukážky projektov atď.</w:t>
      </w:r>
      <w:r w:rsidR="00720882">
        <w:t xml:space="preserve"> CD médium zabalené do papierového obalu sa vlepí na vnútornú stranu zadnej obálky záverečnej práce.</w:t>
      </w:r>
    </w:p>
    <w:p w:rsidR="00FD275C" w:rsidRPr="00C95B48" w:rsidRDefault="00FD275C" w:rsidP="00FD275C">
      <w:pPr>
        <w:pStyle w:val="PodNadpisKapitoly"/>
        <w:numPr>
          <w:ilvl w:val="0"/>
          <w:numId w:val="0"/>
        </w:numPr>
        <w:ind w:left="576" w:hanging="576"/>
      </w:pPr>
      <w:bookmarkStart w:id="49" w:name="_Toc163857550"/>
      <w:r>
        <w:t xml:space="preserve">Príloha B – </w:t>
      </w:r>
      <w:r w:rsidR="00720882">
        <w:t>&lt;názov prílohy&gt;</w:t>
      </w:r>
      <w:bookmarkEnd w:id="49"/>
    </w:p>
    <w:p w:rsidR="00FD275C" w:rsidRPr="00D15C2E" w:rsidRDefault="00720882" w:rsidP="00FD275C">
      <w:pPr>
        <w:pStyle w:val="NormalnytextDP"/>
        <w:ind w:firstLine="0"/>
      </w:pPr>
      <w:r w:rsidRPr="00D15C2E">
        <w:t>&lt;</w:t>
      </w:r>
      <w:r w:rsidR="00D15C2E" w:rsidRPr="00D15C2E">
        <w:t>popis</w:t>
      </w:r>
      <w:r w:rsidRPr="00D15C2E">
        <w:t xml:space="preserve"> prílohy&gt;</w:t>
      </w:r>
    </w:p>
    <w:p w:rsidR="00FD275C" w:rsidRPr="00C95B48" w:rsidRDefault="00FD275C" w:rsidP="00FD275C">
      <w:pPr>
        <w:pStyle w:val="PodNadpisKapitoly"/>
        <w:numPr>
          <w:ilvl w:val="0"/>
          <w:numId w:val="0"/>
        </w:numPr>
        <w:ind w:left="576" w:hanging="576"/>
      </w:pPr>
      <w:bookmarkStart w:id="50" w:name="_Toc163857551"/>
      <w:r>
        <w:t xml:space="preserve">Príloha C – </w:t>
      </w:r>
      <w:r w:rsidR="00720882">
        <w:t>&lt;názov prílohy&gt;</w:t>
      </w:r>
      <w:bookmarkEnd w:id="50"/>
      <w:r>
        <w:t xml:space="preserve"> </w:t>
      </w:r>
    </w:p>
    <w:p w:rsidR="00FD275C" w:rsidRPr="00FD275C" w:rsidRDefault="00720882" w:rsidP="00720882">
      <w:pPr>
        <w:pStyle w:val="NormalnytextDP"/>
        <w:ind w:firstLine="0"/>
      </w:pPr>
      <w:r w:rsidRPr="00D15C2E">
        <w:t>&lt;popis prílohy&gt;</w:t>
      </w:r>
    </w:p>
    <w:sectPr w:rsidR="00FD275C" w:rsidRPr="00FD275C" w:rsidSect="00164B6B">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4ECC" w:rsidRDefault="007D4ECC" w:rsidP="00FD275C">
      <w:pPr>
        <w:spacing w:after="0" w:line="240" w:lineRule="auto"/>
      </w:pPr>
      <w:r>
        <w:separator/>
      </w:r>
    </w:p>
  </w:endnote>
  <w:endnote w:type="continuationSeparator" w:id="0">
    <w:p w:rsidR="007D4ECC" w:rsidRDefault="007D4ECC"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A4E" w:rsidRDefault="00642535" w:rsidP="00437497">
    <w:pPr>
      <w:pStyle w:val="a4"/>
      <w:pBdr>
        <w:top w:val="dotted" w:sz="4" w:space="1" w:color="auto"/>
      </w:pBdr>
      <w:jc w:val="center"/>
    </w:pPr>
    <w:r>
      <w:fldChar w:fldCharType="begin"/>
    </w:r>
    <w:r>
      <w:instrText xml:space="preserve"> PAGE </w:instrText>
    </w:r>
    <w:r>
      <w:fldChar w:fldCharType="separate"/>
    </w:r>
    <w:r w:rsidR="00593441">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4ECC" w:rsidRDefault="007D4ECC" w:rsidP="00FD275C">
      <w:pPr>
        <w:spacing w:after="0" w:line="240" w:lineRule="auto"/>
      </w:pPr>
      <w:r>
        <w:separator/>
      </w:r>
    </w:p>
  </w:footnote>
  <w:footnote w:type="continuationSeparator" w:id="0">
    <w:p w:rsidR="007D4ECC" w:rsidRDefault="007D4ECC"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4"/>
      <w:lvlText w:val="%1.%2.%3.%4"/>
      <w:lvlJc w:val="left"/>
      <w:pPr>
        <w:tabs>
          <w:tab w:val="num" w:pos="1080"/>
        </w:tabs>
        <w:ind w:left="864" w:hanging="864"/>
      </w:pPr>
      <w:rPr>
        <w:rFonts w:hint="default"/>
      </w:rPr>
    </w:lvl>
    <w:lvl w:ilvl="4">
      <w:start w:val="1"/>
      <w:numFmt w:val="decimal"/>
      <w:pStyle w:val="5"/>
      <w:lvlText w:val="%1.%2.%3.%4.%5"/>
      <w:lvlJc w:val="left"/>
      <w:pPr>
        <w:tabs>
          <w:tab w:val="num" w:pos="1440"/>
        </w:tabs>
        <w:ind w:left="1008" w:hanging="1008"/>
      </w:pPr>
      <w:rPr>
        <w:rFonts w:hint="default"/>
      </w:rPr>
    </w:lvl>
    <w:lvl w:ilvl="5">
      <w:start w:val="1"/>
      <w:numFmt w:val="decimal"/>
      <w:pStyle w:val="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7"/>
  </w:num>
  <w:num w:numId="6">
    <w:abstractNumId w:val="5"/>
  </w:num>
  <w:num w:numId="7">
    <w:abstractNumId w:val="6"/>
  </w:num>
  <w:num w:numId="8">
    <w:abstractNumId w:val="4"/>
  </w:num>
  <w:num w:numId="9">
    <w:abstractNumId w:val="3"/>
  </w:num>
  <w:num w:numId="10">
    <w:abstractNumId w:val="3"/>
  </w:num>
  <w:num w:numId="11">
    <w:abstractNumId w:val="3"/>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9D2"/>
    <w:rsid w:val="00022743"/>
    <w:rsid w:val="00030F4A"/>
    <w:rsid w:val="00042E59"/>
    <w:rsid w:val="00054ECA"/>
    <w:rsid w:val="00062859"/>
    <w:rsid w:val="000A667F"/>
    <w:rsid w:val="000D1828"/>
    <w:rsid w:val="000F658B"/>
    <w:rsid w:val="00103CCB"/>
    <w:rsid w:val="001344FE"/>
    <w:rsid w:val="00142E00"/>
    <w:rsid w:val="00145390"/>
    <w:rsid w:val="00164B6B"/>
    <w:rsid w:val="0017639D"/>
    <w:rsid w:val="00185923"/>
    <w:rsid w:val="001A41D9"/>
    <w:rsid w:val="00220F93"/>
    <w:rsid w:val="00233C94"/>
    <w:rsid w:val="002B4CB9"/>
    <w:rsid w:val="002D5F67"/>
    <w:rsid w:val="0032132B"/>
    <w:rsid w:val="00366384"/>
    <w:rsid w:val="00373F89"/>
    <w:rsid w:val="003A10AC"/>
    <w:rsid w:val="003D58B6"/>
    <w:rsid w:val="00424775"/>
    <w:rsid w:val="00437497"/>
    <w:rsid w:val="004445CD"/>
    <w:rsid w:val="004524C4"/>
    <w:rsid w:val="004633BC"/>
    <w:rsid w:val="00482C86"/>
    <w:rsid w:val="00490A81"/>
    <w:rsid w:val="004943E5"/>
    <w:rsid w:val="004B7FA7"/>
    <w:rsid w:val="004D4DE1"/>
    <w:rsid w:val="004F4D5F"/>
    <w:rsid w:val="004F59A1"/>
    <w:rsid w:val="00500044"/>
    <w:rsid w:val="0050220F"/>
    <w:rsid w:val="00551736"/>
    <w:rsid w:val="0055365D"/>
    <w:rsid w:val="00574F7F"/>
    <w:rsid w:val="00593441"/>
    <w:rsid w:val="005C2AAD"/>
    <w:rsid w:val="005C5D6B"/>
    <w:rsid w:val="006021FE"/>
    <w:rsid w:val="0061186D"/>
    <w:rsid w:val="00633BA7"/>
    <w:rsid w:val="00642535"/>
    <w:rsid w:val="006A39C6"/>
    <w:rsid w:val="006A76BB"/>
    <w:rsid w:val="006B136F"/>
    <w:rsid w:val="006B5558"/>
    <w:rsid w:val="006C471D"/>
    <w:rsid w:val="006D1CEF"/>
    <w:rsid w:val="006D363F"/>
    <w:rsid w:val="00701897"/>
    <w:rsid w:val="007037FF"/>
    <w:rsid w:val="00720882"/>
    <w:rsid w:val="0073094C"/>
    <w:rsid w:val="00736677"/>
    <w:rsid w:val="00745DEB"/>
    <w:rsid w:val="007509D2"/>
    <w:rsid w:val="0076014F"/>
    <w:rsid w:val="0077475B"/>
    <w:rsid w:val="00790939"/>
    <w:rsid w:val="007D3153"/>
    <w:rsid w:val="007D4ECC"/>
    <w:rsid w:val="007E3006"/>
    <w:rsid w:val="00802F63"/>
    <w:rsid w:val="0082318B"/>
    <w:rsid w:val="00870AAE"/>
    <w:rsid w:val="00896711"/>
    <w:rsid w:val="008B2BC9"/>
    <w:rsid w:val="008E4817"/>
    <w:rsid w:val="008F3A4E"/>
    <w:rsid w:val="008F53EF"/>
    <w:rsid w:val="0092397F"/>
    <w:rsid w:val="0093304B"/>
    <w:rsid w:val="009461D6"/>
    <w:rsid w:val="00950595"/>
    <w:rsid w:val="009A1CD8"/>
    <w:rsid w:val="00A0545B"/>
    <w:rsid w:val="00A23F0B"/>
    <w:rsid w:val="00A421D0"/>
    <w:rsid w:val="00A62862"/>
    <w:rsid w:val="00A745BC"/>
    <w:rsid w:val="00A850D6"/>
    <w:rsid w:val="00AE695C"/>
    <w:rsid w:val="00AF1A4A"/>
    <w:rsid w:val="00B12695"/>
    <w:rsid w:val="00B1593C"/>
    <w:rsid w:val="00B26E87"/>
    <w:rsid w:val="00BA0585"/>
    <w:rsid w:val="00BA2712"/>
    <w:rsid w:val="00BA571F"/>
    <w:rsid w:val="00BB0893"/>
    <w:rsid w:val="00BD2503"/>
    <w:rsid w:val="00BD4555"/>
    <w:rsid w:val="00BE1720"/>
    <w:rsid w:val="00C4034A"/>
    <w:rsid w:val="00C43B97"/>
    <w:rsid w:val="00C7747B"/>
    <w:rsid w:val="00C8190D"/>
    <w:rsid w:val="00C849BD"/>
    <w:rsid w:val="00C9649A"/>
    <w:rsid w:val="00CA6A9E"/>
    <w:rsid w:val="00CE11A2"/>
    <w:rsid w:val="00CF04E3"/>
    <w:rsid w:val="00D15C2E"/>
    <w:rsid w:val="00D216F3"/>
    <w:rsid w:val="00D3506D"/>
    <w:rsid w:val="00D4264A"/>
    <w:rsid w:val="00D638DE"/>
    <w:rsid w:val="00D7758C"/>
    <w:rsid w:val="00D96F05"/>
    <w:rsid w:val="00DA0E16"/>
    <w:rsid w:val="00E368B4"/>
    <w:rsid w:val="00E37F24"/>
    <w:rsid w:val="00E41C6F"/>
    <w:rsid w:val="00E67A29"/>
    <w:rsid w:val="00E8185A"/>
    <w:rsid w:val="00E86B12"/>
    <w:rsid w:val="00EC3B75"/>
    <w:rsid w:val="00ED1E9F"/>
    <w:rsid w:val="00ED240A"/>
    <w:rsid w:val="00EE5005"/>
    <w:rsid w:val="00F24598"/>
    <w:rsid w:val="00F644D3"/>
    <w:rsid w:val="00F763E6"/>
    <w:rsid w:val="00F8008D"/>
    <w:rsid w:val="00F84A88"/>
    <w:rsid w:val="00F976B1"/>
    <w:rsid w:val="00FA5DA5"/>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E5ECA"/>
  <w15:docId w15:val="{DDE44F4B-6E3D-4DCF-A1B0-5A7E11886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185A"/>
    <w:pPr>
      <w:spacing w:after="200" w:line="276" w:lineRule="auto"/>
    </w:pPr>
    <w:rPr>
      <w:sz w:val="22"/>
      <w:szCs w:val="22"/>
      <w:lang w:eastAsia="en-US"/>
    </w:rPr>
  </w:style>
  <w:style w:type="paragraph" w:styleId="4">
    <w:name w:val="heading 4"/>
    <w:basedOn w:val="a"/>
    <w:next w:val="a"/>
    <w:link w:val="40"/>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5">
    <w:name w:val="heading 5"/>
    <w:basedOn w:val="a"/>
    <w:next w:val="a"/>
    <w:link w:val="50"/>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6">
    <w:name w:val="heading 6"/>
    <w:basedOn w:val="a"/>
    <w:next w:val="a"/>
    <w:link w:val="60"/>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FD275C"/>
    <w:rPr>
      <w:rFonts w:ascii="Arial" w:eastAsia="Times New Roman" w:hAnsi="Arial" w:cs="Arial"/>
      <w:sz w:val="24"/>
      <w:szCs w:val="28"/>
    </w:rPr>
  </w:style>
  <w:style w:type="character" w:customStyle="1" w:styleId="50">
    <w:name w:val="Заголовок 5 Знак"/>
    <w:basedOn w:val="a0"/>
    <w:link w:val="5"/>
    <w:rsid w:val="00FD275C"/>
    <w:rPr>
      <w:rFonts w:ascii="Times New Roman" w:eastAsia="Times New Roman" w:hAnsi="Times New Roman" w:cs="Times New Roman"/>
      <w:b/>
      <w:bCs/>
      <w:i/>
      <w:iCs/>
      <w:sz w:val="26"/>
      <w:szCs w:val="26"/>
    </w:rPr>
  </w:style>
  <w:style w:type="character" w:customStyle="1" w:styleId="60">
    <w:name w:val="Заголовок 6 Знак"/>
    <w:basedOn w:val="a0"/>
    <w:link w:val="6"/>
    <w:rsid w:val="00FD275C"/>
    <w:rPr>
      <w:rFonts w:ascii="Times New Roman" w:eastAsia="Times New Roman" w:hAnsi="Times New Roman" w:cs="Times New Roman"/>
      <w:b/>
      <w:bCs/>
    </w:rPr>
  </w:style>
  <w:style w:type="paragraph" w:styleId="a3">
    <w:name w:val="header"/>
    <w:basedOn w:val="a4"/>
    <w:link w:val="a5"/>
    <w:uiPriority w:val="99"/>
    <w:rsid w:val="00FD275C"/>
  </w:style>
  <w:style w:type="character" w:customStyle="1" w:styleId="a5">
    <w:name w:val="Верхний колонтитул Знак"/>
    <w:basedOn w:val="a0"/>
    <w:link w:val="a3"/>
    <w:uiPriority w:val="99"/>
    <w:rsid w:val="00FD275C"/>
    <w:rPr>
      <w:rFonts w:ascii="Times New Roman" w:eastAsia="Times New Roman" w:hAnsi="Times New Roman" w:cs="Times New Roman"/>
      <w:sz w:val="24"/>
      <w:szCs w:val="20"/>
      <w:lang w:eastAsia="cs-CZ"/>
    </w:rPr>
  </w:style>
  <w:style w:type="paragraph" w:styleId="a4">
    <w:name w:val="footer"/>
    <w:basedOn w:val="NormalnytextDP"/>
    <w:link w:val="a6"/>
    <w:rsid w:val="00FD275C"/>
    <w:pPr>
      <w:tabs>
        <w:tab w:val="center" w:pos="4253"/>
        <w:tab w:val="right" w:pos="8505"/>
      </w:tabs>
      <w:spacing w:before="0"/>
      <w:ind w:firstLine="0"/>
    </w:pPr>
    <w:rPr>
      <w:lang w:eastAsia="cs-CZ"/>
    </w:rPr>
  </w:style>
  <w:style w:type="character" w:customStyle="1" w:styleId="a6">
    <w:name w:val="Нижний колонтитул Знак"/>
    <w:basedOn w:val="a0"/>
    <w:link w:val="a4"/>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1">
    <w:name w:val="toc 1"/>
    <w:next w:val="a"/>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2">
    <w:name w:val="toc 2"/>
    <w:basedOn w:val="1"/>
    <w:next w:val="a"/>
    <w:uiPriority w:val="39"/>
    <w:rsid w:val="00FD275C"/>
    <w:pPr>
      <w:tabs>
        <w:tab w:val="left" w:pos="680"/>
        <w:tab w:val="left" w:pos="765"/>
      </w:tabs>
      <w:ind w:left="397" w:hanging="284"/>
    </w:pPr>
    <w:rPr>
      <w:b w:val="0"/>
      <w:bCs w:val="0"/>
      <w:szCs w:val="28"/>
    </w:rPr>
  </w:style>
  <w:style w:type="paragraph" w:styleId="3">
    <w:name w:val="toc 3"/>
    <w:basedOn w:val="2"/>
    <w:next w:val="a"/>
    <w:uiPriority w:val="39"/>
    <w:rsid w:val="00FD275C"/>
    <w:pPr>
      <w:tabs>
        <w:tab w:val="clear" w:pos="680"/>
        <w:tab w:val="clear" w:pos="765"/>
        <w:tab w:val="left" w:pos="1134"/>
      </w:tabs>
      <w:ind w:left="681"/>
    </w:pPr>
    <w:rPr>
      <w:iCs/>
      <w:szCs w:val="24"/>
    </w:rPr>
  </w:style>
  <w:style w:type="paragraph" w:styleId="a7">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a8">
    <w:name w:val="Balloon Text"/>
    <w:basedOn w:val="a"/>
    <w:link w:val="a9"/>
    <w:uiPriority w:val="99"/>
    <w:semiHidden/>
    <w:unhideWhenUsed/>
    <w:rsid w:val="00FD275C"/>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FD275C"/>
    <w:rPr>
      <w:rFonts w:ascii="Tahoma" w:hAnsi="Tahoma" w:cs="Tahoma"/>
      <w:sz w:val="16"/>
      <w:szCs w:val="16"/>
    </w:rPr>
  </w:style>
  <w:style w:type="paragraph" w:styleId="aa">
    <w:name w:val="Normal (Web)"/>
    <w:basedOn w:val="a"/>
    <w:link w:val="ab"/>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aa"/>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ac">
    <w:name w:val="Hyperlink"/>
    <w:basedOn w:val="a0"/>
    <w:uiPriority w:val="99"/>
    <w:unhideWhenUsed/>
    <w:rsid w:val="00FA5DA5"/>
    <w:rPr>
      <w:color w:val="0000FF"/>
      <w:u w:val="single"/>
    </w:rPr>
  </w:style>
  <w:style w:type="character" w:customStyle="1" w:styleId="ab">
    <w:name w:val="Обычный (веб) Знак"/>
    <w:basedOn w:val="a0"/>
    <w:link w:val="aa"/>
    <w:uiPriority w:val="99"/>
    <w:semiHidden/>
    <w:rsid w:val="004633BC"/>
    <w:rPr>
      <w:rFonts w:ascii="Times New Roman" w:eastAsia="Times New Roman" w:hAnsi="Times New Roman"/>
      <w:sz w:val="24"/>
      <w:szCs w:val="24"/>
    </w:rPr>
  </w:style>
  <w:style w:type="character" w:customStyle="1" w:styleId="kdChar">
    <w:name w:val="kód Char"/>
    <w:basedOn w:val="ab"/>
    <w:link w:val="kd"/>
    <w:rsid w:val="00790939"/>
    <w:rPr>
      <w:rFonts w:ascii="Courier New" w:eastAsia="Times New Roman" w:hAnsi="Courier New" w:cs="Courier New"/>
      <w:b/>
      <w:color w:val="000000"/>
      <w:sz w:val="22"/>
      <w:szCs w:val="16"/>
    </w:rPr>
  </w:style>
  <w:style w:type="paragraph" w:styleId="ad">
    <w:name w:val="table of figures"/>
    <w:basedOn w:val="a"/>
    <w:next w:val="a"/>
    <w:uiPriority w:val="99"/>
    <w:unhideWhenUsed/>
    <w:qFormat/>
    <w:rsid w:val="00D3506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wnloads\Ssablona_skolsky_projekt.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445AC-A6AE-4D81-9D9F-EE2EC4B3E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Ssablona_skolsky_projekt.dotx</Template>
  <TotalTime>114</TotalTime>
  <Pages>14</Pages>
  <Words>2463</Words>
  <Characters>14045</Characters>
  <Application>Microsoft Office Word</Application>
  <DocSecurity>0</DocSecurity>
  <Lines>117</Lines>
  <Paragraphs>32</Paragraphs>
  <ScaleCrop>false</ScaleCrop>
  <HeadingPairs>
    <vt:vector size="6" baseType="variant">
      <vt:variant>
        <vt:lpstr>Название</vt:lpstr>
      </vt:variant>
      <vt:variant>
        <vt:i4>1</vt:i4>
      </vt:variant>
      <vt:variant>
        <vt:lpstr>Názov</vt:lpstr>
      </vt:variant>
      <vt:variant>
        <vt:i4>1</vt:i4>
      </vt:variant>
      <vt:variant>
        <vt:lpstr>Title</vt:lpstr>
      </vt:variant>
      <vt:variant>
        <vt:i4>1</vt:i4>
      </vt:variant>
    </vt:vector>
  </HeadingPairs>
  <TitlesOfParts>
    <vt:vector size="3" baseType="lpstr">
      <vt:lpstr/>
      <vt:lpstr/>
      <vt:lpstr/>
    </vt:vector>
  </TitlesOfParts>
  <Company>UPJS</Company>
  <LinksUpToDate>false</LinksUpToDate>
  <CharactersWithSpaces>16476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2024-04-11T18:06:00Z</dcterms:created>
  <dcterms:modified xsi:type="dcterms:W3CDTF">2024-04-12T21:39:00Z</dcterms:modified>
</cp:coreProperties>
</file>