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C6c</w:t>
      </w:r>
    </w:p>
    <w:p>
      <w:pPr>
        <w:pStyle w:val="Title"/>
      </w:pPr>
      <w:r>
        <w:rPr/>
        <w:t>Your year as Junior Deacon</w:t>
      </w:r>
    </w:p>
    <w:p>
      <w:pPr>
        <w:pStyle w:val="PurposeStatement"/>
      </w:pPr>
      <w:r>
        <w:rPr/>
        <w:t>The first office that asks for real learning, and the one in which you will guide a new Brother through the most important night of his Masonic life. A short guide.</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For</w:t>
            </w:r>
          </w:p>
        </w:tc>
        <w:tc>
          <w:tcPr>
            <w:tcW w:type="dxa" w:w="7371"/>
          </w:tcPr>
          <w:p>
            <w:pPr>
              <w:spacing w:before="60" w:after="60"/>
            </w:pPr>
            <w:r>
              <w:rPr/>
              <w:t>The Brother about to be invested as Junior Deacon, and his Personal Mentor</w:t>
            </w:r>
          </w:p>
        </w:tc>
      </w:tr>
      <w:tr>
        <w:trPr>
          <w:cantSplit/>
        </w:trPr>
        <w:tc>
          <w:tcPr>
            <w:tcW w:type="dxa" w:w="2041"/>
          </w:tcPr>
          <w:p>
            <w:pPr>
              <w:spacing w:before="60" w:after="60"/>
            </w:pPr>
            <w:r>
              <w:rPr/>
              <w:t>Issue</w:t>
            </w:r>
          </w:p>
        </w:tc>
        <w:tc>
          <w:tcPr>
            <w:tcW w:type="dxa" w:w="7371"/>
          </w:tcPr>
          <w:p>
            <w:pPr>
              <w:spacing w:before="60" w:after="60"/>
            </w:pPr>
            <w:r>
              <w:rPr/>
              <w:t>Issue 1 (Draft for Review), October 2026 · One of six Officer Guides, Steward to Senior Warden. The office is described here; the words and floorwork are learned at the Lodge of Instruction, never from a document.</w:t>
            </w:r>
          </w:p>
        </w:tc>
      </w:tr>
    </w:tbl>
    <w:p>
      <w:pPr>
        <w:spacing w:after="0"/>
      </w:pPr>
    </w:p>
    <w:p>
      <w:pPr>
        <w:pStyle w:val="Heading1"/>
      </w:pPr>
      <w:r>
        <w:rPr>
          <w:color w:val="FFFFFF"/>
          <w:shd w:val="clear" w:color="auto" w:fill="003668"/>
        </w:rPr>
        <w:t xml:space="preserve"> 1 </w:t>
      </w:r>
      <w:r>
        <w:t xml:space="preserve">  What the office is</w:t>
      </w:r>
    </w:p>
    <w:p>
      <w:pPr>
        <w:spacing w:after="120"/>
      </w:pPr>
      <w:r>
        <w:rPr/>
        <w:t>The Junior Deacon sits at the right of the Senior Warden. He carries messages and communications from the Senior Warden to the Junior Warden, sees that the Brethren obey the Master’s commands in the West, and, above all, conducts the candidate through the ceremony of Initiation. On that night the candidate will remember two people: the Master, and the Brother whose arm he held. That is you.</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spacing w:before="60" w:after="60"/>
            </w:pPr>
            <w:r>
              <w:rPr/>
              <w:t>Your jewel</w:t>
            </w:r>
          </w:p>
        </w:tc>
        <w:tc>
          <w:tcPr>
            <w:tcW w:type="dxa" w:w="7612"/>
          </w:tcPr>
          <w:p>
            <w:pPr>
              <w:spacing w:before="60" w:after="60"/>
            </w:pPr>
            <w:r>
              <w:rPr/>
              <w:t>A dove bearing an olive branch, the emblem of a messenger. You will carry a wand on the floor, and learning to manage it is half the office.</w:t>
            </w:r>
          </w:p>
        </w:tc>
      </w:tr>
    </w:tbl>
    <w:p>
      <w:pPr>
        <w:spacing w:after="0"/>
      </w:pPr>
    </w:p>
    <w:p>
      <w:pPr>
        <w:pStyle w:val="Heading1"/>
      </w:pPr>
      <w:r>
        <w:rPr>
          <w:color w:val="FFFFFF"/>
          <w:shd w:val="clear" w:color="auto" w:fill="003668"/>
        </w:rPr>
        <w:t xml:space="preserve"> 2 </w:t>
      </w:r>
      <w:r>
        <w:t xml:space="preserve">  What you will actually do</w:t>
      </w:r>
    </w:p>
    <w:p>
      <w:pPr>
        <w:pStyle w:val="ListBullet"/>
      </w:pPr>
      <w:r>
        <w:rPr/>
        <w:t>Learn the floorwork before the words. Where you go, when, and with whom. The Lodge of Instruction is for this, and you will need several evenings of it.</w:t>
      </w:r>
    </w:p>
    <w:p>
      <w:pPr>
        <w:pStyle w:val="ListBullet"/>
      </w:pPr>
      <w:r>
        <w:rPr/>
        <w:t>Learn the Initiation from the candidate’s side: a firm grip of the arm, clear quiet instructions, a steady pace. Nothing in the ceremony should surprise him because you have told him what to do a moment before.</w:t>
      </w:r>
    </w:p>
    <w:p>
      <w:pPr>
        <w:pStyle w:val="ListBullet"/>
      </w:pPr>
      <w:r>
        <w:rPr/>
        <w:t>Before the ceremony, meet the candidate with his Personal Mentor and the Tyler. Introduce yourself; say you will be with him throughout.</w:t>
      </w:r>
    </w:p>
    <w:p>
      <w:pPr>
        <w:pStyle w:val="ListBullet"/>
      </w:pPr>
      <w:r>
        <w:rPr/>
        <w:t>At every meeting, the small duties: carrying communications, attending to the Senior Warden, the ballot, the alms.</w:t>
      </w:r>
    </w:p>
    <w:p>
      <w:pPr>
        <w:pStyle w:val="ListBullet"/>
      </w:pPr>
      <w:r>
        <w:rPr/>
        <w:t>Rehearse the alms collection and the ballot; they are the parts most often fumbled by a new Deacon.</w:t>
      </w:r>
    </w:p>
    <w:p>
      <w:pPr>
        <w:pStyle w:val="Heading1"/>
      </w:pPr>
      <w:r>
        <w:rPr>
          <w:color w:val="FFFFFF"/>
          <w:shd w:val="clear" w:color="auto" w:fill="003668"/>
        </w:rPr>
        <w:t xml:space="preserve"> 3 </w:t>
      </w:r>
      <w:r>
        <w:t xml:space="preserve">  What to learn, and how</w:t>
      </w:r>
    </w:p>
    <w:p>
      <w:pPr>
        <w:pStyle w:val="ListBullet"/>
      </w:pPr>
      <w:r>
        <w:rPr/>
        <w:t>Your spoken part is modest; your movement is not. Walk the floor at the Lodge of Instruction until you could do it in the dark, because on the night the candidate cannot see.</w:t>
      </w:r>
    </w:p>
    <w:p>
      <w:pPr>
        <w:pStyle w:val="ListBullet"/>
      </w:pPr>
      <w:r>
        <w:rPr/>
        <w:t>Work with the Senior Deacon as a pair. The two of you set the pace of every ceremony, and a Lodge with two steady Deacons rarely goes wrong.</w:t>
      </w:r>
    </w:p>
    <w:p>
      <w:pPr>
        <w:pStyle w:val="ListBullet"/>
      </w:pPr>
      <w:r>
        <w:rPr/>
        <w:t>Watch a Passing and a Raising as a visitor during your year, with the Senior Deacon’s work in mind.</w:t>
      </w:r>
    </w:p>
    <w:p>
      <w:pPr>
        <w:pStyle w:val="ListBullet"/>
      </w:pPr>
      <w:r>
        <w:rPr/>
        <w:t>Little and often. Ten minutes a day, out loud, beats an hour on the night before.</w:t>
      </w:r>
    </w:p>
    <w:p>
      <w:pPr>
        <w:pStyle w:val="ListBullet"/>
      </w:pPr>
      <w:r>
        <w:rPr/>
        <w:t>Understand it before you memorise it. Words that mean something stay; words that are only sound go under pressure.</w:t>
      </w:r>
    </w:p>
    <w:p>
      <w:pPr>
        <w:pStyle w:val="ListBullet"/>
      </w:pPr>
      <w:r>
        <w:rPr/>
        <w:t>Record it and listen in the car. Then record yourself and listen to that.</w:t>
      </w:r>
    </w:p>
    <w:p>
      <w:pPr>
        <w:pStyle w:val="Heading1"/>
      </w:pPr>
      <w:r>
        <w:rPr>
          <w:color w:val="FFFFFF"/>
          <w:shd w:val="clear" w:color="auto" w:fill="003668"/>
        </w:rPr>
        <w:t xml:space="preserve"> 4 </w:t>
      </w:r>
      <w:r>
        <w:t xml:space="preserve">  Things nobody tells you</w:t>
      </w:r>
    </w:p>
    <w:p>
      <w:pPr>
        <w:pStyle w:val="ListBullet"/>
      </w:pPr>
      <w:r>
        <w:rPr/>
        <w:t>The candidate will squeeze your arm hard. Let him.</w:t>
      </w:r>
    </w:p>
    <w:p>
      <w:pPr>
        <w:pStyle w:val="ListBullet"/>
      </w:pPr>
      <w:r>
        <w:rPr/>
        <w:t>If something goes wrong on the floor, stop, look at the DC, and wait. He will sort it. Nobody but the Past Masters will notice, and they have all done it.</w:t>
      </w:r>
    </w:p>
    <w:p>
      <w:pPr>
        <w:pStyle w:val="ListBullet"/>
      </w:pPr>
      <w:r>
        <w:rPr/>
        <w:t>The Junior Deacon who talks to the candidate at the Festive Board, and again a week later, has done more for retention than most Lodge programmes.</w:t>
      </w:r>
    </w:p>
    <w:p>
      <w:pPr>
        <w:pStyle w:val="Heading1"/>
      </w:pPr>
      <w:r>
        <w:rPr>
          <w:color w:val="FFFFFF"/>
          <w:shd w:val="clear" w:color="auto" w:fill="003668"/>
        </w:rPr>
        <w:t xml:space="preserve"> 5 </w:t>
      </w:r>
      <w:r>
        <w:t xml:space="preserve">  The time it takes</w:t>
      </w:r>
    </w:p>
    <w:p>
      <w:pPr>
        <w:spacing w:after="120"/>
      </w:pPr>
      <w:r>
        <w:rPr/>
        <w:t>One meeting a month in the season, the Lodge of Instruction most weeks, and perhaps twenty minutes a day of learning in the weeks before an Initiation. This is the year the time commitment steps up; talk about it at home before you accept.</w:t>
      </w:r>
    </w:p>
    <w:p>
      <w:pPr>
        <w:pStyle w:val="Heading1"/>
      </w:pPr>
      <w:r>
        <w:rPr>
          <w:color w:val="FFFFFF"/>
          <w:shd w:val="clear" w:color="auto" w:fill="003668"/>
        </w:rPr>
        <w:t xml:space="preserve"> 6 </w:t>
      </w:r>
      <w:r>
        <w:t xml:space="preserve">  Who will help</w:t>
      </w:r>
    </w:p>
    <w:tbl>
      <w:tblPr>
        <w:tblStyle w:val="MentoringTable"/>
        <w:tblW w:type="dxa" w:w="9412"/>
        <w:tblLayout w:type="fixed"/>
        <w:tblLook w:firstColumn="1" w:firstRow="0" w:lastColumn="0" w:lastRow="0" w:noHBand="1" w:noVBand="1" w:val="0680"/>
        <w:tblLayout w:type="fixed"/>
      </w:tblPr>
      <w:tblGrid>
        <w:gridCol w:w="2800"/>
        <w:gridCol w:w="6612"/>
      </w:tblGrid>
      <w:tr>
        <w:trPr>
          <w:cantSplit/>
        </w:trPr>
        <w:tc>
          <w:tcPr>
            <w:tcW w:type="dxa" w:w="2800"/>
          </w:tcPr>
          <w:p>
            <w:pPr>
              <w:spacing w:before="60" w:after="60"/>
            </w:pPr>
            <w:r>
              <w:rPr/>
              <w:t>Your Personal Mentor</w:t>
            </w:r>
          </w:p>
        </w:tc>
        <w:tc>
          <w:tcPr>
            <w:tcW w:type="dxa" w:w="6612"/>
          </w:tcPr>
          <w:p>
            <w:pPr>
              <w:spacing w:before="60" w:after="60"/>
            </w:pPr>
            <w:r>
              <w:rPr/>
              <w:t>Still yours. Office does not end mentoring; it changes the conversation. Tell him if the learning is not going well, or the diary.</w:t>
            </w:r>
          </w:p>
        </w:tc>
      </w:tr>
      <w:tr>
        <w:trPr>
          <w:cantSplit/>
        </w:trPr>
        <w:tc>
          <w:tcPr>
            <w:tcW w:type="dxa" w:w="2800"/>
          </w:tcPr>
          <w:p>
            <w:pPr>
              <w:spacing w:before="60" w:after="60"/>
            </w:pPr>
            <w:r>
              <w:rPr/>
              <w:t>The Director of Ceremonies</w:t>
            </w:r>
          </w:p>
        </w:tc>
        <w:tc>
          <w:tcPr>
            <w:tcW w:type="dxa" w:w="6612"/>
          </w:tcPr>
          <w:p>
            <w:pPr>
              <w:spacing w:before="60" w:after="60"/>
            </w:pPr>
            <w:r>
              <w:rPr/>
              <w:t>Owns the ceremonies and the floor. He will tell you what your Lodge does, which is what matters; Lodges differ.</w:t>
            </w:r>
          </w:p>
        </w:tc>
      </w:tr>
      <w:tr>
        <w:trPr>
          <w:cantSplit/>
        </w:trPr>
        <w:tc>
          <w:tcPr>
            <w:tcW w:type="dxa" w:w="2800"/>
          </w:tcPr>
          <w:p>
            <w:pPr>
              <w:spacing w:before="60" w:after="60"/>
            </w:pPr>
            <w:r>
              <w:rPr/>
              <w:t>The Preceptor and the LoI</w:t>
            </w:r>
          </w:p>
        </w:tc>
        <w:tc>
          <w:tcPr>
            <w:tcW w:type="dxa" w:w="6612"/>
          </w:tcPr>
          <w:p>
            <w:pPr>
              <w:spacing w:before="60" w:after="60"/>
            </w:pPr>
            <w:r>
              <w:rPr/>
              <w:t>Where the office is learned. Go even in the weeks when there is nothing for you to do.</w:t>
            </w:r>
          </w:p>
        </w:tc>
      </w:tr>
      <w:tr>
        <w:trPr>
          <w:cantSplit/>
        </w:trPr>
        <w:tc>
          <w:tcPr>
            <w:tcW w:type="dxa" w:w="2800"/>
          </w:tcPr>
          <w:p>
            <w:pPr>
              <w:spacing w:before="60" w:after="60"/>
            </w:pPr>
            <w:r>
              <w:rPr/>
              <w:t>The Lodge Mentor</w:t>
            </w:r>
          </w:p>
        </w:tc>
        <w:tc>
          <w:tcPr>
            <w:tcW w:type="dxa" w:w="6612"/>
          </w:tcPr>
          <w:p>
            <w:pPr>
              <w:spacing w:before="60" w:after="60"/>
            </w:pPr>
            <w:r>
              <w:rPr/>
              <w:t>Watches the office queue for the whole Lodge: nobody pushed before he is ready, nobody left waiting. Say so to him if either is happening to you.</w:t>
            </w:r>
          </w:p>
        </w:tc>
      </w:tr>
      <w:tr>
        <w:trPr>
          <w:cantSplit/>
        </w:trPr>
        <w:tc>
          <w:tcPr>
            <w:tcW w:type="dxa" w:w="2800"/>
          </w:tcPr>
          <w:p>
            <w:pPr>
              <w:spacing w:before="60" w:after="60"/>
            </w:pPr>
            <w:r>
              <w:rPr/>
              <w:t>The Province</w:t>
            </w:r>
          </w:p>
        </w:tc>
        <w:tc>
          <w:tcPr>
            <w:tcW w:type="dxa" w:w="6612"/>
          </w:tcPr>
          <w:p>
            <w:pPr>
              <w:spacing w:before="60" w:after="60"/>
            </w:pPr>
            <w:r>
              <w:rPr/>
              <w:t>mentor@hertfordshirefreemasons.org.uk, the monthly mentoring call on the first Tuesday at 7pm, and Solomon (solomon.ugle.org.uk), which has a paper on every office.</w:t>
            </w:r>
          </w:p>
        </w:tc>
      </w:tr>
    </w:tbl>
    <w:p>
      <w:pPr>
        <w:spacing w:after="0"/>
      </w:pPr>
    </w:p>
    <w:p>
      <w:pPr>
        <w:pStyle w:val="Heading1"/>
      </w:pPr>
      <w:r>
        <w:rPr>
          <w:color w:val="FFFFFF"/>
          <w:shd w:val="clear" w:color="auto" w:fill="003668"/>
        </w:rPr>
        <w:t xml:space="preserve"> 7 </w:t>
      </w:r>
      <w:r>
        <w:t xml:space="preserve">  Looking ahead</w:t>
      </w:r>
    </w:p>
    <w:p>
      <w:pPr>
        <w:spacing w:after="120"/>
      </w:pPr>
      <w:r>
        <w:rPr/>
        <w:t>Senior Deacon, which builds directly on this year: the same floorwork, with the Second and Third Degrees added. The Lodge Mentor and DC will ask you in the spring.</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For your mentor.</w:t>
            </w:r>
            <w:r>
              <w:rPr>
                <w:color w:val="06345D"/>
              </w:rPr>
              <w:t xml:space="preserve"> Three questions for the conversation before the Installation: Does he want this office this year, and has he said so to his family? What is the one piece he is worried about, and who will help him with it? What will we do together in the second half of the year to make the next office feel easy?</w:t>
            </w:r>
          </w:p>
          <w:p>
            <w:pPr>
              <w:spacing w:after="40" w:before="40"/>
            </w:pPr>
            <w:r>
              <w:rPr>
                <w:b/>
                <w:color w:val="06345D"/>
              </w:rPr>
              <w:t>Readiness, not pressure, in either direction.</w:t>
            </w:r>
            <w:r>
              <w:rPr>
                <w:color w:val="06345D"/>
              </w:rPr>
              <w:t xml:space="preserve"> Nobody should take an office before he feels able, and nobody capable should be left waiting. Family, Work, Masonry: in that order, always.</w:t>
            </w:r>
          </w:p>
        </w:tc>
      </w:tr>
    </w:tbl>
    <w:p>
      <w:pPr>
        <w:spacing w:after="0"/>
      </w:pPr>
    </w:p>
    <w:p>
      <w:pPr>
        <w:spacing w:after="0" w:before="80"/>
      </w:pPr>
      <w:r>
        <w:rPr>
          <w:color w:val="06345D"/>
          <w:sz w:val="17"/>
        </w:rPr>
        <w:t>Provincial Office, Fleet House, 10 Parkway, St Albans AL3 6PA · 01727 833061 · www.pgherts.org · solomon.ugle.org.uk  |  Companion to: Officer Guides series · Personal Mentor’s Short Guide · The Chair and Beyond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Your year as Junior Deacon</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