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  <w:spacing w:after="0"/>
      </w:pPr>
      <w:r>
        <w:rPr>
          <w:sz w:val="17"/>
        </w:rPr>
        <w:t>New Masons Evening · Card 3 of 3</w:t>
      </w:r>
    </w:p>
    <w:p>
      <w:pPr>
        <w:pStyle w:val="Title"/>
        <w:spacing w:after="80"/>
      </w:pPr>
      <w:r>
        <w:rPr>
          <w:sz w:val="36"/>
        </w:rPr>
        <w:t>Words you will hear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1900"/>
        <w:gridCol w:w="5131"/>
      </w:tblGrid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Lodge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basic unit: Freemasons who meet together, with a name and a number. Elects a Master and officers each year.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Province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Lodges of a county area under a Provincial Grand Master. Above the Province is Grand Lodge.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UGLE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United Grand Lodge of England, Freemasons’ Hall, London: the governing body for English Freemasonry.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Summons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notice of a meeting: date, time, dress, business, and who is doing what. Read it.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Festive Board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meal after the meeting. Toasts, Masonic Fire, speeches; where friendships are made.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Masonic Fire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applause that follows a toast. Your mentor will show you; nobody expects you to know it.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Lodge of Instruction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rehearsal, usually informal, run by the Preceptor. Where you learn what you saw.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Installation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yearly meeting at which the new Master is installed and appoints his officers.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Initiation, Passing, Raising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three ceremonies that make you an Entered Apprentice, a Fellow Craft and a Master Mason.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Apron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White for an Entered Apprentice, then light blue, then dark blue for Provincial or Grand rank. Hence “light blue”.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Regalia, jewels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Apron, collar for officers, gloves. Jewels are the medals worn on the breast.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Visiting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Attending another Lodge’s meeting as a guest. Encouraged from the start.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Risings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three points near the end of a meeting when the Master rises to ask for communications and apologies.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Royal Arch, Chapter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completion of Pure Antient Masonry. A Chapter is to the Royal Arch what a Lodge is to the Craft.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Proposer, Seconder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The two members who put your name forward.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10" w:after="10"/>
            </w:pPr>
            <w:r>
              <w:rPr>
                <w:sz w:val="16"/>
              </w:rPr>
              <w:t>White Table, Ladies Night</w:t>
            </w:r>
          </w:p>
        </w:tc>
        <w:tc>
          <w:tcPr>
            <w:tcW w:type="dxa" w:w="5131"/>
          </w:tcPr>
          <w:p>
            <w:pPr>
              <w:spacing w:before="10" w:after="10"/>
            </w:pPr>
            <w:r>
              <w:rPr>
                <w:sz w:val="16"/>
              </w:rPr>
              <w:t>A dinner to which partners are invited; the Master’s formal dinner each year.</w:t>
            </w:r>
          </w:p>
        </w:tc>
      </w:tr>
    </w:tbl>
    <w:p>
      <w:pPr>
        <w:spacing w:after="0"/>
      </w:pPr>
    </w:p>
    <w:p>
      <w:pPr>
        <w:spacing w:after="0" w:before="60"/>
      </w:pPr>
      <w:r>
        <w:rPr>
          <w:color w:val="06345D"/>
          <w:sz w:val="14"/>
        </w:rPr>
        <w:t>Hertfordshire Provincial Mentoring · mentor@hertfordshirefreemasons.org.uk · solomon.ugle.org.uk · fhlbc.co.uk  |  Prepare • Guide • Support • Enlighten</w:t>
      </w:r>
    </w:p>
    <w:p>
      <w:pPr>
        <w:pStyle w:val="DocumentType"/>
        <w:pageBreakBefore/>
        <w:spacing w:after="0"/>
      </w:pPr>
      <w:r>
        <w:rPr>
          <w:sz w:val="17"/>
        </w:rPr>
        <w:t>New Masons Evening · Card 3 of 3</w:t>
      </w:r>
    </w:p>
    <w:p>
      <w:pPr>
        <w:pStyle w:val="Title"/>
        <w:spacing w:after="80"/>
      </w:pPr>
      <w:r>
        <w:rPr>
          <w:sz w:val="36"/>
        </w:rPr>
        <w:t>Letters you will see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2000"/>
        <w:gridCol w:w="5031"/>
      </w:tblGrid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WM, IPM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Worshipful Master; Immediate Past Master, who has just left the Chair.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SW, JW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Senior and Junior Warden: with the Master, the three principal officers.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SD, JD, IG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Senior Deacon, Junior Deacon, Inner Guard: the floor officers.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DC, ADC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Director of Ceremonies and his Assistant. Follow the DC.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Tyler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The officer outside the door; the first person you met on your Initiation night.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Bro, W Bro, VW Bro, RW Bro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Brother; Worshipful Brother (has been Master); Very and Right Worshipful for senior Grand rank.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EA, FC, MM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Entered Apprentice, Fellow Craft, Master Mason.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PM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Past Master; in Hertfordshire mentoring documents also the Personal Mentor.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LM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Lodge Mentor: co-ordinates mentoring and makes sure every new member has a Personal Mentor.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ProvGM, DepProvGM, APGM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Provincial Grand Master, his Deputy, and the Assistant Provincial Grand Masters.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ProvGMen, APGMen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Provincial Grand Mentor and the Assistant Provincial Grand Mentors.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VO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Visiting Officer: visits your Lodge on the Provincial Grand Master’s behalf. A friend, not an inspector.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LoI, CoI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Lodge of Instruction; Chapter of Instruction.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PGL, GL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Provincial Grand Lodge; Grand Lodge. PProvSGW, PAGDC and the like are Past Provincial or Grand ranks.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FHLBC, DAWG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Fleet House Light Blues Club; the Daily Advancement WhatsApp Group.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10" w:after="10"/>
            </w:pPr>
            <w:r>
              <w:rPr>
                <w:sz w:val="16"/>
              </w:rPr>
              <w:t>Solomon, Hermes</w:t>
            </w:r>
          </w:p>
        </w:tc>
        <w:tc>
          <w:tcPr>
            <w:tcW w:type="dxa" w:w="5031"/>
          </w:tcPr>
          <w:p>
            <w:pPr>
              <w:spacing w:before="10" w:after="10"/>
            </w:pPr>
            <w:r>
              <w:rPr>
                <w:sz w:val="16"/>
              </w:rPr>
              <w:t>UGLE’s learning platform; UGLE’s membership administration system.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sz w:val="17"/>
        </w:rPr>
        <w:t>Nobody minds being asked what their letters mean. Ask.</w:t>
      </w:r>
    </w:p>
    <w:p>
      <w:pPr>
        <w:spacing w:after="0" w:before="60"/>
      </w:pPr>
      <w:r>
        <w:rPr>
          <w:color w:val="06345D"/>
          <w:sz w:val="14"/>
        </w:rPr>
        <w:t>Hertfordshire Provincial Mentoring · mentor@hertfordshirefreemasons.org.uk · solomon.ugle.org.uk · fhlbc.co.uk  |  Prepare • Guide • Support • Enlighten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8391" w:h="11906"/>
      <w:pgMar w:top="1000" w:right="680" w:bottom="760" w:left="680" w:header="0" w:footer="0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7031"/>
      </w:tabs>
      <w:spacing w:before="0" w:after="300"/>
    </w:pPr>
  </w:p>
  <w:tbl>
    <w:tblPr>
      <w:tblW w:w="8391" w:type="dxa"/>
      <w:tblInd w:w="-879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097"/>
      <w:gridCol w:w="2098"/>
      <w:gridCol w:w="2097"/>
      <w:gridCol w:w="2098"/>
    </w:tblGrid>
    <w:tr>
      <w:trPr>
        <w:cantSplit/>
        <w:trHeight w:val="113" w:hRule="exact"/>
      </w:trPr>
      <w:tc>
        <w:tcPr>
          <w:tcW w:w="209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7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8391" w:type="dxa"/>
      <w:tblInd w:w="-879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097"/>
      <w:gridCol w:w="2098"/>
      <w:gridCol w:w="2097"/>
      <w:gridCol w:w="2098"/>
    </w:tblGrid>
    <w:tr>
      <w:trPr>
        <w:cantSplit/>
        <w:trHeight w:val="680" w:hRule="exact"/>
      </w:trPr>
      <w:tc>
        <w:tcPr>
          <w:tcW w:w="8391" w:type="dxa"/>
          <w:gridSpan w:val="4"/>
          <w:shd w:val="clear" w:color="auto" w:fill="003668"/>
          <w:tcMar>
            <w:left w:w="680" w:type="dxa"/>
            <w:right w:w="680" w:type="dxa"/>
          </w:tcMar>
          <w:vAlign w:val="center"/>
        </w:tcPr>
        <w:p>
          <w:pPr>
            <w:pStyle w:val="Header"/>
            <w:tabs>
              <w:tab w:val="right" w:pos="7031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New Masons Evening · Card 3</w:t>
          </w:r>
        </w:p>
      </w:tc>
    </w:tr>
    <w:tr>
      <w:trPr>
        <w:cantSplit/>
        <w:trHeight w:val="85" w:hRule="exact"/>
      </w:trPr>
      <w:tc>
        <w:tcPr>
          <w:tcW w:w="209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7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  <w:rPr>
      <w:sz w:val="17"/>
    </w:rPr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  <w:rPr>
      <w:sz w:val="17"/>
    </w:r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